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2A7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Петушинского района</w:t>
      </w: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2DD" w:rsidRPr="009A2A75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A2A7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A2A75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5922DD" w:rsidRPr="009A2A75" w:rsidRDefault="005922DD" w:rsidP="00592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2DD" w:rsidRDefault="00F32D5A" w:rsidP="005922DD">
      <w:pPr>
        <w:spacing w:before="120"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922DD" w:rsidRPr="009A2A7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5922DD" w:rsidRPr="009A2A7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22DD" w:rsidRPr="009A2A7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..</w:t>
      </w:r>
    </w:p>
    <w:p w:rsidR="00080E7A" w:rsidRPr="00080E7A" w:rsidRDefault="00080E7A" w:rsidP="00080E7A">
      <w:pPr>
        <w:spacing w:before="120"/>
        <w:ind w:right="4819"/>
        <w:rPr>
          <w:rFonts w:ascii="Times New Roman" w:hAnsi="Times New Roman" w:cs="Times New Roman"/>
          <w:i/>
          <w:sz w:val="24"/>
          <w:szCs w:val="24"/>
        </w:rPr>
      </w:pPr>
      <w:r w:rsidRPr="00080E7A">
        <w:rPr>
          <w:rFonts w:ascii="Times New Roman" w:hAnsi="Times New Roman" w:cs="Times New Roman"/>
          <w:i/>
          <w:sz w:val="24"/>
          <w:szCs w:val="24"/>
        </w:rPr>
        <w:t>О принятии к рассмотрению проекта бюджета муниципального образовани</w:t>
      </w:r>
      <w:r w:rsidR="008D5F6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7C7314">
        <w:rPr>
          <w:rFonts w:ascii="Times New Roman" w:hAnsi="Times New Roman" w:cs="Times New Roman"/>
          <w:i/>
          <w:sz w:val="24"/>
          <w:szCs w:val="24"/>
        </w:rPr>
        <w:t>посел</w:t>
      </w:r>
      <w:r w:rsidR="00734221">
        <w:rPr>
          <w:rFonts w:ascii="Times New Roman" w:hAnsi="Times New Roman" w:cs="Times New Roman"/>
          <w:i/>
          <w:sz w:val="24"/>
          <w:szCs w:val="24"/>
        </w:rPr>
        <w:t>ок</w:t>
      </w:r>
      <w:r w:rsidR="008D5F61">
        <w:rPr>
          <w:rFonts w:ascii="Times New Roman" w:hAnsi="Times New Roman" w:cs="Times New Roman"/>
          <w:i/>
          <w:sz w:val="24"/>
          <w:szCs w:val="24"/>
        </w:rPr>
        <w:t xml:space="preserve"> Вольгинский</w:t>
      </w:r>
      <w:r w:rsidR="00C8281E">
        <w:rPr>
          <w:rFonts w:ascii="Times New Roman" w:hAnsi="Times New Roman" w:cs="Times New Roman"/>
          <w:i/>
          <w:sz w:val="24"/>
          <w:szCs w:val="24"/>
        </w:rPr>
        <w:t xml:space="preserve"> на 2021 год и плановый период 2022 - 2023</w:t>
      </w:r>
      <w:r w:rsidRPr="00080E7A">
        <w:rPr>
          <w:rFonts w:ascii="Times New Roman" w:hAnsi="Times New Roman" w:cs="Times New Roman"/>
          <w:i/>
          <w:sz w:val="24"/>
          <w:szCs w:val="24"/>
        </w:rPr>
        <w:t xml:space="preserve"> годов и назначении публичных слушаний</w:t>
      </w:r>
    </w:p>
    <w:p w:rsidR="005922DD" w:rsidRPr="009A2A75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sz w:val="24"/>
          <w:szCs w:val="24"/>
        </w:rPr>
        <w:tab/>
      </w:r>
      <w:r w:rsidRPr="009A2A75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</w:t>
      </w:r>
      <w:r w:rsidR="008D5F61">
        <w:rPr>
          <w:rFonts w:ascii="Times New Roman" w:eastAsia="Times New Roman" w:hAnsi="Times New Roman" w:cs="Times New Roman"/>
          <w:sz w:val="28"/>
          <w:szCs w:val="28"/>
        </w:rPr>
        <w:t>ом муниципального образования поселок Вольгинский</w:t>
      </w:r>
      <w:r w:rsidRPr="009A2A75">
        <w:rPr>
          <w:rFonts w:ascii="Times New Roman" w:eastAsia="Times New Roman" w:hAnsi="Times New Roman" w:cs="Times New Roman"/>
          <w:sz w:val="28"/>
          <w:szCs w:val="28"/>
        </w:rPr>
        <w:t>, Положением «О бюдж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етном процессе в муниципальном о</w:t>
      </w:r>
      <w:r w:rsidR="00734221" w:rsidRPr="009A2A75">
        <w:rPr>
          <w:rFonts w:ascii="Times New Roman" w:eastAsia="Times New Roman" w:hAnsi="Times New Roman" w:cs="Times New Roman"/>
          <w:sz w:val="28"/>
          <w:szCs w:val="28"/>
        </w:rPr>
        <w:t>бразовании</w:t>
      </w:r>
      <w:r w:rsidRPr="009A2A75"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Вольгинский», Совет народных депутатов поселка Вольгинский</w:t>
      </w:r>
    </w:p>
    <w:p w:rsidR="005922DD" w:rsidRPr="009A2A75" w:rsidRDefault="00734221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2DD" w:rsidRPr="009A2A75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sz w:val="28"/>
          <w:szCs w:val="28"/>
        </w:rPr>
        <w:tab/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="00F17F21" w:rsidRPr="007C731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17F21" w:rsidRPr="007C7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A2A75">
        <w:rPr>
          <w:rFonts w:ascii="Times New Roman" w:eastAsia="Times New Roman" w:hAnsi="Times New Roman" w:cs="Times New Roman"/>
          <w:sz w:val="28"/>
          <w:szCs w:val="28"/>
        </w:rPr>
        <w:t>бразован</w:t>
      </w:r>
      <w:r w:rsidR="007C7314">
        <w:rPr>
          <w:rFonts w:ascii="Times New Roman" w:eastAsia="Times New Roman" w:hAnsi="Times New Roman" w:cs="Times New Roman"/>
          <w:sz w:val="28"/>
          <w:szCs w:val="28"/>
        </w:rPr>
        <w:t>ия посел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C7314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на 2021 год и плановый период 2022 - 2023</w:t>
      </w:r>
      <w:r w:rsidRPr="009A2A75">
        <w:rPr>
          <w:rFonts w:ascii="Times New Roman" w:eastAsia="Times New Roman" w:hAnsi="Times New Roman" w:cs="Times New Roman"/>
          <w:sz w:val="28"/>
          <w:szCs w:val="28"/>
        </w:rPr>
        <w:t xml:space="preserve"> годов в следующей редакции:</w:t>
      </w:r>
    </w:p>
    <w:p w:rsidR="005922DD" w:rsidRPr="007C7314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b/>
          <w:sz w:val="28"/>
          <w:szCs w:val="28"/>
        </w:rPr>
        <w:t>Глава 1. Основные характе</w:t>
      </w:r>
      <w:r w:rsidR="007C7314" w:rsidRPr="007C7314">
        <w:rPr>
          <w:rFonts w:ascii="Times New Roman" w:eastAsia="Times New Roman" w:hAnsi="Times New Roman" w:cs="Times New Roman"/>
          <w:b/>
          <w:sz w:val="28"/>
          <w:szCs w:val="28"/>
        </w:rPr>
        <w:t>ристики местного бюджета на 2021</w:t>
      </w:r>
      <w:r w:rsidRPr="007C73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922DD" w:rsidRPr="007C7314" w:rsidRDefault="007C7314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2022 и 2023</w:t>
      </w:r>
      <w:r w:rsidR="005922DD" w:rsidRPr="007C73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C7314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проекта бюджета муниципального образован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>ия посел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на 2021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7C7314" w:rsidRDefault="005922DD" w:rsidP="00592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в сумме 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>70 010 940,65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>2 082 200,00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7C7314" w:rsidRDefault="005922DD" w:rsidP="00592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>77 012 034,71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sz w:val="28"/>
          <w:szCs w:val="28"/>
        </w:rPr>
        <w:tab/>
        <w:t>3)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на 2021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32D5A" w:rsidRPr="007C73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14" w:rsidRPr="007C7314">
        <w:rPr>
          <w:rFonts w:ascii="Times New Roman" w:eastAsia="Times New Roman" w:hAnsi="Times New Roman" w:cs="Times New Roman"/>
          <w:color w:val="000000"/>
          <w:sz w:val="28"/>
          <w:szCs w:val="28"/>
        </w:rPr>
        <w:t>7 001 094,06</w:t>
      </w:r>
      <w:r w:rsidRPr="007C7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314">
        <w:rPr>
          <w:rFonts w:ascii="Times New Roman" w:eastAsia="Times New Roman" w:hAnsi="Times New Roman" w:cs="Times New Roman"/>
          <w:sz w:val="28"/>
          <w:szCs w:val="28"/>
        </w:rPr>
        <w:tab/>
        <w:t>4) верхний предел муниц</w:t>
      </w:r>
      <w:r w:rsidR="00DD47F8">
        <w:rPr>
          <w:rFonts w:ascii="Times New Roman" w:eastAsia="Times New Roman" w:hAnsi="Times New Roman" w:cs="Times New Roman"/>
          <w:sz w:val="28"/>
          <w:szCs w:val="28"/>
        </w:rPr>
        <w:t xml:space="preserve">ипального долга на 1 января </w:t>
      </w:r>
      <w:r w:rsidR="00DD47F8" w:rsidRPr="002548C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 рублей, в том числе по муниципальным гарантиям в сумме 0,0 тыс. рублей;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314">
        <w:rPr>
          <w:rFonts w:ascii="Times New Roman" w:eastAsia="Times New Roman" w:hAnsi="Times New Roman" w:cs="Times New Roman"/>
          <w:sz w:val="28"/>
          <w:szCs w:val="28"/>
        </w:rPr>
        <w:tab/>
        <w:t>2. Утвердить основные характеристики бюджета муниципального образован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C7314" w:rsidRPr="007C7314">
        <w:rPr>
          <w:rFonts w:ascii="Times New Roman" w:eastAsia="Times New Roman" w:hAnsi="Times New Roman" w:cs="Times New Roman"/>
          <w:sz w:val="28"/>
          <w:szCs w:val="28"/>
        </w:rPr>
        <w:t xml:space="preserve"> Вольгинский</w:t>
      </w:r>
      <w:r w:rsidR="004975D1">
        <w:rPr>
          <w:rFonts w:ascii="Times New Roman" w:eastAsia="Times New Roman" w:hAnsi="Times New Roman" w:cs="Times New Roman"/>
          <w:sz w:val="28"/>
          <w:szCs w:val="28"/>
        </w:rPr>
        <w:t xml:space="preserve"> на 2022 год и 2023</w:t>
      </w:r>
      <w:r w:rsidRPr="007C7314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5922DD" w:rsidRPr="004975D1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D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1) прогнозиру</w:t>
      </w:r>
      <w:r w:rsidR="00F32D5A" w:rsidRPr="004975D1">
        <w:rPr>
          <w:rFonts w:ascii="Times New Roman" w:eastAsia="Times New Roman" w:hAnsi="Times New Roman" w:cs="Times New Roman"/>
          <w:sz w:val="28"/>
          <w:szCs w:val="28"/>
        </w:rPr>
        <w:t>емый общий объем доходов на</w:t>
      </w:r>
      <w:r w:rsidR="004975D1" w:rsidRPr="004975D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4975D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975D1" w:rsidRPr="004975D1">
        <w:rPr>
          <w:rFonts w:ascii="Times New Roman" w:eastAsia="Times New Roman" w:hAnsi="Times New Roman" w:cs="Times New Roman"/>
          <w:sz w:val="28"/>
          <w:szCs w:val="28"/>
        </w:rPr>
        <w:t>72 231 417,30</w:t>
      </w:r>
      <w:r w:rsidRPr="004975D1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="004975D1" w:rsidRPr="004975D1">
        <w:rPr>
          <w:rFonts w:ascii="Times New Roman" w:eastAsia="Times New Roman" w:hAnsi="Times New Roman" w:cs="Times New Roman"/>
          <w:sz w:val="28"/>
          <w:szCs w:val="28"/>
        </w:rPr>
        <w:t>2 326 600,00</w:t>
      </w:r>
      <w:r w:rsidRPr="004975D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FD10B3" w:rsidRDefault="00FD10B3" w:rsidP="00592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B3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73 290 547,30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1 426 600,00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FD10B3" w:rsidRDefault="00FD10B3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B3">
        <w:rPr>
          <w:rFonts w:ascii="Times New Roman" w:eastAsia="Times New Roman" w:hAnsi="Times New Roman" w:cs="Times New Roman"/>
          <w:sz w:val="28"/>
          <w:szCs w:val="28"/>
        </w:rPr>
        <w:tab/>
        <w:t>2) общий объем расходов на 2022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75 240 757,92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1 874 976,45 рублей, на 2023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73 290 547,30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рублей в том числе условно утвержденные расходы в сумме </w:t>
      </w:r>
      <w:r w:rsidRPr="00FD10B3">
        <w:rPr>
          <w:rFonts w:ascii="Times New Roman" w:eastAsia="Times New Roman" w:hAnsi="Times New Roman" w:cs="Times New Roman"/>
          <w:sz w:val="28"/>
          <w:szCs w:val="28"/>
        </w:rPr>
        <w:t>3 652 442,37</w:t>
      </w:r>
      <w:r w:rsidR="005922DD" w:rsidRPr="00FD10B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715198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198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715198" w:rsidRPr="00715198">
        <w:rPr>
          <w:rFonts w:ascii="Times New Roman" w:eastAsia="Times New Roman" w:hAnsi="Times New Roman" w:cs="Times New Roman"/>
          <w:sz w:val="28"/>
          <w:szCs w:val="28"/>
        </w:rPr>
        <w:t>) прогнозируемый дефицит на 2022</w:t>
      </w:r>
      <w:r w:rsidRPr="0071519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71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15198" w:rsidRPr="00715198">
        <w:rPr>
          <w:rFonts w:ascii="Times New Roman" w:eastAsia="Times New Roman" w:hAnsi="Times New Roman" w:cs="Times New Roman"/>
          <w:color w:val="000000"/>
          <w:sz w:val="28"/>
          <w:szCs w:val="28"/>
        </w:rPr>
        <w:t>3 009 340,62</w:t>
      </w:r>
      <w:r w:rsidRPr="00715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5198" w:rsidRPr="00715198">
        <w:rPr>
          <w:rFonts w:ascii="Times New Roman" w:eastAsia="Times New Roman" w:hAnsi="Times New Roman" w:cs="Times New Roman"/>
          <w:sz w:val="28"/>
          <w:szCs w:val="28"/>
        </w:rPr>
        <w:t>рублей, на 2023</w:t>
      </w:r>
      <w:r w:rsidRPr="00715198">
        <w:rPr>
          <w:rFonts w:ascii="Times New Roman" w:eastAsia="Times New Roman" w:hAnsi="Times New Roman" w:cs="Times New Roman"/>
          <w:sz w:val="28"/>
          <w:szCs w:val="28"/>
        </w:rPr>
        <w:t xml:space="preserve"> год в сумме – </w:t>
      </w:r>
      <w:r w:rsidR="00715198" w:rsidRPr="00715198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71519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DD47F8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7F8">
        <w:rPr>
          <w:rFonts w:ascii="Times New Roman" w:eastAsia="Times New Roman" w:hAnsi="Times New Roman" w:cs="Times New Roman"/>
          <w:sz w:val="28"/>
          <w:szCs w:val="28"/>
        </w:rPr>
        <w:tab/>
        <w:t>4) верхний предел муниц</w:t>
      </w:r>
      <w:r w:rsidR="00DD47F8">
        <w:rPr>
          <w:rFonts w:ascii="Times New Roman" w:eastAsia="Times New Roman" w:hAnsi="Times New Roman" w:cs="Times New Roman"/>
          <w:sz w:val="28"/>
          <w:szCs w:val="28"/>
        </w:rPr>
        <w:t xml:space="preserve">ипального долга на 1 января </w:t>
      </w:r>
      <w:r w:rsidR="00DD47F8" w:rsidRPr="002548C0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47F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 рублей, в том числе по муниципальным гарантиям в сумме 0,0 тыс. рублей;</w:t>
      </w:r>
    </w:p>
    <w:p w:rsidR="005922DD" w:rsidRPr="00DD47F8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7F8">
        <w:rPr>
          <w:rFonts w:ascii="Times New Roman" w:eastAsia="Times New Roman" w:hAnsi="Times New Roman" w:cs="Times New Roman"/>
          <w:sz w:val="28"/>
          <w:szCs w:val="28"/>
        </w:rPr>
        <w:tab/>
      </w:r>
      <w:r w:rsidR="00F32D5A" w:rsidRPr="00DD47F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DD47F8"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муниципального долга на 1 января 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47F8" w:rsidRPr="002548C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7F8">
        <w:rPr>
          <w:rFonts w:ascii="Times New Roman" w:eastAsia="Times New Roman" w:hAnsi="Times New Roman" w:cs="Times New Roman"/>
          <w:sz w:val="28"/>
          <w:szCs w:val="28"/>
        </w:rPr>
        <w:t>года в сумме 0,0 тыс. рублей, в том числе по муниципальным гарантиям в сумме 0,0 тыс. рублей.</w:t>
      </w:r>
    </w:p>
    <w:p w:rsidR="005922DD" w:rsidRPr="00F00C43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C43">
        <w:rPr>
          <w:rFonts w:ascii="Times New Roman" w:eastAsia="Times New Roman" w:hAnsi="Times New Roman" w:cs="Times New Roman"/>
          <w:b/>
          <w:sz w:val="28"/>
          <w:szCs w:val="28"/>
        </w:rPr>
        <w:t>Статья 2. Главные администраторы доходов местного бюджета</w:t>
      </w:r>
    </w:p>
    <w:p w:rsidR="005922DD" w:rsidRPr="00F00C43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4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перечень главных </w:t>
      </w:r>
      <w:proofErr w:type="gramStart"/>
      <w:r w:rsidRPr="00F00C43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</w:t>
      </w:r>
      <w:r w:rsidR="00F32D5A" w:rsidRPr="00F00C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0C43" w:rsidRPr="00F00C43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 w:rsidR="00F00C43" w:rsidRPr="00F00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 Вольгинский</w:t>
      </w:r>
      <w:r w:rsidR="00F00C43" w:rsidRPr="00F00C43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2022 - 2023</w:t>
      </w:r>
      <w:r w:rsidRPr="00F00C43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5922DD" w:rsidRPr="00F00C43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C43">
        <w:rPr>
          <w:rFonts w:ascii="Times New Roman" w:eastAsia="Times New Roman" w:hAnsi="Times New Roman" w:cs="Times New Roman"/>
          <w:sz w:val="28"/>
          <w:szCs w:val="28"/>
        </w:rPr>
        <w:tab/>
        <w:t>2. Утвердить перечень главных администраторов доходов бюджета муниципального образован</w:t>
      </w:r>
      <w:r w:rsidR="00F00C43" w:rsidRPr="00F00C43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F00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F00C43" w:rsidRPr="00F00C43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Pr="00F00C4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4 к настоящему решению.</w:t>
      </w:r>
    </w:p>
    <w:p w:rsidR="005922DD" w:rsidRPr="007C7314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164A2E">
        <w:rPr>
          <w:rFonts w:ascii="Times New Roman" w:eastAsia="Times New Roman" w:hAnsi="Times New Roman" w:cs="Times New Roman"/>
          <w:b/>
          <w:sz w:val="28"/>
          <w:szCs w:val="28"/>
        </w:rPr>
        <w:t>Статья 3. Источники финансирования дефицита местного бюджета</w:t>
      </w:r>
    </w:p>
    <w:p w:rsidR="005922DD" w:rsidRPr="00164A2E" w:rsidRDefault="005922DD" w:rsidP="005922D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2E">
        <w:rPr>
          <w:rFonts w:ascii="Times New Roman" w:eastAsia="Times New Roman" w:hAnsi="Times New Roman" w:cs="Times New Roman"/>
          <w:sz w:val="28"/>
          <w:szCs w:val="28"/>
        </w:rPr>
        <w:t>Установить источник финансирования дефицита бюджета муниципального образован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16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2 к настоящему решению.</w:t>
      </w:r>
    </w:p>
    <w:p w:rsidR="005922DD" w:rsidRPr="00164A2E" w:rsidRDefault="005922DD" w:rsidP="0059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2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ab/>
        <w:t>Установить источник финансирования дефицита бюджета муниципального образован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16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>Вольги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нский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 xml:space="preserve"> на 2022-2023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год и согласно приложению № 3 к настоящему решению.</w:t>
      </w:r>
    </w:p>
    <w:p w:rsidR="005922DD" w:rsidRPr="007C7314" w:rsidRDefault="005922DD" w:rsidP="0059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3. В целях стабильного финансового обеспечения текущих расходных обязательств бюджета муниципального образования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16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и межбюджетных трансфертов установить оборотную касс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>овую наличность на 1 января 2021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года в объеме </w:t>
      </w:r>
      <w:r w:rsidR="00164A2E" w:rsidRPr="00164A2E">
        <w:rPr>
          <w:rFonts w:ascii="Times New Roman" w:eastAsia="Times New Roman" w:hAnsi="Times New Roman" w:cs="Times New Roman"/>
          <w:sz w:val="28"/>
          <w:szCs w:val="28"/>
        </w:rPr>
        <w:t>50% их месячного расхода на 2021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922DD" w:rsidRPr="00164A2E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A2E">
        <w:rPr>
          <w:rFonts w:ascii="Times New Roman" w:eastAsia="Times New Roman" w:hAnsi="Times New Roman" w:cs="Times New Roman"/>
          <w:b/>
          <w:sz w:val="28"/>
          <w:szCs w:val="28"/>
        </w:rPr>
        <w:t>Статья 4. Нормативы распределения доходов</w:t>
      </w:r>
    </w:p>
    <w:p w:rsidR="005922DD" w:rsidRPr="00164A2E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2E">
        <w:rPr>
          <w:rFonts w:ascii="Times New Roman" w:eastAsia="Times New Roman" w:hAnsi="Times New Roman" w:cs="Times New Roman"/>
          <w:sz w:val="28"/>
          <w:szCs w:val="28"/>
        </w:rPr>
        <w:tab/>
        <w:t xml:space="preserve">1.В соответствии с пунктом 2 статьи 184.1 Бюджетного кодекса Российской Федерации утвердить нормативы зачисления доходов в бюджет МО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164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164A2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5 к настоящему решению.</w:t>
      </w:r>
    </w:p>
    <w:p w:rsidR="005922DD" w:rsidRPr="007C7314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922DD" w:rsidRPr="002548C0" w:rsidRDefault="005922DD" w:rsidP="0059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Доходы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</w:p>
    <w:p w:rsidR="005922DD" w:rsidRPr="002548C0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548C0">
        <w:rPr>
          <w:rFonts w:ascii="Times New Roman" w:eastAsia="Times New Roman" w:hAnsi="Times New Roman" w:cs="Times New Roman"/>
          <w:sz w:val="28"/>
          <w:szCs w:val="28"/>
        </w:rPr>
        <w:t>Установить, что в соответствии с Соглашением,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 xml:space="preserve"> заключенным администрацией поселка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с отделением Федерального казначейства о кассовом обслуживании исполнения бюджета муниципального образования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47FFC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, федеральные, региональные и местные налоги и сборы, налоги, предусмотренные специальными налоговыми режимами, неналоговые доходы и иные платежи, являющиеся источниками формирования доходов бюджета муниципального образования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47FFC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>, зачисляются на счет Управления Федерального казначейства по Владимирской области для последующего</w:t>
      </w:r>
      <w:proofErr w:type="gramEnd"/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их перечисления в бюджеты разных уровней.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5922DD" w:rsidRPr="002548C0" w:rsidRDefault="002548C0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548C0">
        <w:rPr>
          <w:rFonts w:ascii="Times New Roman" w:eastAsia="Times New Roman" w:hAnsi="Times New Roman" w:cs="Times New Roman"/>
          <w:sz w:val="28"/>
          <w:szCs w:val="28"/>
        </w:rPr>
        <w:t>Установить на 2021 год и плановый период 2022 - 2023</w:t>
      </w:r>
      <w:r w:rsidR="005922DD" w:rsidRPr="002548C0">
        <w:rPr>
          <w:rFonts w:ascii="Times New Roman" w:eastAsia="Times New Roman" w:hAnsi="Times New Roman" w:cs="Times New Roman"/>
          <w:sz w:val="28"/>
          <w:szCs w:val="28"/>
        </w:rPr>
        <w:t xml:space="preserve"> годов отчисления в бюджет муниципального образования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47FFC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5922DD" w:rsidRPr="002548C0">
        <w:rPr>
          <w:rFonts w:ascii="Times New Roman" w:eastAsia="Times New Roman" w:hAnsi="Times New Roman" w:cs="Times New Roman"/>
          <w:sz w:val="28"/>
          <w:szCs w:val="28"/>
        </w:rPr>
        <w:t xml:space="preserve"> от прибыли, остающейся после уплаты налогов и иных обязательных платежей в распоряжении муниципальных унитарных предприятий поселка в размере 10%. Расчет по исчислению суммы платежа предоставляется предприятием в  финансовой отдел администрации не позднее 10 дней после представления годового отчета в налоговую инспекцию.</w:t>
      </w:r>
      <w:proofErr w:type="gramEnd"/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 xml:space="preserve">2. Установить срок перечисления части прибыли в бюджет муниципального образования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47FFC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по итогам года - не позднее 1 мая года, следующего </w:t>
      </w:r>
      <w:proofErr w:type="gramStart"/>
      <w:r w:rsidRPr="002548C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5922DD" w:rsidRPr="002548C0" w:rsidRDefault="002548C0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3. Установить, что в 2021</w:t>
      </w:r>
      <w:r w:rsidR="005922DD" w:rsidRPr="002548C0">
        <w:rPr>
          <w:rFonts w:ascii="Times New Roman" w:eastAsia="Times New Roman" w:hAnsi="Times New Roman" w:cs="Times New Roman"/>
          <w:sz w:val="28"/>
          <w:szCs w:val="28"/>
        </w:rPr>
        <w:t xml:space="preserve"> году доходы от сдачи в аренду имущества, закрепленного на праве хозяйственного ведения за муниципальными унитарными предприятиями, остаются в распоряжении предприятий и направляются: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- 50 % на развитие материально-технической базы этих предприятий;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- 50% на капитальный ремонт данного имущества.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1. Установить, что денежные средства от приватизации имущества муниципальной собственности, в том числе пакетов акций акционерных обществ муниципальной собственности, созданных в процессе приватизации, имущественных комплексов муниципальных унитарных предприятий, зачисляются в бюд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жет муниципального образования поселок Вольгинский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объеме, за вычетом расходов на организацию и проведение приватизации имущества.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2. Размер и виды затрат на организацию и проведение приватизации имущества, находящегося в муниципальной собственности, устанавливаются администрацией поселка Вольгинский.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5922DD" w:rsidRPr="002548C0" w:rsidRDefault="005922DD" w:rsidP="00C461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Учесть в бюджете муниципального образован</w:t>
      </w:r>
      <w:r w:rsidR="00C461DA" w:rsidRPr="002548C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2548C0" w:rsidRPr="002548C0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2022 - 2023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годов поступления доходов согласно приложению к № 6 настоящему решению.</w:t>
      </w:r>
    </w:p>
    <w:p w:rsidR="005922DD" w:rsidRPr="002548C0" w:rsidRDefault="005922DD" w:rsidP="005922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Глава 3. Расходы</w:t>
      </w:r>
    </w:p>
    <w:p w:rsidR="005922DD" w:rsidRPr="002548C0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Утвердить: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1. Распределение расходов из бюджета муниципального образован</w:t>
      </w:r>
      <w:r w:rsidR="00071710" w:rsidRPr="002548C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071710" w:rsidRPr="002548C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548C0" w:rsidRPr="002548C0">
        <w:rPr>
          <w:rFonts w:ascii="Times New Roman" w:eastAsia="Times New Roman" w:hAnsi="Times New Roman" w:cs="Times New Roman"/>
          <w:sz w:val="28"/>
          <w:szCs w:val="28"/>
        </w:rPr>
        <w:t>2021 год  и плановый период 2022 - 2023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классификации расходов бюджетов Российской Федерации согласно приложению № 7 к настоящему решению.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>2. Распределение расходов из бюджета муниципального образован</w:t>
      </w:r>
      <w:r w:rsidR="00071710" w:rsidRPr="002548C0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10" w:rsidRPr="002548C0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2548C0" w:rsidRPr="002548C0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2022 - 2023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годов по ведомственной классификации расходов бюджетов Российской Федерации согласно приложению № 8 к настоящему решению.</w:t>
      </w:r>
    </w:p>
    <w:p w:rsidR="005922DD" w:rsidRPr="002548C0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8C0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Распределение бюджетных ассигнований по целевым статьям (муниципальным программам и непрограммным видам деятельности), группам видов расходов, разделам и подразделам классификации расходов бюджета МО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254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2548C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9 к настоящему решению.</w:t>
      </w:r>
    </w:p>
    <w:p w:rsidR="005922DD" w:rsidRPr="002202F3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5922DD" w:rsidRPr="002202F3" w:rsidRDefault="002202F3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ab/>
        <w:t>1.Установить на 2021</w:t>
      </w:r>
      <w:r w:rsidR="005922DD" w:rsidRPr="002202F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202F3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5922DD" w:rsidRPr="002202F3" w:rsidRDefault="002202F3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ab/>
        <w:t>2.Установить на 2022</w:t>
      </w:r>
      <w:r w:rsidR="005922DD" w:rsidRPr="002202F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202F3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5922DD" w:rsidRPr="002202F3" w:rsidRDefault="00071710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ab/>
        <w:t>3.Установить на 202</w:t>
      </w:r>
      <w:r w:rsidR="002202F3" w:rsidRPr="002202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2DD" w:rsidRPr="002202F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202F3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F3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5922DD" w:rsidRPr="002E332F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1.Установить объем межбюджетных трансфертов, получаемых из других бюджетов бюджетной системы Российской Федерации: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2 082 200,00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на 2022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>2 326 600,00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на 2023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>1 426 600,00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10 к настоящему решению.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2.Установить объем межбюджетных трансфертов, передаваемых другим бюджетам бюджетной системы Российской Федерации: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1 394 776,60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на 2022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>102 364,50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на 2023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71710" w:rsidRPr="002E332F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5922DD" w:rsidRPr="002E332F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11 к настоящему решению.</w:t>
      </w:r>
    </w:p>
    <w:p w:rsidR="005922DD" w:rsidRPr="002E332F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12.</w:t>
      </w:r>
    </w:p>
    <w:p w:rsidR="005922DD" w:rsidRPr="002E332F" w:rsidRDefault="000C028E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1.Установить на 202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E332F" w:rsidRPr="002E332F">
        <w:rPr>
          <w:rFonts w:ascii="Times New Roman" w:eastAsia="Times New Roman" w:hAnsi="Times New Roman" w:cs="Times New Roman"/>
          <w:bCs/>
          <w:sz w:val="28"/>
          <w:szCs w:val="28"/>
        </w:rPr>
        <w:t>9 108 966,00</w:t>
      </w: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922DD" w:rsidRPr="002E332F" w:rsidRDefault="000C028E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2.Установить на 202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E332F" w:rsidRPr="002E332F">
        <w:rPr>
          <w:rFonts w:ascii="Times New Roman" w:eastAsia="Times New Roman" w:hAnsi="Times New Roman" w:cs="Times New Roman"/>
          <w:bCs/>
          <w:sz w:val="28"/>
          <w:szCs w:val="28"/>
        </w:rPr>
        <w:t>8 558 551,00</w:t>
      </w: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922DD" w:rsidRPr="002E332F" w:rsidRDefault="000C028E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3)Установить на 202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2DD" w:rsidRPr="002E332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E332F" w:rsidRPr="002E332F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922DD" w:rsidRPr="002E332F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Cs/>
          <w:sz w:val="28"/>
          <w:szCs w:val="28"/>
        </w:rPr>
        <w:tab/>
        <w:t>Установить общий объем бюджетных ассигнований, направляемых на исполнение публичных нормативных обязательств в размере: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2021</w:t>
      </w:r>
      <w:r w:rsidR="005922DD"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2022</w:t>
      </w:r>
      <w:r w:rsidR="005922DD"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рублей;</w:t>
      </w:r>
    </w:p>
    <w:p w:rsidR="005922DD" w:rsidRPr="002E332F" w:rsidRDefault="002E332F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2023</w:t>
      </w:r>
      <w:r w:rsidR="005922DD" w:rsidRPr="002E33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рублей.</w:t>
      </w:r>
    </w:p>
    <w:p w:rsidR="005922DD" w:rsidRPr="007C7314" w:rsidRDefault="005922DD" w:rsidP="005922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922DD" w:rsidRPr="002E332F" w:rsidRDefault="005922DD" w:rsidP="005922D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/>
          <w:sz w:val="28"/>
          <w:szCs w:val="28"/>
        </w:rPr>
        <w:t>Глава 4. Заключительные положения</w:t>
      </w:r>
    </w:p>
    <w:p w:rsidR="005922DD" w:rsidRPr="002E332F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 xml:space="preserve">1. Установить, что получатель средств бюджета муниципального образования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2E3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договоров (контрактов) на поставку товаров (работ, услуг) вправе предусматривать авансовые платежи:</w:t>
      </w:r>
    </w:p>
    <w:p w:rsidR="005922DD" w:rsidRPr="002E332F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E332F">
        <w:rPr>
          <w:rFonts w:ascii="Times New Roman" w:eastAsia="Times New Roman" w:hAnsi="Times New Roman" w:cs="Times New Roman"/>
          <w:sz w:val="28"/>
          <w:szCs w:val="28"/>
        </w:rPr>
        <w:t>- в размере 100%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за участие в семинарах и совещаниях, о приобретении авиа – и железнодорожных билетов, билетов для проезда городским и пригородным транспортом, по договорам обязательного медицинского страхования гражданской ответственности владельцев транспортных средств, на оплату бланочной</w:t>
      </w:r>
      <w:proofErr w:type="gramEnd"/>
      <w:r w:rsidRPr="002E332F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приобретения аттестатов, свидетельств, учебно-педагогической документации для муниципальных образовательных учреждений,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5922DD" w:rsidRPr="002E332F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2F">
        <w:rPr>
          <w:rFonts w:ascii="Times New Roman" w:eastAsia="Times New Roman" w:hAnsi="Times New Roman" w:cs="Times New Roman"/>
          <w:sz w:val="28"/>
          <w:szCs w:val="28"/>
        </w:rPr>
        <w:tab/>
        <w:t>- в размере 30% суммы договора (контракта), если иное не предусмотрено законодательством, по остальным договорам (контрактам).</w:t>
      </w:r>
    </w:p>
    <w:p w:rsidR="005922DD" w:rsidRPr="00054367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b/>
          <w:sz w:val="28"/>
          <w:szCs w:val="28"/>
        </w:rPr>
        <w:t>Статья 15.</w:t>
      </w:r>
    </w:p>
    <w:p w:rsidR="005922DD" w:rsidRPr="00054367" w:rsidRDefault="005922DD" w:rsidP="0059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поселка Вольгинский в течение двухмесячного срока после вступления в силу решения Совета народных депутатов пос</w:t>
      </w:r>
      <w:r w:rsidR="00747F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4367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«О принятии бюджета муниципального образован</w:t>
      </w:r>
      <w:r w:rsidR="00054367" w:rsidRPr="00054367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05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054367" w:rsidRPr="00054367">
        <w:rPr>
          <w:rFonts w:ascii="Times New Roman" w:eastAsia="Times New Roman" w:hAnsi="Times New Roman" w:cs="Times New Roman"/>
          <w:sz w:val="28"/>
          <w:szCs w:val="28"/>
        </w:rPr>
        <w:t xml:space="preserve"> на 2021 год и плановый период 2022 – 2023</w:t>
      </w:r>
      <w:r w:rsidRPr="00054367">
        <w:rPr>
          <w:rFonts w:ascii="Times New Roman" w:eastAsia="Times New Roman" w:hAnsi="Times New Roman" w:cs="Times New Roman"/>
          <w:sz w:val="28"/>
          <w:szCs w:val="28"/>
        </w:rPr>
        <w:t xml:space="preserve"> годов» – определить порядок и условия его реализации.</w:t>
      </w:r>
    </w:p>
    <w:p w:rsidR="005F23E7" w:rsidRPr="00054367" w:rsidRDefault="005922D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3E7" w:rsidRPr="00AC1104" w:rsidRDefault="005F23E7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0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2.Назначить публичные слушания по проекту бюджета муниципального образования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734221" w:rsidRPr="00AC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Pr="00AC1104">
        <w:rPr>
          <w:rFonts w:ascii="Times New Roman" w:eastAsia="Times New Roman" w:hAnsi="Times New Roman" w:cs="Times New Roman"/>
          <w:sz w:val="28"/>
          <w:szCs w:val="28"/>
        </w:rPr>
        <w:t xml:space="preserve"> на 12 часов </w:t>
      </w:r>
      <w:r w:rsidR="00AC1104" w:rsidRPr="00AC1104">
        <w:rPr>
          <w:rFonts w:ascii="Times New Roman" w:eastAsia="Times New Roman" w:hAnsi="Times New Roman" w:cs="Times New Roman"/>
          <w:sz w:val="28"/>
          <w:szCs w:val="28"/>
        </w:rPr>
        <w:t>08 декабря 2020</w:t>
      </w:r>
      <w:r w:rsidRPr="00AC1104">
        <w:rPr>
          <w:rFonts w:ascii="Times New Roman" w:eastAsia="Times New Roman" w:hAnsi="Times New Roman" w:cs="Times New Roman"/>
          <w:sz w:val="28"/>
          <w:szCs w:val="28"/>
        </w:rPr>
        <w:t xml:space="preserve"> года и провести их в помещении малого зала Вольгинского КДЦ по адресу: Владимирская область, Петушинский район, пос. Вольгинский, ул. Старовская, д.9</w:t>
      </w:r>
      <w:r w:rsidR="0001198C" w:rsidRPr="00AC1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51D" w:rsidRPr="00054367" w:rsidRDefault="0002151D" w:rsidP="0002151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ab/>
        <w:t>3. Утвердить следующий состав комиссии по публичным слушаниям:</w:t>
      </w:r>
    </w:p>
    <w:p w:rsidR="0002151D" w:rsidRPr="00054367" w:rsidRDefault="0002151D" w:rsidP="0002151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>Вещунова</w:t>
      </w:r>
      <w:r w:rsidR="00FD14CD">
        <w:rPr>
          <w:rFonts w:ascii="Times New Roman" w:eastAsia="Times New Roman" w:hAnsi="Times New Roman" w:cs="Times New Roman"/>
          <w:sz w:val="28"/>
          <w:szCs w:val="28"/>
        </w:rPr>
        <w:t xml:space="preserve"> Татьяна Михайловна, глава МО </w:t>
      </w:r>
      <w:r w:rsidR="00734221">
        <w:rPr>
          <w:rFonts w:ascii="Times New Roman" w:eastAsia="Times New Roman" w:hAnsi="Times New Roman" w:cs="Times New Roman"/>
          <w:sz w:val="28"/>
          <w:szCs w:val="28"/>
        </w:rPr>
        <w:t>поселок</w:t>
      </w:r>
      <w:r w:rsidR="00FD14CD">
        <w:rPr>
          <w:rFonts w:ascii="Times New Roman" w:eastAsia="Times New Roman" w:hAnsi="Times New Roman" w:cs="Times New Roman"/>
          <w:sz w:val="28"/>
          <w:szCs w:val="28"/>
        </w:rPr>
        <w:t xml:space="preserve"> Вольгинский</w:t>
      </w:r>
      <w:r w:rsidRPr="00054367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комиссии;</w:t>
      </w:r>
    </w:p>
    <w:p w:rsidR="0002151D" w:rsidRPr="00054367" w:rsidRDefault="00AC1104" w:rsidP="0002151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104">
        <w:rPr>
          <w:rFonts w:ascii="Times New Roman" w:eastAsia="Times New Roman" w:hAnsi="Times New Roman" w:cs="Times New Roman"/>
          <w:sz w:val="28"/>
          <w:szCs w:val="28"/>
        </w:rPr>
        <w:t>Гуляев Сергей Викторович</w:t>
      </w:r>
      <w:r w:rsidR="0002151D" w:rsidRPr="00AC11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C110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2151D" w:rsidRPr="00AC11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поселка Вольгинский;</w:t>
      </w:r>
    </w:p>
    <w:p w:rsidR="0002151D" w:rsidRPr="00054367" w:rsidRDefault="0002151D" w:rsidP="0002151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>Гуляева Наталья Александровна - заведующий организационно - правовым отделом Совета народных депутатов пос. Вольгинский, – секретарь комиссии;</w:t>
      </w:r>
    </w:p>
    <w:p w:rsidR="0002151D" w:rsidRPr="00FD14CD" w:rsidRDefault="0002151D" w:rsidP="0002151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CD">
        <w:rPr>
          <w:rFonts w:ascii="Times New Roman" w:eastAsia="Times New Roman" w:hAnsi="Times New Roman" w:cs="Times New Roman"/>
          <w:sz w:val="28"/>
          <w:szCs w:val="28"/>
        </w:rPr>
        <w:t xml:space="preserve">Пискунов Александр Александрович – депутат, </w:t>
      </w:r>
      <w:r w:rsidR="00FD14CD" w:rsidRPr="00FD14CD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экономической реформе и собственности </w:t>
      </w:r>
      <w:r w:rsidRPr="00FD14CD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поселка Вольгинский;</w:t>
      </w:r>
    </w:p>
    <w:p w:rsidR="0002151D" w:rsidRPr="00054367" w:rsidRDefault="0002151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>Малышкина Татьяна Семеновна – главный бухгалтер МКУ «АХЦ» пос. Вольгинский.</w:t>
      </w:r>
    </w:p>
    <w:p w:rsidR="005922DD" w:rsidRPr="00054367" w:rsidRDefault="005F23E7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367">
        <w:rPr>
          <w:rFonts w:ascii="Times New Roman" w:eastAsia="Times New Roman" w:hAnsi="Times New Roman" w:cs="Times New Roman"/>
          <w:sz w:val="28"/>
          <w:szCs w:val="28"/>
        </w:rPr>
        <w:tab/>
      </w:r>
      <w:r w:rsidR="0002151D" w:rsidRPr="000543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опубликованию (обнародованию) в газете «Вольгинский Вестник</w:t>
      </w:r>
      <w:r w:rsidR="00054367"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01.01.2021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028E" w:rsidRPr="007C7314" w:rsidRDefault="000C028E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2151D" w:rsidRPr="007C7314" w:rsidRDefault="0002151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2151D" w:rsidRPr="00054367" w:rsidRDefault="0002151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2DD" w:rsidRPr="009A2A75" w:rsidRDefault="00FD14CD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п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C028E" w:rsidRPr="000543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2DD" w:rsidRPr="000543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028E" w:rsidRPr="00054367">
        <w:rPr>
          <w:rFonts w:ascii="Times New Roman" w:eastAsia="Times New Roman" w:hAnsi="Times New Roman" w:cs="Times New Roman"/>
          <w:sz w:val="28"/>
          <w:szCs w:val="28"/>
        </w:rPr>
        <w:t>Т.М.Вещунова</w:t>
      </w:r>
    </w:p>
    <w:p w:rsidR="005922DD" w:rsidRDefault="005922DD" w:rsidP="005922DD">
      <w:pPr>
        <w:ind w:firstLine="708"/>
      </w:pPr>
    </w:p>
    <w:sectPr w:rsidR="005922DD" w:rsidSect="009B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6602"/>
    <w:rsid w:val="0001198C"/>
    <w:rsid w:val="0002151D"/>
    <w:rsid w:val="00054367"/>
    <w:rsid w:val="00061DEF"/>
    <w:rsid w:val="00071710"/>
    <w:rsid w:val="00080E7A"/>
    <w:rsid w:val="000C028E"/>
    <w:rsid w:val="00107CD2"/>
    <w:rsid w:val="001136F8"/>
    <w:rsid w:val="001637BB"/>
    <w:rsid w:val="00164A2E"/>
    <w:rsid w:val="002202F3"/>
    <w:rsid w:val="002548C0"/>
    <w:rsid w:val="00265C4B"/>
    <w:rsid w:val="002D2341"/>
    <w:rsid w:val="002E332F"/>
    <w:rsid w:val="003153F3"/>
    <w:rsid w:val="003A4EE4"/>
    <w:rsid w:val="003B24CA"/>
    <w:rsid w:val="003E4B31"/>
    <w:rsid w:val="00465C43"/>
    <w:rsid w:val="004975D1"/>
    <w:rsid w:val="005922DD"/>
    <w:rsid w:val="005F23E7"/>
    <w:rsid w:val="006B024D"/>
    <w:rsid w:val="006F7DBA"/>
    <w:rsid w:val="00715198"/>
    <w:rsid w:val="00734221"/>
    <w:rsid w:val="00747FFC"/>
    <w:rsid w:val="00787475"/>
    <w:rsid w:val="007C7314"/>
    <w:rsid w:val="008D5F61"/>
    <w:rsid w:val="009B7B65"/>
    <w:rsid w:val="00AC1104"/>
    <w:rsid w:val="00B54FD1"/>
    <w:rsid w:val="00B64936"/>
    <w:rsid w:val="00C461DA"/>
    <w:rsid w:val="00C8281E"/>
    <w:rsid w:val="00D91420"/>
    <w:rsid w:val="00DD47F8"/>
    <w:rsid w:val="00E42116"/>
    <w:rsid w:val="00F00C43"/>
    <w:rsid w:val="00F17F21"/>
    <w:rsid w:val="00F32D5A"/>
    <w:rsid w:val="00FD10B3"/>
    <w:rsid w:val="00FD14CD"/>
    <w:rsid w:val="00FF0C0F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F1A0-D626-4B21-9D6B-9241BFC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Ю.П.</dc:creator>
  <cp:keywords/>
  <dc:description/>
  <cp:lastModifiedBy>larina_ev</cp:lastModifiedBy>
  <cp:revision>36</cp:revision>
  <dcterms:created xsi:type="dcterms:W3CDTF">2018-12-25T08:14:00Z</dcterms:created>
  <dcterms:modified xsi:type="dcterms:W3CDTF">2020-10-30T09:55:00Z</dcterms:modified>
</cp:coreProperties>
</file>