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1A" w:rsidRPr="00DB35F3" w:rsidRDefault="00C34E1A" w:rsidP="00C34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B35F3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C34E1A" w:rsidRPr="00DB35F3" w:rsidRDefault="00C34E1A" w:rsidP="00C34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E1A" w:rsidRPr="00DB35F3" w:rsidRDefault="00C34E1A" w:rsidP="00C34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35F3">
        <w:rPr>
          <w:rFonts w:ascii="Times New Roman" w:eastAsia="Times New Roman" w:hAnsi="Times New Roman" w:cs="Times New Roman"/>
          <w:b/>
          <w:sz w:val="28"/>
          <w:szCs w:val="28"/>
        </w:rPr>
        <w:t>СОВЕТ НАРОДНЫХ ДЕПУТАТОВ</w:t>
      </w:r>
    </w:p>
    <w:p w:rsidR="00C34E1A" w:rsidRPr="00DB35F3" w:rsidRDefault="00C34E1A" w:rsidP="00C34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35F3">
        <w:rPr>
          <w:rFonts w:ascii="Times New Roman" w:eastAsia="Times New Roman" w:hAnsi="Times New Roman" w:cs="Times New Roman"/>
          <w:b/>
          <w:sz w:val="28"/>
          <w:szCs w:val="28"/>
        </w:rPr>
        <w:t>ПОСЕЛКА ВОЛЬГИНСКИЙ</w:t>
      </w:r>
    </w:p>
    <w:p w:rsidR="00C34E1A" w:rsidRPr="00DB35F3" w:rsidRDefault="00C34E1A" w:rsidP="00C34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E1A" w:rsidRPr="00DB35F3" w:rsidRDefault="00C34E1A" w:rsidP="00C34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35F3">
        <w:rPr>
          <w:rFonts w:ascii="Times New Roman" w:eastAsia="Times New Roman" w:hAnsi="Times New Roman" w:cs="Times New Roman"/>
          <w:b/>
          <w:sz w:val="28"/>
          <w:szCs w:val="28"/>
        </w:rPr>
        <w:t>Петушинского района</w:t>
      </w:r>
    </w:p>
    <w:p w:rsidR="00C34E1A" w:rsidRPr="00DB35F3" w:rsidRDefault="00C34E1A" w:rsidP="00C34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35F3">
        <w:rPr>
          <w:rFonts w:ascii="Times New Roman" w:eastAsia="Times New Roman" w:hAnsi="Times New Roman" w:cs="Times New Roman"/>
          <w:b/>
          <w:sz w:val="28"/>
          <w:szCs w:val="28"/>
        </w:rPr>
        <w:t>Владимирской области</w:t>
      </w:r>
    </w:p>
    <w:p w:rsidR="00C34E1A" w:rsidRPr="00DB35F3" w:rsidRDefault="00C34E1A" w:rsidP="00C34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E1A" w:rsidRPr="00DB35F3" w:rsidRDefault="00C34E1A" w:rsidP="00C34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DB35F3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DB35F3">
        <w:rPr>
          <w:rFonts w:ascii="Times New Roman" w:eastAsia="Times New Roman" w:hAnsi="Times New Roman" w:cs="Times New Roman"/>
          <w:b/>
          <w:sz w:val="36"/>
          <w:szCs w:val="36"/>
        </w:rPr>
        <w:t xml:space="preserve"> Е Ш Е Н И Е</w:t>
      </w:r>
    </w:p>
    <w:p w:rsidR="00C34E1A" w:rsidRDefault="00C34E1A" w:rsidP="00C34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1551"/>
        <w:gridCol w:w="5948"/>
        <w:gridCol w:w="688"/>
        <w:gridCol w:w="854"/>
      </w:tblGrid>
      <w:tr w:rsidR="00C34E1A" w:rsidTr="00E44BF1">
        <w:tc>
          <w:tcPr>
            <w:tcW w:w="530" w:type="dxa"/>
          </w:tcPr>
          <w:p w:rsidR="00C34E1A" w:rsidRDefault="00C34E1A" w:rsidP="00E44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552" w:type="dxa"/>
          </w:tcPr>
          <w:p w:rsidR="00C34E1A" w:rsidRDefault="00C34E1A" w:rsidP="00E44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27.10.2022</w:t>
            </w:r>
          </w:p>
        </w:tc>
        <w:tc>
          <w:tcPr>
            <w:tcW w:w="6019" w:type="dxa"/>
          </w:tcPr>
          <w:p w:rsidR="00C34E1A" w:rsidRDefault="00C34E1A" w:rsidP="00E44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C34E1A" w:rsidRDefault="00C34E1A" w:rsidP="00E44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9" w:type="dxa"/>
          </w:tcPr>
          <w:p w:rsidR="00C34E1A" w:rsidRDefault="00C34E1A" w:rsidP="00E44B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49/10</w:t>
            </w:r>
          </w:p>
        </w:tc>
      </w:tr>
    </w:tbl>
    <w:p w:rsidR="00C34E1A" w:rsidRDefault="00C34E1A" w:rsidP="00C34E1A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34E1A" w:rsidRPr="008A3373" w:rsidRDefault="00C34E1A" w:rsidP="00C34E1A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674B8">
        <w:rPr>
          <w:rFonts w:ascii="Times New Roman" w:eastAsia="Times New Roman" w:hAnsi="Times New Roman" w:cs="Times New Roman"/>
          <w:i/>
          <w:sz w:val="24"/>
          <w:szCs w:val="24"/>
        </w:rPr>
        <w:t>О передаче на 2023 год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666EB">
        <w:rPr>
          <w:rFonts w:ascii="Times New Roman" w:eastAsia="Times New Roman" w:hAnsi="Times New Roman" w:cs="Times New Roman"/>
          <w:i/>
          <w:sz w:val="24"/>
          <w:szCs w:val="24"/>
        </w:rPr>
        <w:t>и на плановый период 2024 и 2025 годов муниципальному  образованию «Петушинский</w:t>
      </w:r>
      <w:r w:rsidRPr="00A674B8">
        <w:rPr>
          <w:rFonts w:ascii="Times New Roman" w:eastAsia="Times New Roman" w:hAnsi="Times New Roman" w:cs="Times New Roman"/>
          <w:i/>
          <w:sz w:val="24"/>
          <w:szCs w:val="24"/>
        </w:rPr>
        <w:t xml:space="preserve"> район» части исполняемых полномочий по созданию условий для развития малого и среднего предпринимательства в части финансирования</w:t>
      </w:r>
      <w:r w:rsidRPr="008A337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34E1A" w:rsidRPr="008A3373" w:rsidRDefault="00C34E1A" w:rsidP="00C34E1A">
      <w:pPr>
        <w:spacing w:after="0" w:line="240" w:lineRule="auto"/>
        <w:ind w:right="504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34E1A" w:rsidRPr="008A3373" w:rsidRDefault="00C34E1A" w:rsidP="00C34E1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373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8A3373">
        <w:rPr>
          <w:rFonts w:ascii="Times New Roman" w:eastAsia="Times New Roman" w:hAnsi="Times New Roman" w:cs="Times New Roman"/>
          <w:sz w:val="28"/>
          <w:szCs w:val="28"/>
        </w:rPr>
        <w:t xml:space="preserve">Рассмотрев обращение главы администрации поселка Вольгинский, руководствуясь п. 28 ч. 1 ст.14, ч. 4 ст. 15 Федерального Закона от 06.10.2003 № 131-ФЗ «Об общих принципах организации местного самоуправления в Российской Федерации», Уставом МО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A3373">
        <w:rPr>
          <w:rFonts w:ascii="Times New Roman" w:eastAsia="Times New Roman" w:hAnsi="Times New Roman" w:cs="Times New Roman"/>
          <w:sz w:val="28"/>
          <w:szCs w:val="28"/>
        </w:rPr>
        <w:t>оселок Вольгинский, Федеральным Законом от 24.07.2007 № 209 «О развитии малого и среднего предпринимательства в Российской Федерации», Законом Владимирской области от 13.10.2004 № 159-ОЗ «О наделении Петушинского района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A3373">
        <w:rPr>
          <w:rFonts w:ascii="Times New Roman" w:eastAsia="Times New Roman" w:hAnsi="Times New Roman" w:cs="Times New Roman"/>
          <w:sz w:val="28"/>
          <w:szCs w:val="28"/>
        </w:rPr>
        <w:t>муниципальных образований, входящих в его состав, соответствующим статусом муниципальных образований и установлении их границ», решением Совета народных депутатов Петушинского района от 25.12.2012 № 166/12 «Об утверждении Порядка заключения муниципальным образованием «Петушинский район» соглашений о передаче (принятии) осуществления части исполняемых полномочий по решению вопросов местного значения»,  Бюджетным кодексом Российской Федерации, Совет народных депутатов поселка Вольгинский</w:t>
      </w:r>
      <w:proofErr w:type="gramEnd"/>
    </w:p>
    <w:p w:rsidR="00C34E1A" w:rsidRPr="008A3373" w:rsidRDefault="00C34E1A" w:rsidP="00C34E1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8A337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A3373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8A3373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8A3373">
        <w:rPr>
          <w:rFonts w:ascii="Times New Roman" w:eastAsia="Times New Roman" w:hAnsi="Times New Roman" w:cs="Times New Roman"/>
          <w:sz w:val="28"/>
          <w:szCs w:val="28"/>
        </w:rPr>
        <w:t xml:space="preserve"> и л :</w:t>
      </w:r>
    </w:p>
    <w:p w:rsidR="00C34E1A" w:rsidRPr="008A3373" w:rsidRDefault="00C34E1A" w:rsidP="00C34E1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 Передать на 2023 год </w:t>
      </w:r>
      <w:r w:rsidRPr="004666EB">
        <w:rPr>
          <w:rFonts w:ascii="Times New Roman" w:eastAsia="Times New Roman" w:hAnsi="Times New Roman" w:cs="Times New Roman"/>
          <w:sz w:val="28"/>
          <w:szCs w:val="28"/>
        </w:rPr>
        <w:t>и на плановый период 2024 и 2025 годов (с 01.01.2022 года по 31.12.2025 года) муниципальному образованию «Петушинский район» части исполняемых полномочий</w:t>
      </w:r>
      <w:r w:rsidRPr="008A3373">
        <w:rPr>
          <w:rFonts w:ascii="Times New Roman" w:eastAsia="Times New Roman" w:hAnsi="Times New Roman" w:cs="Times New Roman"/>
          <w:sz w:val="28"/>
          <w:szCs w:val="28"/>
        </w:rPr>
        <w:t xml:space="preserve"> по созданию условий для развития малого и среднего предпринимательства в части финансирования.</w:t>
      </w:r>
    </w:p>
    <w:p w:rsidR="00C34E1A" w:rsidRPr="008A3373" w:rsidRDefault="00C34E1A" w:rsidP="00C34E1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373">
        <w:rPr>
          <w:rFonts w:ascii="Times New Roman" w:eastAsia="Times New Roman" w:hAnsi="Times New Roman" w:cs="Times New Roman"/>
          <w:sz w:val="28"/>
          <w:szCs w:val="28"/>
        </w:rPr>
        <w:tab/>
        <w:t xml:space="preserve">2. Рекомендовать финансовому отделу администрации поселка Вольгинский предусмотреть в бюджете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поселок Вольгинский на 2023</w:t>
      </w:r>
      <w:r w:rsidRPr="008A3373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Pr="004666EB">
        <w:rPr>
          <w:rFonts w:ascii="Times New Roman" w:eastAsia="Times New Roman" w:hAnsi="Times New Roman" w:cs="Times New Roman"/>
          <w:sz w:val="28"/>
          <w:szCs w:val="28"/>
        </w:rPr>
        <w:t>и на плановый период 2024 и 2025 годов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3373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передаваемых полномочий. </w:t>
      </w:r>
    </w:p>
    <w:p w:rsidR="00C34E1A" w:rsidRPr="008A3373" w:rsidRDefault="00C34E1A" w:rsidP="00C34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373">
        <w:rPr>
          <w:rFonts w:ascii="Times New Roman" w:eastAsia="Times New Roman" w:hAnsi="Times New Roman" w:cs="Times New Roman"/>
          <w:sz w:val="28"/>
          <w:szCs w:val="28"/>
        </w:rPr>
        <w:tab/>
        <w:t>3. Настоящее решение подлежит опубликованию (обнародованию) в газете «Вольгинский вестник», вступает в силу с момента опубликования и распространяется на правоотношения, возникшие с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января 2023</w:t>
      </w:r>
      <w:r w:rsidRPr="008A3373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C34E1A" w:rsidRDefault="00C34E1A" w:rsidP="00C34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E1A" w:rsidRDefault="00C34E1A" w:rsidP="00C34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E1A" w:rsidRDefault="00C34E1A" w:rsidP="00C34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4785"/>
        <w:gridCol w:w="4679"/>
      </w:tblGrid>
      <w:tr w:rsidR="00C34E1A" w:rsidRPr="00FE62E3" w:rsidTr="00E44BF1">
        <w:tc>
          <w:tcPr>
            <w:tcW w:w="4785" w:type="dxa"/>
          </w:tcPr>
          <w:p w:rsidR="00C34E1A" w:rsidRPr="00FE62E3" w:rsidRDefault="00C34E1A" w:rsidP="00E44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62E3">
              <w:rPr>
                <w:rFonts w:ascii="Times New Roman" w:hAnsi="Times New Roman"/>
                <w:sz w:val="28"/>
                <w:szCs w:val="28"/>
              </w:rPr>
              <w:t xml:space="preserve">Глава МО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E62E3">
              <w:rPr>
                <w:rFonts w:ascii="Times New Roman" w:hAnsi="Times New Roman"/>
                <w:sz w:val="28"/>
                <w:szCs w:val="28"/>
              </w:rPr>
              <w:t>оселок Вольгинский</w:t>
            </w:r>
          </w:p>
        </w:tc>
        <w:tc>
          <w:tcPr>
            <w:tcW w:w="4679" w:type="dxa"/>
          </w:tcPr>
          <w:p w:rsidR="00C34E1A" w:rsidRPr="00FE62E3" w:rsidRDefault="00C34E1A" w:rsidP="00E44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Т.М. Вещунова</w:t>
            </w:r>
          </w:p>
        </w:tc>
      </w:tr>
    </w:tbl>
    <w:p w:rsidR="00C34E1A" w:rsidRDefault="00C34E1A" w:rsidP="00C34E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4E1A" w:rsidRDefault="00C34E1A" w:rsidP="00C34E1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C34E1A" w:rsidRDefault="00C34E1A" w:rsidP="00C34E1A">
      <w:pPr>
        <w:pStyle w:val="a4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C34E1A" w:rsidRDefault="00C34E1A" w:rsidP="00C34E1A">
      <w:pPr>
        <w:pStyle w:val="a4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</w:t>
      </w:r>
      <w:proofErr w:type="gramStart"/>
      <w:r>
        <w:rPr>
          <w:rFonts w:ascii="Times New Roman" w:hAnsi="Times New Roman"/>
          <w:sz w:val="24"/>
          <w:szCs w:val="24"/>
        </w:rPr>
        <w:t>народных</w:t>
      </w:r>
      <w:proofErr w:type="gramEnd"/>
    </w:p>
    <w:p w:rsidR="00C34E1A" w:rsidRDefault="00C34E1A" w:rsidP="00C34E1A">
      <w:pPr>
        <w:pStyle w:val="a4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депутатов поселка Вольгинский</w:t>
      </w:r>
    </w:p>
    <w:p w:rsidR="00C34E1A" w:rsidRPr="000925E7" w:rsidRDefault="00C34E1A" w:rsidP="00C34E1A">
      <w:pPr>
        <w:pStyle w:val="a4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>27.10.2022</w:t>
      </w:r>
      <w:r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  <w:u w:val="single"/>
        </w:rPr>
        <w:t>49/10</w:t>
      </w:r>
      <w:r>
        <w:rPr>
          <w:rFonts w:ascii="Times New Roman" w:hAnsi="Times New Roman"/>
          <w:sz w:val="24"/>
          <w:szCs w:val="24"/>
        </w:rPr>
        <w:t>.</w:t>
      </w:r>
    </w:p>
    <w:p w:rsidR="00C34E1A" w:rsidRDefault="00C34E1A" w:rsidP="00C34E1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34E1A" w:rsidRDefault="00C34E1A" w:rsidP="00C34E1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34E1A" w:rsidRDefault="00C34E1A" w:rsidP="00C34E1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СОГЛАШЕНИЕ № ______</w:t>
      </w:r>
    </w:p>
    <w:p w:rsidR="00C34E1A" w:rsidRDefault="00C34E1A" w:rsidP="00C34E1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принятии осуществления части полномочий по решению вопросов местного значения в сфере создания условий для развития малого и среднего предпринимательства за счет межбюджетного трансферта, предоставляемого из бюджета Поселения в бюджет Муниципального района</w:t>
      </w:r>
    </w:p>
    <w:p w:rsidR="00C34E1A" w:rsidRDefault="00C34E1A" w:rsidP="00C34E1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F0C2D">
        <w:rPr>
          <w:rFonts w:ascii="Times New Roman" w:hAnsi="Times New Roman"/>
          <w:b/>
          <w:bCs/>
          <w:sz w:val="24"/>
          <w:szCs w:val="24"/>
        </w:rPr>
        <w:t>на 2023 год и плановый период 2024 и 2025 годов</w:t>
      </w:r>
    </w:p>
    <w:p w:rsidR="00C34E1A" w:rsidRDefault="00C34E1A" w:rsidP="00C34E1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34E1A" w:rsidRDefault="00C34E1A" w:rsidP="00C34E1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 Петушки                                                                           «_____» _____________ 2022 г.</w:t>
      </w:r>
    </w:p>
    <w:p w:rsidR="00C34E1A" w:rsidRPr="00750DD9" w:rsidRDefault="00C34E1A" w:rsidP="00C34E1A">
      <w:pPr>
        <w:pStyle w:val="a4"/>
        <w:rPr>
          <w:rFonts w:ascii="Times New Roman" w:hAnsi="Times New Roman"/>
          <w:sz w:val="24"/>
          <w:szCs w:val="24"/>
        </w:rPr>
      </w:pPr>
    </w:p>
    <w:p w:rsidR="00C34E1A" w:rsidRPr="00D8091F" w:rsidRDefault="00C34E1A" w:rsidP="00C34E1A">
      <w:pPr>
        <w:pStyle w:val="a4"/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091F">
        <w:rPr>
          <w:rFonts w:ascii="Times New Roman" w:hAnsi="Times New Roman"/>
          <w:sz w:val="24"/>
          <w:szCs w:val="24"/>
        </w:rPr>
        <w:t xml:space="preserve">Администрация Петушинского района, именуемая в дальнейшем </w:t>
      </w:r>
      <w:r w:rsidRPr="00D8091F">
        <w:rPr>
          <w:rFonts w:ascii="Times New Roman" w:hAnsi="Times New Roman"/>
          <w:b/>
          <w:sz w:val="24"/>
          <w:szCs w:val="24"/>
        </w:rPr>
        <w:t>«Муниципальный район»</w:t>
      </w:r>
      <w:r w:rsidRPr="00D8091F">
        <w:rPr>
          <w:rFonts w:ascii="Times New Roman" w:hAnsi="Times New Roman"/>
          <w:sz w:val="24"/>
          <w:szCs w:val="24"/>
        </w:rPr>
        <w:t xml:space="preserve">, в лице главы администрации Петушинского района </w:t>
      </w:r>
      <w:r>
        <w:rPr>
          <w:rFonts w:ascii="Times New Roman" w:hAnsi="Times New Roman"/>
          <w:sz w:val="24"/>
          <w:szCs w:val="24"/>
        </w:rPr>
        <w:t>Курбатова Александра Владимировича</w:t>
      </w:r>
      <w:r w:rsidRPr="00D8091F">
        <w:rPr>
          <w:rFonts w:ascii="Times New Roman" w:hAnsi="Times New Roman"/>
          <w:sz w:val="24"/>
          <w:szCs w:val="24"/>
        </w:rPr>
        <w:t xml:space="preserve">, действующего на основании Устава муниципального образования «Петушинский район», и администрация </w:t>
      </w:r>
      <w:r>
        <w:rPr>
          <w:rFonts w:ascii="Times New Roman" w:hAnsi="Times New Roman"/>
          <w:sz w:val="24"/>
          <w:szCs w:val="24"/>
        </w:rPr>
        <w:t xml:space="preserve">поселка Вольгинский, </w:t>
      </w:r>
      <w:r w:rsidRPr="00D8091F">
        <w:rPr>
          <w:rFonts w:ascii="Times New Roman" w:hAnsi="Times New Roman"/>
          <w:sz w:val="24"/>
          <w:szCs w:val="24"/>
        </w:rPr>
        <w:t xml:space="preserve">именуемая в дальнейшем </w:t>
      </w:r>
      <w:r w:rsidRPr="00D8091F">
        <w:rPr>
          <w:rFonts w:ascii="Times New Roman" w:hAnsi="Times New Roman"/>
          <w:b/>
          <w:sz w:val="24"/>
          <w:szCs w:val="24"/>
        </w:rPr>
        <w:t>«Поселение»</w:t>
      </w:r>
      <w:r w:rsidRPr="00D8091F">
        <w:rPr>
          <w:rFonts w:ascii="Times New Roman" w:hAnsi="Times New Roman"/>
          <w:sz w:val="24"/>
          <w:szCs w:val="24"/>
        </w:rPr>
        <w:t xml:space="preserve">, в лице главы администрации </w:t>
      </w:r>
      <w:r>
        <w:rPr>
          <w:rFonts w:ascii="Times New Roman" w:hAnsi="Times New Roman"/>
          <w:sz w:val="24"/>
          <w:szCs w:val="24"/>
        </w:rPr>
        <w:t>поселка Вольгинский Гуляева Сергея Викторовича</w:t>
      </w:r>
      <w:r w:rsidRPr="00D8091F">
        <w:rPr>
          <w:rFonts w:ascii="Times New Roman" w:hAnsi="Times New Roman"/>
          <w:sz w:val="24"/>
          <w:szCs w:val="24"/>
        </w:rPr>
        <w:t>, действующе</w:t>
      </w:r>
      <w:r>
        <w:rPr>
          <w:rFonts w:ascii="Times New Roman" w:hAnsi="Times New Roman"/>
          <w:sz w:val="24"/>
          <w:szCs w:val="24"/>
        </w:rPr>
        <w:t>го</w:t>
      </w:r>
      <w:r w:rsidRPr="00D8091F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 муниципального образования «Поселок Вольгинский»</w:t>
      </w:r>
      <w:r w:rsidRPr="00D8091F">
        <w:rPr>
          <w:rFonts w:ascii="Times New Roman" w:hAnsi="Times New Roman"/>
          <w:sz w:val="24"/>
          <w:szCs w:val="24"/>
        </w:rPr>
        <w:t xml:space="preserve">, именуемые совместно </w:t>
      </w:r>
      <w:r w:rsidRPr="00D8091F">
        <w:rPr>
          <w:rFonts w:ascii="Times New Roman" w:hAnsi="Times New Roman"/>
          <w:b/>
          <w:sz w:val="24"/>
          <w:szCs w:val="24"/>
        </w:rPr>
        <w:t>«Стороны»,</w:t>
      </w:r>
      <w:r w:rsidRPr="00D8091F">
        <w:rPr>
          <w:rFonts w:ascii="Times New Roman" w:hAnsi="Times New Roman"/>
          <w:sz w:val="24"/>
          <w:szCs w:val="24"/>
        </w:rPr>
        <w:t xml:space="preserve"> в соответствии с</w:t>
      </w:r>
      <w:r>
        <w:rPr>
          <w:rFonts w:ascii="Times New Roman" w:hAnsi="Times New Roman"/>
          <w:sz w:val="24"/>
          <w:szCs w:val="24"/>
        </w:rPr>
        <w:t xml:space="preserve"> п. 28.</w:t>
      </w:r>
      <w:r w:rsidRPr="00D8091F">
        <w:rPr>
          <w:rFonts w:ascii="Times New Roman" w:hAnsi="Times New Roman"/>
          <w:sz w:val="24"/>
          <w:szCs w:val="24"/>
        </w:rPr>
        <w:t xml:space="preserve"> ч.</w:t>
      </w:r>
      <w:r>
        <w:rPr>
          <w:rFonts w:ascii="Times New Roman" w:hAnsi="Times New Roman"/>
          <w:sz w:val="24"/>
          <w:szCs w:val="24"/>
        </w:rPr>
        <w:t xml:space="preserve"> 1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ч.3 и ч.4 ст. 1</w:t>
      </w:r>
      <w:r w:rsidRPr="00D8091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, ч.4</w:t>
      </w:r>
      <w:r w:rsidRPr="00D8091F">
        <w:rPr>
          <w:rFonts w:ascii="Times New Roman" w:hAnsi="Times New Roman"/>
          <w:sz w:val="24"/>
          <w:szCs w:val="24"/>
        </w:rPr>
        <w:t xml:space="preserve"> ст. 15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091F">
        <w:rPr>
          <w:rFonts w:ascii="Times New Roman" w:hAnsi="Times New Roman"/>
          <w:sz w:val="24"/>
          <w:szCs w:val="24"/>
        </w:rPr>
        <w:t>Законом Владимирской области от 13.10.2004 № 159-ОЗ «О наделении Петушинского района и муниципальных образований, входящих в его состав, соответствующим статусом муниципальных образов</w:t>
      </w:r>
      <w:r>
        <w:rPr>
          <w:rFonts w:ascii="Times New Roman" w:hAnsi="Times New Roman"/>
          <w:sz w:val="24"/>
          <w:szCs w:val="24"/>
        </w:rPr>
        <w:t>аний и установлении их границ»,</w:t>
      </w:r>
      <w:r w:rsidRPr="00800C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решением Совета народных депутатов  Петушинского района от 25.12.2012 № 166/12</w:t>
      </w:r>
      <w:proofErr w:type="gramEnd"/>
      <w:r>
        <w:rPr>
          <w:rFonts w:ascii="Times New Roman" w:hAnsi="Times New Roman"/>
          <w:sz w:val="24"/>
          <w:szCs w:val="24"/>
        </w:rPr>
        <w:t xml:space="preserve"> «Об утверждении Порядка заключения муниципальным образованием «Петушинский район» соглашений о передаче (принятии) осуществления части исполняемых полномочий по решению вопросов местного значения», Бюджетным кодексом Российской Федерации, заключили настоящее соглашение о нижеследующем</w:t>
      </w:r>
      <w:r w:rsidRPr="00883C75">
        <w:rPr>
          <w:rFonts w:ascii="Times New Roman" w:hAnsi="Times New Roman"/>
          <w:sz w:val="24"/>
          <w:szCs w:val="24"/>
        </w:rPr>
        <w:t>:</w:t>
      </w:r>
    </w:p>
    <w:p w:rsidR="00C34E1A" w:rsidRPr="00D8091F" w:rsidRDefault="00C34E1A" w:rsidP="00C34E1A">
      <w:pPr>
        <w:pStyle w:val="a4"/>
        <w:spacing w:after="12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8091F">
        <w:rPr>
          <w:rFonts w:ascii="Times New Roman" w:hAnsi="Times New Roman"/>
          <w:b/>
          <w:sz w:val="24"/>
          <w:szCs w:val="24"/>
        </w:rPr>
        <w:t>1.Предмет Соглашения</w:t>
      </w:r>
    </w:p>
    <w:p w:rsidR="00C34E1A" w:rsidRPr="00D8091F" w:rsidRDefault="00C34E1A" w:rsidP="00C34E1A">
      <w:pPr>
        <w:shd w:val="clear" w:color="auto" w:fill="FFFFFF"/>
        <w:spacing w:after="0" w:line="240" w:lineRule="auto"/>
        <w:ind w:left="57" w:right="-6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8091F">
        <w:rPr>
          <w:rFonts w:ascii="Times New Roman" w:hAnsi="Times New Roman"/>
          <w:color w:val="000000"/>
          <w:sz w:val="24"/>
          <w:szCs w:val="24"/>
        </w:rPr>
        <w:t xml:space="preserve">1.1.Поселение передает, а Муниципальный район принимает на </w:t>
      </w:r>
      <w:r w:rsidRPr="00EF0C2D">
        <w:rPr>
          <w:rFonts w:ascii="Times New Roman" w:hAnsi="Times New Roman"/>
          <w:color w:val="000000"/>
          <w:sz w:val="24"/>
          <w:szCs w:val="24"/>
        </w:rPr>
        <w:t>себя с 01.01.2023 года по 31.12.2025 года</w:t>
      </w:r>
      <w:r w:rsidRPr="00D8091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осуществление части полномочий Поселения по решению вопросов местного значения на территории муниципального образования «Поселок Вольгинский» в сфере создания условий для развития малого и среднего предпринимательства, а именно: формирование, </w:t>
      </w:r>
      <w:r w:rsidRPr="00D8091F">
        <w:rPr>
          <w:rFonts w:ascii="Times New Roman" w:hAnsi="Times New Roman"/>
          <w:color w:val="000000"/>
          <w:sz w:val="24"/>
          <w:szCs w:val="24"/>
        </w:rPr>
        <w:t>осуществление</w:t>
      </w:r>
      <w:r>
        <w:rPr>
          <w:rFonts w:ascii="Times New Roman" w:hAnsi="Times New Roman"/>
          <w:color w:val="000000"/>
          <w:sz w:val="24"/>
          <w:szCs w:val="24"/>
        </w:rPr>
        <w:t xml:space="preserve"> и финансирование мероприятий, предусмотренных в рамках муниципальной программы «Развитие субъектов малого и среднего предпринимательства в Петушинском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районе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», утвержденной постановлением администрации Петушинского района от 30.03.2018 № 595</w:t>
      </w:r>
      <w:r w:rsidRPr="00D8091F">
        <w:rPr>
          <w:rFonts w:ascii="Times New Roman" w:hAnsi="Times New Roman"/>
          <w:color w:val="000000"/>
          <w:sz w:val="24"/>
          <w:szCs w:val="24"/>
        </w:rPr>
        <w:t>.</w:t>
      </w:r>
    </w:p>
    <w:p w:rsidR="00C34E1A" w:rsidRPr="00D8091F" w:rsidRDefault="00C34E1A" w:rsidP="00C34E1A">
      <w:pPr>
        <w:pStyle w:val="a4"/>
        <w:spacing w:before="120" w:after="12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8091F">
        <w:rPr>
          <w:rFonts w:ascii="Times New Roman" w:hAnsi="Times New Roman"/>
          <w:b/>
          <w:sz w:val="24"/>
          <w:szCs w:val="24"/>
        </w:rPr>
        <w:t>2. Полномочия Поселения</w:t>
      </w:r>
    </w:p>
    <w:p w:rsidR="00C34E1A" w:rsidRPr="00D8091F" w:rsidRDefault="00C34E1A" w:rsidP="00C34E1A">
      <w:pPr>
        <w:shd w:val="clear" w:color="auto" w:fill="FFFFFF"/>
        <w:spacing w:after="0" w:line="240" w:lineRule="auto"/>
        <w:ind w:left="57" w:right="340" w:firstLine="567"/>
        <w:rPr>
          <w:rFonts w:ascii="Times New Roman" w:hAnsi="Times New Roman"/>
          <w:sz w:val="24"/>
          <w:szCs w:val="24"/>
        </w:rPr>
      </w:pPr>
      <w:r w:rsidRPr="00D8091F">
        <w:rPr>
          <w:rFonts w:ascii="Times New Roman" w:hAnsi="Times New Roman"/>
          <w:bCs/>
          <w:sz w:val="24"/>
          <w:szCs w:val="24"/>
        </w:rPr>
        <w:t>2.1.Поселение обязано:</w:t>
      </w:r>
    </w:p>
    <w:p w:rsidR="00C34E1A" w:rsidRPr="00D8091F" w:rsidRDefault="00C34E1A" w:rsidP="00C34E1A">
      <w:pPr>
        <w:shd w:val="clear" w:color="auto" w:fill="FFFFFF"/>
        <w:spacing w:after="0" w:line="240" w:lineRule="auto"/>
        <w:ind w:left="57" w:right="23" w:firstLine="567"/>
        <w:jc w:val="both"/>
        <w:rPr>
          <w:rFonts w:ascii="Times New Roman" w:hAnsi="Times New Roman"/>
          <w:sz w:val="24"/>
          <w:szCs w:val="24"/>
        </w:rPr>
      </w:pPr>
      <w:r w:rsidRPr="00D8091F">
        <w:rPr>
          <w:rFonts w:ascii="Times New Roman" w:hAnsi="Times New Roman"/>
          <w:sz w:val="24"/>
          <w:szCs w:val="24"/>
        </w:rPr>
        <w:t>2.1.1.Перечислить Муниципальному району межбюджетный трансферт на осуществление полномочий, указанных в п. 1.1 настоящего Соглашения.</w:t>
      </w:r>
    </w:p>
    <w:p w:rsidR="00C34E1A" w:rsidRPr="00D8091F" w:rsidRDefault="00C34E1A" w:rsidP="00C34E1A">
      <w:pPr>
        <w:shd w:val="clear" w:color="auto" w:fill="FFFFFF"/>
        <w:spacing w:after="0" w:line="240" w:lineRule="auto"/>
        <w:ind w:left="57" w:right="23" w:firstLine="567"/>
        <w:jc w:val="both"/>
        <w:rPr>
          <w:rFonts w:ascii="Times New Roman" w:hAnsi="Times New Roman"/>
          <w:sz w:val="24"/>
          <w:szCs w:val="24"/>
        </w:rPr>
      </w:pPr>
      <w:r w:rsidRPr="00D8091F">
        <w:rPr>
          <w:rFonts w:ascii="Times New Roman" w:hAnsi="Times New Roman"/>
          <w:sz w:val="24"/>
          <w:szCs w:val="24"/>
        </w:rPr>
        <w:t>2.1.2.По запросу управления экономического развития администрации Петушинского района предоставлять необходимую информацию в оперативном порядке.</w:t>
      </w:r>
    </w:p>
    <w:p w:rsidR="00C34E1A" w:rsidRPr="00D8091F" w:rsidRDefault="00C34E1A" w:rsidP="00C34E1A">
      <w:pPr>
        <w:shd w:val="clear" w:color="auto" w:fill="FFFFFF"/>
        <w:spacing w:after="0" w:line="240" w:lineRule="auto"/>
        <w:ind w:right="24" w:firstLine="567"/>
        <w:jc w:val="both"/>
        <w:rPr>
          <w:rFonts w:ascii="Times New Roman" w:hAnsi="Times New Roman"/>
          <w:sz w:val="24"/>
          <w:szCs w:val="24"/>
        </w:rPr>
      </w:pPr>
      <w:r w:rsidRPr="00D8091F">
        <w:rPr>
          <w:rFonts w:ascii="Times New Roman" w:hAnsi="Times New Roman"/>
          <w:sz w:val="24"/>
          <w:szCs w:val="24"/>
        </w:rPr>
        <w:t xml:space="preserve">2.1.3.Нести ответственность за полноту, достоверность и своевременность предоставляемой информации. </w:t>
      </w:r>
    </w:p>
    <w:p w:rsidR="00C34E1A" w:rsidRPr="00D8091F" w:rsidRDefault="00C34E1A" w:rsidP="00C34E1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D8091F">
        <w:rPr>
          <w:rFonts w:ascii="Times New Roman" w:hAnsi="Times New Roman"/>
          <w:sz w:val="24"/>
          <w:szCs w:val="24"/>
        </w:rPr>
        <w:lastRenderedPageBreak/>
        <w:t>2.1.4.Оказывать содействие Муниципальному району в осуществлении полномочий по настоящему Соглашению.</w:t>
      </w:r>
    </w:p>
    <w:p w:rsidR="00C34E1A" w:rsidRPr="00D8091F" w:rsidRDefault="00C34E1A" w:rsidP="00C34E1A">
      <w:pPr>
        <w:shd w:val="clear" w:color="auto" w:fill="FFFFFF"/>
        <w:spacing w:after="0" w:line="240" w:lineRule="auto"/>
        <w:ind w:left="57" w:right="34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8091F">
        <w:rPr>
          <w:rFonts w:ascii="Times New Roman" w:hAnsi="Times New Roman"/>
          <w:color w:val="000000"/>
          <w:sz w:val="24"/>
          <w:szCs w:val="24"/>
        </w:rPr>
        <w:t>2.2.Поселение вправе:</w:t>
      </w:r>
    </w:p>
    <w:p w:rsidR="00C34E1A" w:rsidRPr="00D8091F" w:rsidRDefault="00C34E1A" w:rsidP="00C34E1A">
      <w:pPr>
        <w:shd w:val="clear" w:color="auto" w:fill="FFFFFF"/>
        <w:spacing w:after="0" w:line="240" w:lineRule="auto"/>
        <w:ind w:left="57" w:right="-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8091F">
        <w:rPr>
          <w:rFonts w:ascii="Times New Roman" w:hAnsi="Times New Roman"/>
          <w:color w:val="000000"/>
          <w:sz w:val="24"/>
          <w:szCs w:val="24"/>
        </w:rPr>
        <w:t>2.2.1.Получать информацию о деятельности Муниципального района по реализации настоящего Соглашения.</w:t>
      </w:r>
    </w:p>
    <w:p w:rsidR="00C34E1A" w:rsidRPr="00907CCE" w:rsidRDefault="00C34E1A" w:rsidP="00C34E1A">
      <w:pPr>
        <w:shd w:val="clear" w:color="auto" w:fill="FFFFFF"/>
        <w:spacing w:after="0" w:line="240" w:lineRule="auto"/>
        <w:ind w:left="57" w:right="-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8091F">
        <w:rPr>
          <w:rFonts w:ascii="Times New Roman" w:hAnsi="Times New Roman"/>
          <w:color w:val="000000"/>
          <w:sz w:val="24"/>
          <w:szCs w:val="24"/>
        </w:rPr>
        <w:t xml:space="preserve">2.2.2.Осуществлять </w:t>
      </w:r>
      <w:proofErr w:type="gramStart"/>
      <w:r w:rsidRPr="00D8091F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D8091F">
        <w:rPr>
          <w:rFonts w:ascii="Times New Roman" w:hAnsi="Times New Roman"/>
          <w:color w:val="000000"/>
          <w:sz w:val="24"/>
          <w:szCs w:val="24"/>
        </w:rPr>
        <w:t xml:space="preserve"> целевым использованием межбюджетного трансферта, предоставленного Муниципальному району</w:t>
      </w:r>
      <w:r w:rsidRPr="00D8091F">
        <w:rPr>
          <w:rFonts w:ascii="Times New Roman" w:hAnsi="Times New Roman"/>
          <w:sz w:val="24"/>
          <w:szCs w:val="24"/>
        </w:rPr>
        <w:t xml:space="preserve"> </w:t>
      </w:r>
      <w:r w:rsidRPr="00D8091F">
        <w:rPr>
          <w:rFonts w:ascii="Times New Roman" w:hAnsi="Times New Roman"/>
          <w:color w:val="000000"/>
          <w:sz w:val="24"/>
          <w:szCs w:val="24"/>
        </w:rPr>
        <w:t>на реализацию полномочий, указанных в п.1.1. настоящего Соглашения.</w:t>
      </w:r>
    </w:p>
    <w:p w:rsidR="00C34E1A" w:rsidRPr="00D8091F" w:rsidRDefault="00C34E1A" w:rsidP="00C34E1A">
      <w:pPr>
        <w:pStyle w:val="a4"/>
        <w:spacing w:after="12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8091F">
        <w:rPr>
          <w:rFonts w:ascii="Times New Roman" w:hAnsi="Times New Roman"/>
          <w:b/>
          <w:sz w:val="24"/>
          <w:szCs w:val="24"/>
        </w:rPr>
        <w:t>3. Полномочия Муниципального района</w:t>
      </w:r>
    </w:p>
    <w:p w:rsidR="00C34E1A" w:rsidRPr="00D8091F" w:rsidRDefault="00C34E1A" w:rsidP="00C34E1A">
      <w:pPr>
        <w:shd w:val="clear" w:color="auto" w:fill="FFFFFF"/>
        <w:spacing w:after="0" w:line="240" w:lineRule="auto"/>
        <w:ind w:right="2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8091F">
        <w:rPr>
          <w:rFonts w:ascii="Times New Roman" w:hAnsi="Times New Roman"/>
          <w:color w:val="000000"/>
          <w:sz w:val="24"/>
          <w:szCs w:val="24"/>
        </w:rPr>
        <w:t>3.1.Муниципальный район обязан:</w:t>
      </w:r>
    </w:p>
    <w:p w:rsidR="00C34E1A" w:rsidRPr="00D8091F" w:rsidRDefault="00C34E1A" w:rsidP="00C34E1A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8091F">
        <w:rPr>
          <w:rFonts w:ascii="Times New Roman" w:hAnsi="Times New Roman"/>
          <w:color w:val="000000"/>
          <w:sz w:val="24"/>
          <w:szCs w:val="24"/>
        </w:rPr>
        <w:t xml:space="preserve">3.1.1.Принять и осуществлять полномочия, указанные в п.1.1. настоящего Соглашения, </w:t>
      </w:r>
      <w:r w:rsidRPr="00D8091F">
        <w:rPr>
          <w:rFonts w:ascii="Times New Roman" w:hAnsi="Times New Roman"/>
          <w:sz w:val="24"/>
          <w:szCs w:val="24"/>
        </w:rPr>
        <w:t>за счет межбюджетного трансферта из бюджета Поселения в бюджет Муниципального района на эти полномочия</w:t>
      </w:r>
      <w:r w:rsidRPr="00D8091F">
        <w:rPr>
          <w:rFonts w:ascii="Times New Roman" w:hAnsi="Times New Roman"/>
          <w:b/>
          <w:sz w:val="24"/>
          <w:szCs w:val="24"/>
        </w:rPr>
        <w:t>.</w:t>
      </w:r>
    </w:p>
    <w:p w:rsidR="00C34E1A" w:rsidRPr="00D8091F" w:rsidRDefault="00C34E1A" w:rsidP="00C34E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091F">
        <w:rPr>
          <w:rFonts w:ascii="Times New Roman" w:hAnsi="Times New Roman"/>
          <w:color w:val="000000"/>
          <w:sz w:val="24"/>
          <w:szCs w:val="24"/>
        </w:rPr>
        <w:t xml:space="preserve">3.1.2.Осуществлять полномочия в соответствии </w:t>
      </w:r>
      <w:r w:rsidRPr="00D8091F">
        <w:rPr>
          <w:rFonts w:ascii="Times New Roman" w:hAnsi="Times New Roman"/>
          <w:sz w:val="24"/>
          <w:szCs w:val="24"/>
        </w:rPr>
        <w:t>с Федеральными законами от 06.10.2003 № 131-ФЗ «Об общих принципах организации местного самоуп</w:t>
      </w:r>
      <w:r>
        <w:rPr>
          <w:rFonts w:ascii="Times New Roman" w:hAnsi="Times New Roman"/>
          <w:sz w:val="24"/>
          <w:szCs w:val="24"/>
        </w:rPr>
        <w:t>равления в Российской Федерации,</w:t>
      </w:r>
      <w:r w:rsidRPr="00D8091F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 xml:space="preserve"> .1 ст.11 Федерального закона от 24.07.2007 № 209-ФЗ «О развитии малого и среднего предпринимательства в Российской Федерации» и </w:t>
      </w:r>
      <w:r w:rsidRPr="00D8091F">
        <w:rPr>
          <w:rFonts w:ascii="Times New Roman" w:hAnsi="Times New Roman"/>
          <w:sz w:val="24"/>
          <w:szCs w:val="24"/>
        </w:rPr>
        <w:t>другими действующими правовыми актами.</w:t>
      </w:r>
    </w:p>
    <w:p w:rsidR="00C34E1A" w:rsidRDefault="00C34E1A" w:rsidP="00C34E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8091F">
        <w:rPr>
          <w:rFonts w:ascii="Times New Roman" w:hAnsi="Times New Roman"/>
          <w:sz w:val="24"/>
          <w:szCs w:val="24"/>
        </w:rPr>
        <w:t>3.1.3.</w:t>
      </w:r>
      <w:r w:rsidRPr="00D8091F">
        <w:rPr>
          <w:rFonts w:ascii="Times New Roman" w:hAnsi="Times New Roman"/>
          <w:color w:val="000000"/>
          <w:sz w:val="24"/>
          <w:szCs w:val="24"/>
        </w:rPr>
        <w:t>Принимать муниципальные правовые акты в целях исполнения настоящего Соглашения в пределах полномочий.</w:t>
      </w:r>
    </w:p>
    <w:p w:rsidR="00C34E1A" w:rsidRPr="00D8091F" w:rsidRDefault="00C34E1A" w:rsidP="00C34E1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D8091F">
        <w:rPr>
          <w:rFonts w:ascii="Times New Roman" w:hAnsi="Times New Roman"/>
          <w:color w:val="000000"/>
          <w:sz w:val="24"/>
          <w:szCs w:val="24"/>
        </w:rPr>
        <w:t>3.1.4.Утверждать</w:t>
      </w:r>
      <w:r w:rsidRPr="00D8091F">
        <w:rPr>
          <w:rFonts w:ascii="Times New Roman" w:hAnsi="Times New Roman"/>
          <w:sz w:val="24"/>
          <w:szCs w:val="24"/>
        </w:rPr>
        <w:t xml:space="preserve"> в установленном порядке муниципальную программу «</w:t>
      </w:r>
      <w:r>
        <w:rPr>
          <w:rFonts w:ascii="Times New Roman" w:hAnsi="Times New Roman"/>
          <w:color w:val="000000"/>
          <w:sz w:val="24"/>
          <w:szCs w:val="24"/>
        </w:rPr>
        <w:t>Развитие субъектов малого и среднего предпринимательства в Петушинском районе</w:t>
      </w:r>
      <w:r w:rsidRPr="00D8091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 вносить изменения в нее</w:t>
      </w:r>
      <w:r w:rsidRPr="00D8091F">
        <w:rPr>
          <w:rFonts w:ascii="Times New Roman" w:hAnsi="Times New Roman"/>
          <w:sz w:val="24"/>
          <w:szCs w:val="24"/>
        </w:rPr>
        <w:t>.</w:t>
      </w:r>
    </w:p>
    <w:p w:rsidR="00C34E1A" w:rsidRPr="00D8091F" w:rsidRDefault="00C34E1A" w:rsidP="00C34E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091F"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>5</w:t>
      </w:r>
      <w:r w:rsidRPr="00D8091F">
        <w:rPr>
          <w:rFonts w:ascii="Times New Roman" w:hAnsi="Times New Roman"/>
          <w:sz w:val="24"/>
          <w:szCs w:val="24"/>
        </w:rPr>
        <w:t>.Осуществлять все необходимые действия, связанные с исполнением полномочий по настоящему Соглашению.</w:t>
      </w:r>
    </w:p>
    <w:p w:rsidR="00C34E1A" w:rsidRDefault="00C34E1A" w:rsidP="00C34E1A">
      <w:pPr>
        <w:shd w:val="clear" w:color="auto" w:fill="FFFFFF"/>
        <w:spacing w:after="0" w:line="240" w:lineRule="auto"/>
        <w:ind w:right="2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8091F">
        <w:rPr>
          <w:rFonts w:ascii="Times New Roman" w:hAnsi="Times New Roman"/>
          <w:color w:val="000000"/>
          <w:sz w:val="24"/>
          <w:szCs w:val="24"/>
        </w:rPr>
        <w:t>3.1.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D8091F">
        <w:rPr>
          <w:rFonts w:ascii="Times New Roman" w:hAnsi="Times New Roman"/>
          <w:color w:val="000000"/>
          <w:sz w:val="24"/>
          <w:szCs w:val="24"/>
        </w:rPr>
        <w:t>.Расходовать средства межбюджетного трансферта по целевому назначению.</w:t>
      </w:r>
    </w:p>
    <w:p w:rsidR="00C34E1A" w:rsidRPr="00D8091F" w:rsidRDefault="00C34E1A" w:rsidP="00C34E1A">
      <w:pPr>
        <w:shd w:val="clear" w:color="auto" w:fill="FFFFFF"/>
        <w:spacing w:after="0" w:line="240" w:lineRule="auto"/>
        <w:ind w:right="2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3.1.7.Предоставлять по письменному запросу Поселения необходимую информацию о результатах осуществления переданных полномочий, а также о расходовании средств, перечисленных для осуществления этих полномочий в течение 10 дней со дня получения запроса. </w:t>
      </w:r>
    </w:p>
    <w:p w:rsidR="00C34E1A" w:rsidRPr="00D8091F" w:rsidRDefault="00C34E1A" w:rsidP="00C34E1A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8091F">
        <w:rPr>
          <w:rFonts w:ascii="Times New Roman" w:hAnsi="Times New Roman"/>
          <w:color w:val="000000"/>
          <w:sz w:val="24"/>
          <w:szCs w:val="24"/>
        </w:rPr>
        <w:t>3.1.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D8091F">
        <w:rPr>
          <w:rFonts w:ascii="Times New Roman" w:hAnsi="Times New Roman"/>
          <w:color w:val="000000"/>
          <w:sz w:val="24"/>
          <w:szCs w:val="24"/>
        </w:rPr>
        <w:t>.Возвратить в случае неиспользования остаток межбюджетного трансферта в бюджет Поселения по истечении срока действия настоящего Соглашения.</w:t>
      </w:r>
    </w:p>
    <w:p w:rsidR="00C34E1A" w:rsidRPr="00D8091F" w:rsidRDefault="00C34E1A" w:rsidP="00C34E1A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F0C2D">
        <w:rPr>
          <w:rFonts w:ascii="Times New Roman" w:hAnsi="Times New Roman"/>
          <w:color w:val="000000"/>
          <w:sz w:val="24"/>
          <w:szCs w:val="24"/>
        </w:rPr>
        <w:t>3.1.9.</w:t>
      </w:r>
      <w:proofErr w:type="gramStart"/>
      <w:r w:rsidRPr="00EF0C2D">
        <w:rPr>
          <w:rFonts w:ascii="Times New Roman" w:hAnsi="Times New Roman"/>
          <w:color w:val="000000"/>
          <w:sz w:val="24"/>
          <w:szCs w:val="24"/>
        </w:rPr>
        <w:t>Предоставлять отчет</w:t>
      </w:r>
      <w:proofErr w:type="gramEnd"/>
      <w:r w:rsidRPr="00EF0C2D">
        <w:rPr>
          <w:rFonts w:ascii="Times New Roman" w:hAnsi="Times New Roman"/>
          <w:color w:val="000000"/>
          <w:sz w:val="24"/>
          <w:szCs w:val="24"/>
        </w:rPr>
        <w:t xml:space="preserve"> об исполнении полномочий ежегодно до 25 декабря текущего года.</w:t>
      </w:r>
    </w:p>
    <w:p w:rsidR="00C34E1A" w:rsidRPr="00D8091F" w:rsidRDefault="00C34E1A" w:rsidP="00C34E1A">
      <w:pPr>
        <w:shd w:val="clear" w:color="auto" w:fill="FFFFFF"/>
        <w:spacing w:after="0" w:line="240" w:lineRule="auto"/>
        <w:ind w:right="340" w:firstLine="567"/>
        <w:jc w:val="both"/>
        <w:rPr>
          <w:rFonts w:ascii="Times New Roman" w:hAnsi="Times New Roman"/>
          <w:sz w:val="24"/>
          <w:szCs w:val="24"/>
        </w:rPr>
      </w:pPr>
      <w:r w:rsidRPr="00D8091F">
        <w:rPr>
          <w:rFonts w:ascii="Times New Roman" w:hAnsi="Times New Roman"/>
          <w:color w:val="000000"/>
          <w:sz w:val="24"/>
          <w:szCs w:val="24"/>
        </w:rPr>
        <w:t>3.2.Муниципальный район</w:t>
      </w:r>
      <w:r w:rsidRPr="00D8091F">
        <w:rPr>
          <w:rFonts w:ascii="Times New Roman" w:hAnsi="Times New Roman"/>
          <w:sz w:val="24"/>
          <w:szCs w:val="24"/>
        </w:rPr>
        <w:t xml:space="preserve"> </w:t>
      </w:r>
      <w:r w:rsidRPr="00D8091F">
        <w:rPr>
          <w:rFonts w:ascii="Times New Roman" w:hAnsi="Times New Roman"/>
          <w:color w:val="000000"/>
          <w:sz w:val="24"/>
          <w:szCs w:val="24"/>
        </w:rPr>
        <w:t>вправе:</w:t>
      </w:r>
    </w:p>
    <w:p w:rsidR="00C34E1A" w:rsidRPr="00D8091F" w:rsidRDefault="00C34E1A" w:rsidP="00C34E1A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D8091F"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D8091F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D8091F">
        <w:rPr>
          <w:rFonts w:ascii="Times New Roman" w:hAnsi="Times New Roman"/>
          <w:color w:val="000000"/>
          <w:sz w:val="24"/>
          <w:szCs w:val="24"/>
        </w:rPr>
        <w:t>.С письменным предварительным уведомлением не позднее</w:t>
      </w:r>
      <w:r>
        <w:rPr>
          <w:rFonts w:ascii="Times New Roman" w:hAnsi="Times New Roman"/>
          <w:color w:val="000000"/>
          <w:sz w:val="24"/>
          <w:szCs w:val="24"/>
        </w:rPr>
        <w:t>, чем за</w:t>
      </w:r>
      <w:r w:rsidRPr="00D8091F">
        <w:rPr>
          <w:rFonts w:ascii="Times New Roman" w:hAnsi="Times New Roman"/>
          <w:color w:val="000000"/>
          <w:sz w:val="24"/>
          <w:szCs w:val="24"/>
        </w:rPr>
        <w:t xml:space="preserve"> 30 дней приостановить реализацию полномочий, указанных в п. 1.1. настоящего Соглашения, в случае</w:t>
      </w:r>
      <w:r>
        <w:rPr>
          <w:rFonts w:ascii="Times New Roman" w:hAnsi="Times New Roman"/>
          <w:color w:val="000000"/>
          <w:sz w:val="24"/>
          <w:szCs w:val="24"/>
        </w:rPr>
        <w:t xml:space="preserve"> недостаточности или</w:t>
      </w:r>
      <w:r w:rsidRPr="00D8091F">
        <w:rPr>
          <w:rFonts w:ascii="Times New Roman" w:hAnsi="Times New Roman"/>
          <w:color w:val="000000"/>
          <w:sz w:val="24"/>
          <w:szCs w:val="24"/>
        </w:rPr>
        <w:t xml:space="preserve"> не перечисления Поселением в бюджет Муниципального района межбюджетного трансферта.</w:t>
      </w:r>
    </w:p>
    <w:p w:rsidR="00C34E1A" w:rsidRPr="00D8091F" w:rsidRDefault="00C34E1A" w:rsidP="00C34E1A">
      <w:pPr>
        <w:shd w:val="clear" w:color="auto" w:fill="FFFFFF"/>
        <w:spacing w:after="0" w:line="240" w:lineRule="auto"/>
        <w:ind w:right="2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</w:t>
      </w:r>
      <w:r w:rsidRPr="00D8091F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D8091F">
        <w:rPr>
          <w:rFonts w:ascii="Times New Roman" w:hAnsi="Times New Roman"/>
          <w:color w:val="000000"/>
          <w:sz w:val="24"/>
          <w:szCs w:val="24"/>
        </w:rPr>
        <w:t>.Отказаться от исполнения настоящего Соглашения с письменным предварительным уведомлением не позднее, чем за 10 дней по своему усмотрению.</w:t>
      </w:r>
    </w:p>
    <w:p w:rsidR="00C34E1A" w:rsidRPr="00D8091F" w:rsidRDefault="00C34E1A" w:rsidP="00C34E1A">
      <w:pPr>
        <w:shd w:val="clear" w:color="auto" w:fill="FFFFFF"/>
        <w:tabs>
          <w:tab w:val="left" w:pos="1459"/>
        </w:tabs>
        <w:spacing w:before="120" w:after="120" w:line="240" w:lineRule="auto"/>
        <w:ind w:right="5" w:firstLine="567"/>
        <w:jc w:val="center"/>
        <w:rPr>
          <w:rFonts w:ascii="Times New Roman" w:hAnsi="Times New Roman"/>
          <w:b/>
          <w:sz w:val="24"/>
          <w:szCs w:val="24"/>
        </w:rPr>
      </w:pPr>
      <w:r w:rsidRPr="00D8091F">
        <w:rPr>
          <w:rFonts w:ascii="Times New Roman" w:hAnsi="Times New Roman"/>
          <w:b/>
          <w:sz w:val="24"/>
          <w:szCs w:val="24"/>
        </w:rPr>
        <w:t>4.Порядок определения ежегодного объема межбюджетных трансфертов и сроки перечисления</w:t>
      </w:r>
    </w:p>
    <w:p w:rsidR="00C34E1A" w:rsidRDefault="00C34E1A" w:rsidP="00C34E1A">
      <w:pPr>
        <w:shd w:val="clear" w:color="auto" w:fill="FFFFFF"/>
        <w:tabs>
          <w:tab w:val="left" w:pos="1459"/>
        </w:tabs>
        <w:spacing w:after="0" w:line="240" w:lineRule="auto"/>
        <w:ind w:right="6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8091F">
        <w:rPr>
          <w:rFonts w:ascii="Times New Roman" w:hAnsi="Times New Roman"/>
          <w:sz w:val="24"/>
          <w:szCs w:val="24"/>
        </w:rPr>
        <w:t xml:space="preserve">4.1.Сумма межбюджетного трансферта рассчитывается ежегодно с учетом согласованных действий Сторон, </w:t>
      </w:r>
      <w:r w:rsidRPr="00D8091F">
        <w:rPr>
          <w:rFonts w:ascii="Times New Roman" w:hAnsi="Times New Roman"/>
          <w:color w:val="000000"/>
          <w:sz w:val="24"/>
          <w:szCs w:val="24"/>
        </w:rPr>
        <w:t>показателей инфляции и других расчетных данных, применяемых при формировании бюджетов.</w:t>
      </w:r>
    </w:p>
    <w:p w:rsidR="00C34E1A" w:rsidRDefault="00C34E1A" w:rsidP="00C34E1A">
      <w:pPr>
        <w:shd w:val="clear" w:color="auto" w:fill="FFFFFF"/>
        <w:tabs>
          <w:tab w:val="left" w:pos="1459"/>
        </w:tabs>
        <w:spacing w:after="0" w:line="240" w:lineRule="auto"/>
        <w:ind w:right="6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территории района осуществляют хозяйственную деятельность всего 1962 субъекта малого и среднего предпринимательства.</w:t>
      </w:r>
    </w:p>
    <w:p w:rsidR="00C34E1A" w:rsidRDefault="00C34E1A" w:rsidP="00C34E1A">
      <w:pPr>
        <w:shd w:val="clear" w:color="auto" w:fill="FFFFFF"/>
        <w:tabs>
          <w:tab w:val="left" w:pos="1459"/>
        </w:tabs>
        <w:spacing w:after="0" w:line="240" w:lineRule="auto"/>
        <w:ind w:right="6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Запланированный объём финансирования мероприятий Программы «Развитие субъектов малого и среднего предпринимательства в Петушинском районе» в 2023 году – </w:t>
      </w:r>
      <w:r w:rsidRPr="00965660">
        <w:rPr>
          <w:rFonts w:ascii="Times New Roman" w:hAnsi="Times New Roman"/>
          <w:color w:val="000000"/>
          <w:sz w:val="24"/>
          <w:szCs w:val="24"/>
        </w:rPr>
        <w:t>250 000 (Двести пятьдесят тысяч)</w:t>
      </w:r>
      <w:r w:rsidRPr="004D02F2">
        <w:rPr>
          <w:rFonts w:ascii="Times New Roman" w:hAnsi="Times New Roman"/>
          <w:color w:val="000000"/>
          <w:sz w:val="24"/>
          <w:szCs w:val="24"/>
        </w:rPr>
        <w:t xml:space="preserve"> рублей.</w:t>
      </w:r>
    </w:p>
    <w:p w:rsidR="00C34E1A" w:rsidRDefault="00C34E1A" w:rsidP="00C34E1A">
      <w:pPr>
        <w:shd w:val="clear" w:color="auto" w:fill="FFFFFF"/>
        <w:tabs>
          <w:tab w:val="left" w:pos="1459"/>
        </w:tabs>
        <w:spacing w:after="0" w:line="240" w:lineRule="auto"/>
        <w:ind w:right="6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Для расчёта суммы межбюджетного трансферта применим процент количества субъектов МСП в Поселении от количества субъектов МСП, осуществляющих хозяйственную деятельность в Петушинском районе за исключением </w:t>
      </w:r>
      <w:proofErr w:type="gramStart"/>
      <w:r w:rsidRPr="004408A6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4408A6">
        <w:rPr>
          <w:rFonts w:ascii="Times New Roman" w:hAnsi="Times New Roman"/>
          <w:color w:val="000000"/>
          <w:sz w:val="24"/>
          <w:szCs w:val="24"/>
        </w:rPr>
        <w:t>. Петушки (4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4408A6">
        <w:rPr>
          <w:rFonts w:ascii="Times New Roman" w:hAnsi="Times New Roman"/>
          <w:color w:val="000000"/>
          <w:sz w:val="24"/>
          <w:szCs w:val="24"/>
        </w:rPr>
        <w:t>1 субъектов МСП), г. Покров (5</w:t>
      </w:r>
      <w:r>
        <w:rPr>
          <w:rFonts w:ascii="Times New Roman" w:hAnsi="Times New Roman"/>
          <w:color w:val="000000"/>
          <w:sz w:val="24"/>
          <w:szCs w:val="24"/>
        </w:rPr>
        <w:t>51</w:t>
      </w:r>
      <w:r w:rsidRPr="004408A6">
        <w:rPr>
          <w:rFonts w:ascii="Times New Roman" w:hAnsi="Times New Roman"/>
          <w:color w:val="000000"/>
          <w:sz w:val="24"/>
          <w:szCs w:val="24"/>
        </w:rPr>
        <w:t xml:space="preserve"> субъектов МСП), г. Костерево (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4408A6">
        <w:rPr>
          <w:rFonts w:ascii="Times New Roman" w:hAnsi="Times New Roman"/>
          <w:color w:val="000000"/>
          <w:sz w:val="24"/>
          <w:szCs w:val="24"/>
        </w:rPr>
        <w:t>17 субъекта МСП) и п. Городищи (1</w:t>
      </w:r>
      <w:r>
        <w:rPr>
          <w:rFonts w:ascii="Times New Roman" w:hAnsi="Times New Roman"/>
          <w:color w:val="000000"/>
          <w:sz w:val="24"/>
          <w:szCs w:val="24"/>
        </w:rPr>
        <w:t>15</w:t>
      </w:r>
      <w:r w:rsidRPr="004408A6">
        <w:rPr>
          <w:rFonts w:ascii="Times New Roman" w:hAnsi="Times New Roman"/>
          <w:color w:val="000000"/>
          <w:sz w:val="24"/>
          <w:szCs w:val="24"/>
        </w:rPr>
        <w:t xml:space="preserve"> субъектов МСП).</w:t>
      </w:r>
    </w:p>
    <w:p w:rsidR="00C34E1A" w:rsidRDefault="00C34E1A" w:rsidP="00C34E1A">
      <w:pPr>
        <w:shd w:val="clear" w:color="auto" w:fill="FFFFFF"/>
        <w:tabs>
          <w:tab w:val="left" w:pos="1459"/>
        </w:tabs>
        <w:spacing w:after="0" w:line="240" w:lineRule="auto"/>
        <w:ind w:right="6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Исходя из этого, сумма ежегодного межбюджетного трансферта составляет </w:t>
      </w:r>
      <w:r w:rsidRPr="0094108E">
        <w:rPr>
          <w:rFonts w:ascii="Times New Roman" w:hAnsi="Times New Roman"/>
          <w:b/>
          <w:color w:val="000000"/>
          <w:sz w:val="24"/>
          <w:szCs w:val="24"/>
        </w:rPr>
        <w:t>в 2023 году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6"/>
        <w:gridCol w:w="6353"/>
        <w:gridCol w:w="2302"/>
      </w:tblGrid>
      <w:tr w:rsidR="00C34E1A" w:rsidRPr="00F23569" w:rsidTr="00E44BF1">
        <w:tc>
          <w:tcPr>
            <w:tcW w:w="959" w:type="dxa"/>
            <w:vAlign w:val="center"/>
          </w:tcPr>
          <w:p w:rsidR="00C34E1A" w:rsidRPr="00F23569" w:rsidRDefault="00C34E1A" w:rsidP="00E44BF1">
            <w:pPr>
              <w:pStyle w:val="a4"/>
              <w:ind w:firstLine="567"/>
              <w:jc w:val="center"/>
              <w:rPr>
                <w:rFonts w:ascii="Times New Roman" w:hAnsi="Times New Roman"/>
                <w:sz w:val="24"/>
              </w:rPr>
            </w:pPr>
            <w:r w:rsidRPr="00F23569"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 w:rsidRPr="00F23569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F23569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F23569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6804" w:type="dxa"/>
            <w:vAlign w:val="center"/>
          </w:tcPr>
          <w:p w:rsidR="00C34E1A" w:rsidRPr="00F23569" w:rsidRDefault="00C34E1A" w:rsidP="00E44BF1">
            <w:pPr>
              <w:pStyle w:val="a4"/>
              <w:ind w:firstLine="567"/>
              <w:jc w:val="center"/>
              <w:rPr>
                <w:rFonts w:ascii="Times New Roman" w:hAnsi="Times New Roman"/>
                <w:sz w:val="24"/>
              </w:rPr>
            </w:pPr>
            <w:r w:rsidRPr="00F23569">
              <w:rPr>
                <w:rFonts w:ascii="Times New Roman" w:hAnsi="Times New Roman"/>
                <w:sz w:val="24"/>
              </w:rPr>
              <w:t>Показатели</w:t>
            </w:r>
          </w:p>
        </w:tc>
        <w:tc>
          <w:tcPr>
            <w:tcW w:w="2374" w:type="dxa"/>
            <w:vAlign w:val="center"/>
          </w:tcPr>
          <w:p w:rsidR="00C34E1A" w:rsidRPr="00F23569" w:rsidRDefault="00C34E1A" w:rsidP="00E44BF1">
            <w:pPr>
              <w:pStyle w:val="a4"/>
              <w:ind w:firstLine="567"/>
              <w:jc w:val="center"/>
              <w:rPr>
                <w:rFonts w:ascii="Times New Roman" w:hAnsi="Times New Roman"/>
                <w:sz w:val="24"/>
              </w:rPr>
            </w:pPr>
            <w:r w:rsidRPr="00F23569">
              <w:rPr>
                <w:rFonts w:ascii="Times New Roman" w:hAnsi="Times New Roman"/>
                <w:sz w:val="24"/>
              </w:rPr>
              <w:t>МО «</w:t>
            </w:r>
            <w:r>
              <w:rPr>
                <w:rFonts w:ascii="Times New Roman" w:hAnsi="Times New Roman"/>
                <w:sz w:val="24"/>
              </w:rPr>
              <w:t>Поселок Вольгинский</w:t>
            </w:r>
            <w:r w:rsidRPr="00F23569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C34E1A" w:rsidRPr="00F23569" w:rsidTr="00E44BF1">
        <w:tc>
          <w:tcPr>
            <w:tcW w:w="959" w:type="dxa"/>
            <w:vAlign w:val="center"/>
          </w:tcPr>
          <w:p w:rsidR="00C34E1A" w:rsidRPr="00F23569" w:rsidRDefault="00C34E1A" w:rsidP="00E44BF1">
            <w:pPr>
              <w:pStyle w:val="a4"/>
              <w:ind w:firstLine="567"/>
              <w:jc w:val="center"/>
              <w:rPr>
                <w:rFonts w:ascii="Times New Roman" w:hAnsi="Times New Roman"/>
                <w:sz w:val="24"/>
              </w:rPr>
            </w:pPr>
            <w:r w:rsidRPr="00F23569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804" w:type="dxa"/>
          </w:tcPr>
          <w:p w:rsidR="00C34E1A" w:rsidRPr="00F23569" w:rsidRDefault="00C34E1A" w:rsidP="00E44BF1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F23569">
              <w:rPr>
                <w:rFonts w:ascii="Times New Roman" w:hAnsi="Times New Roman"/>
                <w:sz w:val="24"/>
              </w:rPr>
              <w:t>Общее количество субъектов МСП на территории Петушинского района, ед.</w:t>
            </w:r>
          </w:p>
        </w:tc>
        <w:tc>
          <w:tcPr>
            <w:tcW w:w="2374" w:type="dxa"/>
            <w:vAlign w:val="center"/>
          </w:tcPr>
          <w:p w:rsidR="00C34E1A" w:rsidRPr="00CE66B3" w:rsidRDefault="00C34E1A" w:rsidP="00E44BF1">
            <w:pPr>
              <w:pStyle w:val="a4"/>
              <w:ind w:firstLine="567"/>
              <w:jc w:val="center"/>
              <w:rPr>
                <w:rFonts w:ascii="Times New Roman" w:hAnsi="Times New Roman"/>
                <w:sz w:val="24"/>
              </w:rPr>
            </w:pPr>
            <w:r w:rsidRPr="00CE66B3">
              <w:rPr>
                <w:rFonts w:ascii="Times New Roman" w:hAnsi="Times New Roman"/>
                <w:sz w:val="24"/>
              </w:rPr>
              <w:t>19</w:t>
            </w:r>
            <w:r>
              <w:rPr>
                <w:rFonts w:ascii="Times New Roman" w:hAnsi="Times New Roman"/>
                <w:sz w:val="24"/>
              </w:rPr>
              <w:t>62</w:t>
            </w:r>
          </w:p>
        </w:tc>
      </w:tr>
      <w:tr w:rsidR="00C34E1A" w:rsidRPr="00F23569" w:rsidTr="00E44BF1">
        <w:tc>
          <w:tcPr>
            <w:tcW w:w="959" w:type="dxa"/>
            <w:vAlign w:val="center"/>
          </w:tcPr>
          <w:p w:rsidR="00C34E1A" w:rsidRPr="00F23569" w:rsidRDefault="00C34E1A" w:rsidP="00E44BF1">
            <w:pPr>
              <w:pStyle w:val="a4"/>
              <w:ind w:firstLine="5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804" w:type="dxa"/>
          </w:tcPr>
          <w:p w:rsidR="00C34E1A" w:rsidRPr="00F23569" w:rsidRDefault="00C34E1A" w:rsidP="00E44BF1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F23569">
              <w:rPr>
                <w:rFonts w:ascii="Times New Roman" w:hAnsi="Times New Roman"/>
                <w:sz w:val="24"/>
              </w:rPr>
              <w:t xml:space="preserve">Количество субъектов МСП за исключением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Петушки (471 субъектов МСП), г. Покров (551 субъектов МСП), г. Костерево (217 субъекта МСП) и п. Городищи (115 субъектов МСП)</w:t>
            </w:r>
            <w:r w:rsidRPr="00F23569">
              <w:rPr>
                <w:rFonts w:ascii="Times New Roman" w:hAnsi="Times New Roman"/>
                <w:color w:val="000000"/>
                <w:sz w:val="24"/>
                <w:szCs w:val="24"/>
              </w:rPr>
              <w:t>, ед.</w:t>
            </w:r>
          </w:p>
        </w:tc>
        <w:tc>
          <w:tcPr>
            <w:tcW w:w="2374" w:type="dxa"/>
            <w:vAlign w:val="center"/>
          </w:tcPr>
          <w:p w:rsidR="00C34E1A" w:rsidRPr="00CE66B3" w:rsidRDefault="00C34E1A" w:rsidP="00E44BF1">
            <w:pPr>
              <w:pStyle w:val="a4"/>
              <w:ind w:firstLine="5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608</w:t>
            </w:r>
          </w:p>
        </w:tc>
      </w:tr>
      <w:tr w:rsidR="00C34E1A" w:rsidRPr="00F23569" w:rsidTr="00E44BF1">
        <w:tc>
          <w:tcPr>
            <w:tcW w:w="959" w:type="dxa"/>
            <w:vAlign w:val="center"/>
          </w:tcPr>
          <w:p w:rsidR="00C34E1A" w:rsidRPr="00F23569" w:rsidRDefault="00C34E1A" w:rsidP="00E44BF1">
            <w:pPr>
              <w:pStyle w:val="a4"/>
              <w:ind w:firstLine="567"/>
              <w:jc w:val="center"/>
              <w:rPr>
                <w:rFonts w:ascii="Times New Roman" w:hAnsi="Times New Roman"/>
                <w:sz w:val="24"/>
              </w:rPr>
            </w:pPr>
            <w:r w:rsidRPr="00F2356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804" w:type="dxa"/>
          </w:tcPr>
          <w:p w:rsidR="00C34E1A" w:rsidRPr="00F23569" w:rsidRDefault="00C34E1A" w:rsidP="00E44BF1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F23569">
              <w:rPr>
                <w:rFonts w:ascii="Times New Roman" w:hAnsi="Times New Roman"/>
                <w:sz w:val="24"/>
              </w:rPr>
              <w:t>Количество субъектов МСП в Поселении, ед.</w:t>
            </w:r>
          </w:p>
        </w:tc>
        <w:tc>
          <w:tcPr>
            <w:tcW w:w="2374" w:type="dxa"/>
            <w:vAlign w:val="center"/>
          </w:tcPr>
          <w:p w:rsidR="00C34E1A" w:rsidRPr="00CE66B3" w:rsidRDefault="00C34E1A" w:rsidP="00E44BF1">
            <w:pPr>
              <w:pStyle w:val="a4"/>
              <w:ind w:firstLine="5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</w:t>
            </w:r>
          </w:p>
        </w:tc>
      </w:tr>
      <w:tr w:rsidR="00C34E1A" w:rsidRPr="00F23569" w:rsidTr="00E44BF1">
        <w:tc>
          <w:tcPr>
            <w:tcW w:w="959" w:type="dxa"/>
            <w:vAlign w:val="center"/>
          </w:tcPr>
          <w:p w:rsidR="00C34E1A" w:rsidRPr="00F23569" w:rsidRDefault="00C34E1A" w:rsidP="00E44BF1">
            <w:pPr>
              <w:pStyle w:val="a4"/>
              <w:ind w:firstLine="567"/>
              <w:jc w:val="center"/>
              <w:rPr>
                <w:rFonts w:ascii="Times New Roman" w:hAnsi="Times New Roman"/>
                <w:sz w:val="24"/>
              </w:rPr>
            </w:pPr>
            <w:r w:rsidRPr="00F2356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804" w:type="dxa"/>
          </w:tcPr>
          <w:p w:rsidR="00C34E1A" w:rsidRPr="00F23569" w:rsidRDefault="00C34E1A" w:rsidP="00E44BF1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F23569">
              <w:rPr>
                <w:rFonts w:ascii="Times New Roman" w:hAnsi="Times New Roman"/>
                <w:color w:val="000000"/>
                <w:sz w:val="24"/>
                <w:szCs w:val="24"/>
              </w:rPr>
              <w:t>Процент количества субъектов МСП в Поселении от количества субъектов МСП по строке 2, %</w:t>
            </w:r>
          </w:p>
        </w:tc>
        <w:tc>
          <w:tcPr>
            <w:tcW w:w="2374" w:type="dxa"/>
            <w:vAlign w:val="center"/>
          </w:tcPr>
          <w:p w:rsidR="00C34E1A" w:rsidRPr="00CE66B3" w:rsidRDefault="00C34E1A" w:rsidP="00E44BF1">
            <w:pPr>
              <w:pStyle w:val="a4"/>
              <w:ind w:firstLine="567"/>
              <w:jc w:val="center"/>
              <w:rPr>
                <w:rFonts w:ascii="Times New Roman" w:hAnsi="Times New Roman"/>
                <w:sz w:val="24"/>
              </w:rPr>
            </w:pPr>
            <w:r w:rsidRPr="00CE66B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5,3</w:t>
            </w:r>
          </w:p>
        </w:tc>
      </w:tr>
      <w:tr w:rsidR="00C34E1A" w:rsidRPr="00F23569" w:rsidTr="00E44BF1">
        <w:tc>
          <w:tcPr>
            <w:tcW w:w="959" w:type="dxa"/>
            <w:vAlign w:val="center"/>
          </w:tcPr>
          <w:p w:rsidR="00C34E1A" w:rsidRPr="00F23569" w:rsidRDefault="00C34E1A" w:rsidP="00E44BF1">
            <w:pPr>
              <w:pStyle w:val="a4"/>
              <w:ind w:firstLine="567"/>
              <w:jc w:val="center"/>
              <w:rPr>
                <w:rFonts w:ascii="Times New Roman" w:hAnsi="Times New Roman"/>
                <w:sz w:val="24"/>
              </w:rPr>
            </w:pPr>
            <w:r w:rsidRPr="00F2356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804" w:type="dxa"/>
          </w:tcPr>
          <w:p w:rsidR="00C34E1A" w:rsidRPr="00F23569" w:rsidRDefault="00C34E1A" w:rsidP="00E44BF1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F23569">
              <w:rPr>
                <w:rFonts w:ascii="Times New Roman" w:hAnsi="Times New Roman"/>
                <w:color w:val="000000"/>
                <w:sz w:val="24"/>
                <w:szCs w:val="24"/>
              </w:rPr>
              <w:t>Запланированный объём финансирования мероприятий Программы «Развитие субъектов малого и среднего предпринимательства в Петушинском районе» в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F235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году, руб.</w:t>
            </w:r>
          </w:p>
        </w:tc>
        <w:tc>
          <w:tcPr>
            <w:tcW w:w="2374" w:type="dxa"/>
            <w:vAlign w:val="center"/>
          </w:tcPr>
          <w:p w:rsidR="00C34E1A" w:rsidRPr="00CE66B3" w:rsidRDefault="00C34E1A" w:rsidP="00E44BF1">
            <w:pPr>
              <w:pStyle w:val="a4"/>
              <w:ind w:firstLine="567"/>
              <w:jc w:val="center"/>
              <w:rPr>
                <w:rFonts w:ascii="Times New Roman" w:hAnsi="Times New Roman"/>
                <w:sz w:val="24"/>
              </w:rPr>
            </w:pPr>
            <w:r w:rsidRPr="00CE66B3">
              <w:rPr>
                <w:rFonts w:ascii="Times New Roman" w:hAnsi="Times New Roman"/>
                <w:sz w:val="24"/>
              </w:rPr>
              <w:t>250 000</w:t>
            </w:r>
          </w:p>
        </w:tc>
      </w:tr>
      <w:tr w:rsidR="00C34E1A" w:rsidRPr="00F23569" w:rsidTr="00E44BF1">
        <w:tc>
          <w:tcPr>
            <w:tcW w:w="959" w:type="dxa"/>
            <w:vAlign w:val="center"/>
          </w:tcPr>
          <w:p w:rsidR="00C34E1A" w:rsidRPr="00F23569" w:rsidRDefault="00C34E1A" w:rsidP="00E44BF1">
            <w:pPr>
              <w:pStyle w:val="a4"/>
              <w:ind w:firstLine="56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78" w:type="dxa"/>
            <w:gridSpan w:val="2"/>
          </w:tcPr>
          <w:p w:rsidR="00C34E1A" w:rsidRPr="00CE66B3" w:rsidRDefault="00C34E1A" w:rsidP="00E44BF1">
            <w:pPr>
              <w:pStyle w:val="a4"/>
              <w:ind w:firstLine="567"/>
              <w:rPr>
                <w:rFonts w:ascii="Times New Roman" w:hAnsi="Times New Roman"/>
                <w:sz w:val="24"/>
              </w:rPr>
            </w:pPr>
            <w:r w:rsidRPr="00CE66B3">
              <w:rPr>
                <w:rFonts w:ascii="Times New Roman" w:hAnsi="Times New Roman"/>
                <w:sz w:val="24"/>
              </w:rPr>
              <w:t>в том числе:</w:t>
            </w:r>
          </w:p>
        </w:tc>
      </w:tr>
      <w:tr w:rsidR="00C34E1A" w:rsidRPr="00F23569" w:rsidTr="00E44BF1">
        <w:tc>
          <w:tcPr>
            <w:tcW w:w="959" w:type="dxa"/>
            <w:vAlign w:val="center"/>
          </w:tcPr>
          <w:p w:rsidR="00C34E1A" w:rsidRPr="00F23569" w:rsidRDefault="00C34E1A" w:rsidP="00E44BF1">
            <w:pPr>
              <w:pStyle w:val="a4"/>
              <w:ind w:firstLine="5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</w:t>
            </w:r>
          </w:p>
        </w:tc>
        <w:tc>
          <w:tcPr>
            <w:tcW w:w="6804" w:type="dxa"/>
          </w:tcPr>
          <w:p w:rsidR="00C34E1A" w:rsidRPr="00F23569" w:rsidRDefault="00C34E1A" w:rsidP="00E44BF1">
            <w:pPr>
              <w:pStyle w:val="a4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 МО Петушинский район Владимирской области (строка 5 * 20%), руб.</w:t>
            </w:r>
          </w:p>
        </w:tc>
        <w:tc>
          <w:tcPr>
            <w:tcW w:w="2374" w:type="dxa"/>
            <w:vAlign w:val="center"/>
          </w:tcPr>
          <w:p w:rsidR="00C34E1A" w:rsidRPr="00CE66B3" w:rsidRDefault="00C34E1A" w:rsidP="00E44BF1">
            <w:pPr>
              <w:pStyle w:val="a4"/>
              <w:ind w:firstLine="567"/>
              <w:jc w:val="center"/>
              <w:rPr>
                <w:rFonts w:ascii="Times New Roman" w:hAnsi="Times New Roman"/>
                <w:sz w:val="24"/>
              </w:rPr>
            </w:pPr>
            <w:r w:rsidRPr="00CE66B3">
              <w:rPr>
                <w:rFonts w:ascii="Times New Roman" w:hAnsi="Times New Roman"/>
                <w:sz w:val="24"/>
              </w:rPr>
              <w:t>50 000</w:t>
            </w:r>
          </w:p>
        </w:tc>
      </w:tr>
      <w:tr w:rsidR="00C34E1A" w:rsidRPr="00F23569" w:rsidTr="00E44BF1">
        <w:tc>
          <w:tcPr>
            <w:tcW w:w="959" w:type="dxa"/>
            <w:vAlign w:val="center"/>
          </w:tcPr>
          <w:p w:rsidR="00C34E1A" w:rsidRDefault="00C34E1A" w:rsidP="00E44BF1">
            <w:pPr>
              <w:pStyle w:val="a4"/>
              <w:ind w:firstLine="5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5.2</w:t>
            </w:r>
          </w:p>
        </w:tc>
        <w:tc>
          <w:tcPr>
            <w:tcW w:w="6804" w:type="dxa"/>
          </w:tcPr>
          <w:p w:rsidR="00C34E1A" w:rsidRDefault="00C34E1A" w:rsidP="00E44BF1">
            <w:pPr>
              <w:pStyle w:val="a4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Поселений, с которыми заключены Соглашения (строку 5 * 80%), руб.</w:t>
            </w:r>
          </w:p>
        </w:tc>
        <w:tc>
          <w:tcPr>
            <w:tcW w:w="2374" w:type="dxa"/>
            <w:vAlign w:val="center"/>
          </w:tcPr>
          <w:p w:rsidR="00C34E1A" w:rsidRPr="00CE66B3" w:rsidRDefault="00C34E1A" w:rsidP="00E44BF1">
            <w:pPr>
              <w:pStyle w:val="a4"/>
              <w:ind w:firstLine="567"/>
              <w:jc w:val="center"/>
              <w:rPr>
                <w:rFonts w:ascii="Times New Roman" w:hAnsi="Times New Roman"/>
                <w:sz w:val="24"/>
              </w:rPr>
            </w:pPr>
            <w:r w:rsidRPr="00CE66B3">
              <w:rPr>
                <w:rFonts w:ascii="Times New Roman" w:hAnsi="Times New Roman"/>
                <w:sz w:val="24"/>
              </w:rPr>
              <w:t>200 000</w:t>
            </w:r>
          </w:p>
        </w:tc>
      </w:tr>
      <w:tr w:rsidR="00C34E1A" w:rsidRPr="00F23569" w:rsidTr="00E44BF1">
        <w:tc>
          <w:tcPr>
            <w:tcW w:w="959" w:type="dxa"/>
            <w:vAlign w:val="center"/>
          </w:tcPr>
          <w:p w:rsidR="00C34E1A" w:rsidRPr="00F23569" w:rsidRDefault="00C34E1A" w:rsidP="00E44BF1">
            <w:pPr>
              <w:pStyle w:val="a4"/>
              <w:ind w:firstLine="567"/>
              <w:jc w:val="center"/>
              <w:rPr>
                <w:rFonts w:ascii="Times New Roman" w:hAnsi="Times New Roman"/>
                <w:sz w:val="24"/>
              </w:rPr>
            </w:pPr>
            <w:r w:rsidRPr="00F23569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804" w:type="dxa"/>
          </w:tcPr>
          <w:p w:rsidR="00C34E1A" w:rsidRPr="00F23569" w:rsidRDefault="00C34E1A" w:rsidP="00E44BF1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F23569">
              <w:rPr>
                <w:rFonts w:ascii="Times New Roman" w:hAnsi="Times New Roman"/>
                <w:sz w:val="24"/>
              </w:rPr>
              <w:t>Расчётная сумма межбюджетного трансферта (строку 5</w:t>
            </w:r>
            <w:r>
              <w:rPr>
                <w:rFonts w:ascii="Times New Roman" w:hAnsi="Times New Roman"/>
                <w:sz w:val="24"/>
              </w:rPr>
              <w:t>.2</w:t>
            </w:r>
            <w:r w:rsidRPr="00F23569">
              <w:rPr>
                <w:rFonts w:ascii="Times New Roman" w:hAnsi="Times New Roman"/>
                <w:sz w:val="24"/>
              </w:rPr>
              <w:t xml:space="preserve"> * строку 4), руб.</w:t>
            </w:r>
          </w:p>
        </w:tc>
        <w:tc>
          <w:tcPr>
            <w:tcW w:w="2374" w:type="dxa"/>
            <w:vAlign w:val="center"/>
          </w:tcPr>
          <w:p w:rsidR="00C34E1A" w:rsidRPr="00F23569" w:rsidRDefault="00C34E1A" w:rsidP="00E44BF1">
            <w:pPr>
              <w:pStyle w:val="a4"/>
              <w:ind w:firstLine="5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30 600</w:t>
            </w:r>
          </w:p>
        </w:tc>
      </w:tr>
    </w:tbl>
    <w:p w:rsidR="00C34E1A" w:rsidRDefault="00C34E1A" w:rsidP="00C34E1A">
      <w:pPr>
        <w:shd w:val="clear" w:color="auto" w:fill="FFFFFF"/>
        <w:tabs>
          <w:tab w:val="left" w:pos="1459"/>
        </w:tabs>
        <w:spacing w:after="0" w:line="240" w:lineRule="auto"/>
        <w:ind w:right="6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34E1A" w:rsidRDefault="00C34E1A" w:rsidP="00C34E1A">
      <w:pPr>
        <w:shd w:val="clear" w:color="auto" w:fill="FFFFFF"/>
        <w:tabs>
          <w:tab w:val="left" w:pos="1459"/>
        </w:tabs>
        <w:spacing w:after="0" w:line="240" w:lineRule="auto"/>
        <w:ind w:right="6" w:firstLine="567"/>
        <w:jc w:val="both"/>
        <w:rPr>
          <w:rFonts w:ascii="Times New Roman" w:hAnsi="Times New Roman"/>
          <w:sz w:val="24"/>
          <w:szCs w:val="24"/>
        </w:rPr>
      </w:pPr>
      <w:r w:rsidRPr="00D8091F">
        <w:rPr>
          <w:rFonts w:ascii="Times New Roman" w:hAnsi="Times New Roman"/>
          <w:b/>
          <w:sz w:val="24"/>
          <w:szCs w:val="24"/>
        </w:rPr>
        <w:t>В 20</w:t>
      </w:r>
      <w:r>
        <w:rPr>
          <w:rFonts w:ascii="Times New Roman" w:hAnsi="Times New Roman"/>
          <w:b/>
          <w:sz w:val="24"/>
          <w:szCs w:val="24"/>
        </w:rPr>
        <w:t>23</w:t>
      </w:r>
      <w:r w:rsidRPr="00D8091F">
        <w:rPr>
          <w:rFonts w:ascii="Times New Roman" w:hAnsi="Times New Roman"/>
          <w:b/>
          <w:sz w:val="24"/>
          <w:szCs w:val="24"/>
        </w:rPr>
        <w:t xml:space="preserve"> году</w:t>
      </w:r>
      <w:r w:rsidRPr="00D8091F">
        <w:rPr>
          <w:rFonts w:ascii="Times New Roman" w:hAnsi="Times New Roman"/>
          <w:sz w:val="24"/>
          <w:szCs w:val="24"/>
        </w:rPr>
        <w:t xml:space="preserve"> в связи с передачей указанных в п. 1.1. полномочий по настоящему Соглашению су</w:t>
      </w:r>
      <w:r w:rsidRPr="00CE66B3">
        <w:rPr>
          <w:rFonts w:ascii="Times New Roman" w:hAnsi="Times New Roman"/>
          <w:sz w:val="24"/>
          <w:szCs w:val="24"/>
        </w:rPr>
        <w:t xml:space="preserve">мма межбюджетного трансферта составляет </w:t>
      </w:r>
      <w:r>
        <w:rPr>
          <w:rFonts w:ascii="Times New Roman" w:hAnsi="Times New Roman"/>
          <w:b/>
          <w:sz w:val="24"/>
          <w:szCs w:val="24"/>
        </w:rPr>
        <w:t>30 6</w:t>
      </w:r>
      <w:r w:rsidRPr="00CE66B3">
        <w:rPr>
          <w:rFonts w:ascii="Times New Roman" w:hAnsi="Times New Roman"/>
          <w:b/>
          <w:sz w:val="24"/>
          <w:szCs w:val="24"/>
        </w:rPr>
        <w:t>00 (</w:t>
      </w:r>
      <w:r>
        <w:rPr>
          <w:rFonts w:ascii="Times New Roman" w:hAnsi="Times New Roman"/>
          <w:b/>
          <w:sz w:val="24"/>
          <w:szCs w:val="24"/>
        </w:rPr>
        <w:t xml:space="preserve">тридцать </w:t>
      </w:r>
      <w:r w:rsidRPr="00CE66B3">
        <w:rPr>
          <w:rFonts w:ascii="Times New Roman" w:hAnsi="Times New Roman"/>
          <w:b/>
          <w:sz w:val="24"/>
          <w:szCs w:val="24"/>
        </w:rPr>
        <w:t xml:space="preserve">тысяч </w:t>
      </w:r>
      <w:r>
        <w:rPr>
          <w:rFonts w:ascii="Times New Roman" w:hAnsi="Times New Roman"/>
          <w:b/>
          <w:sz w:val="24"/>
          <w:szCs w:val="24"/>
        </w:rPr>
        <w:t>шестьсот</w:t>
      </w:r>
      <w:r w:rsidRPr="00CE66B3">
        <w:rPr>
          <w:rFonts w:ascii="Times New Roman" w:hAnsi="Times New Roman"/>
          <w:b/>
          <w:sz w:val="24"/>
          <w:szCs w:val="24"/>
        </w:rPr>
        <w:t>) рублей,</w:t>
      </w:r>
      <w:r w:rsidRPr="00CE66B3">
        <w:rPr>
          <w:rFonts w:ascii="Times New Roman" w:hAnsi="Times New Roman"/>
          <w:sz w:val="24"/>
          <w:szCs w:val="24"/>
        </w:rPr>
        <w:t xml:space="preserve"> которая рассчитана исходя из количества субъектов МСП и возможностей бюджета Поселения.</w:t>
      </w:r>
    </w:p>
    <w:p w:rsidR="00C34E1A" w:rsidRDefault="00C34E1A" w:rsidP="00C34E1A">
      <w:pPr>
        <w:shd w:val="clear" w:color="auto" w:fill="FFFFFF"/>
        <w:tabs>
          <w:tab w:val="left" w:pos="1459"/>
        </w:tabs>
        <w:spacing w:after="0" w:line="240" w:lineRule="auto"/>
        <w:ind w:right="6" w:firstLine="567"/>
        <w:jc w:val="both"/>
        <w:rPr>
          <w:rFonts w:ascii="Times New Roman" w:hAnsi="Times New Roman"/>
          <w:sz w:val="24"/>
          <w:szCs w:val="24"/>
        </w:rPr>
      </w:pPr>
      <w:r w:rsidRPr="00D8091F">
        <w:rPr>
          <w:rFonts w:ascii="Times New Roman" w:hAnsi="Times New Roman"/>
          <w:b/>
          <w:sz w:val="24"/>
          <w:szCs w:val="24"/>
        </w:rPr>
        <w:t>В 20</w:t>
      </w:r>
      <w:r>
        <w:rPr>
          <w:rFonts w:ascii="Times New Roman" w:hAnsi="Times New Roman"/>
          <w:b/>
          <w:sz w:val="24"/>
          <w:szCs w:val="24"/>
        </w:rPr>
        <w:t>24</w:t>
      </w:r>
      <w:r w:rsidRPr="00D8091F">
        <w:rPr>
          <w:rFonts w:ascii="Times New Roman" w:hAnsi="Times New Roman"/>
          <w:b/>
          <w:sz w:val="24"/>
          <w:szCs w:val="24"/>
        </w:rPr>
        <w:t xml:space="preserve"> году</w:t>
      </w:r>
      <w:r w:rsidRPr="00D8091F">
        <w:rPr>
          <w:rFonts w:ascii="Times New Roman" w:hAnsi="Times New Roman"/>
          <w:sz w:val="24"/>
          <w:szCs w:val="24"/>
        </w:rPr>
        <w:t xml:space="preserve"> в связи с передачей указанных в п. 1.1. полномочий по настоящему Соглашению су</w:t>
      </w:r>
      <w:r w:rsidRPr="00CE66B3">
        <w:rPr>
          <w:rFonts w:ascii="Times New Roman" w:hAnsi="Times New Roman"/>
          <w:sz w:val="24"/>
          <w:szCs w:val="24"/>
        </w:rPr>
        <w:t xml:space="preserve">мма межбюджетного трансферта составляет </w:t>
      </w:r>
      <w:r>
        <w:rPr>
          <w:rFonts w:ascii="Times New Roman" w:hAnsi="Times New Roman"/>
          <w:b/>
          <w:sz w:val="24"/>
          <w:szCs w:val="24"/>
        </w:rPr>
        <w:t>30 6</w:t>
      </w:r>
      <w:r w:rsidRPr="00CE66B3">
        <w:rPr>
          <w:rFonts w:ascii="Times New Roman" w:hAnsi="Times New Roman"/>
          <w:b/>
          <w:sz w:val="24"/>
          <w:szCs w:val="24"/>
        </w:rPr>
        <w:t>00 (</w:t>
      </w:r>
      <w:r>
        <w:rPr>
          <w:rFonts w:ascii="Times New Roman" w:hAnsi="Times New Roman"/>
          <w:b/>
          <w:sz w:val="24"/>
          <w:szCs w:val="24"/>
        </w:rPr>
        <w:t xml:space="preserve">тридцать </w:t>
      </w:r>
      <w:r w:rsidRPr="00CE66B3">
        <w:rPr>
          <w:rFonts w:ascii="Times New Roman" w:hAnsi="Times New Roman"/>
          <w:b/>
          <w:sz w:val="24"/>
          <w:szCs w:val="24"/>
        </w:rPr>
        <w:t xml:space="preserve">тысяч </w:t>
      </w:r>
      <w:r>
        <w:rPr>
          <w:rFonts w:ascii="Times New Roman" w:hAnsi="Times New Roman"/>
          <w:b/>
          <w:sz w:val="24"/>
          <w:szCs w:val="24"/>
        </w:rPr>
        <w:t>шестьсот</w:t>
      </w:r>
      <w:r w:rsidRPr="00CE66B3">
        <w:rPr>
          <w:rFonts w:ascii="Times New Roman" w:hAnsi="Times New Roman"/>
          <w:b/>
          <w:sz w:val="24"/>
          <w:szCs w:val="24"/>
        </w:rPr>
        <w:t>) рублей,</w:t>
      </w:r>
      <w:r w:rsidRPr="00CE66B3">
        <w:rPr>
          <w:rFonts w:ascii="Times New Roman" w:hAnsi="Times New Roman"/>
          <w:sz w:val="24"/>
          <w:szCs w:val="24"/>
        </w:rPr>
        <w:t xml:space="preserve"> которая рассчитана исходя из количества субъектов МСП и возможностей бюджета Поселения.</w:t>
      </w:r>
    </w:p>
    <w:p w:rsidR="00C34E1A" w:rsidRPr="00D8091F" w:rsidRDefault="00C34E1A" w:rsidP="00C34E1A">
      <w:pPr>
        <w:shd w:val="clear" w:color="auto" w:fill="FFFFFF"/>
        <w:tabs>
          <w:tab w:val="left" w:pos="1459"/>
        </w:tabs>
        <w:spacing w:after="0" w:line="240" w:lineRule="auto"/>
        <w:ind w:right="6" w:firstLine="567"/>
        <w:jc w:val="both"/>
        <w:rPr>
          <w:rFonts w:ascii="Times New Roman" w:hAnsi="Times New Roman"/>
          <w:sz w:val="24"/>
          <w:szCs w:val="24"/>
        </w:rPr>
      </w:pPr>
      <w:r w:rsidRPr="00D8091F">
        <w:rPr>
          <w:rFonts w:ascii="Times New Roman" w:hAnsi="Times New Roman"/>
          <w:b/>
          <w:sz w:val="24"/>
          <w:szCs w:val="24"/>
        </w:rPr>
        <w:t>В 20</w:t>
      </w:r>
      <w:r>
        <w:rPr>
          <w:rFonts w:ascii="Times New Roman" w:hAnsi="Times New Roman"/>
          <w:b/>
          <w:sz w:val="24"/>
          <w:szCs w:val="24"/>
        </w:rPr>
        <w:t>25</w:t>
      </w:r>
      <w:r w:rsidRPr="00D8091F">
        <w:rPr>
          <w:rFonts w:ascii="Times New Roman" w:hAnsi="Times New Roman"/>
          <w:b/>
          <w:sz w:val="24"/>
          <w:szCs w:val="24"/>
        </w:rPr>
        <w:t xml:space="preserve"> году</w:t>
      </w:r>
      <w:r w:rsidRPr="00D8091F">
        <w:rPr>
          <w:rFonts w:ascii="Times New Roman" w:hAnsi="Times New Roman"/>
          <w:sz w:val="24"/>
          <w:szCs w:val="24"/>
        </w:rPr>
        <w:t xml:space="preserve"> в связи с передачей указанных в п. 1.1. полномочий по настоящему Соглашению су</w:t>
      </w:r>
      <w:r w:rsidRPr="00CE66B3">
        <w:rPr>
          <w:rFonts w:ascii="Times New Roman" w:hAnsi="Times New Roman"/>
          <w:sz w:val="24"/>
          <w:szCs w:val="24"/>
        </w:rPr>
        <w:t xml:space="preserve">мма межбюджетного трансферта составляет </w:t>
      </w:r>
      <w:r>
        <w:rPr>
          <w:rFonts w:ascii="Times New Roman" w:hAnsi="Times New Roman"/>
          <w:b/>
          <w:sz w:val="24"/>
          <w:szCs w:val="24"/>
        </w:rPr>
        <w:t>30 6</w:t>
      </w:r>
      <w:r w:rsidRPr="00CE66B3">
        <w:rPr>
          <w:rFonts w:ascii="Times New Roman" w:hAnsi="Times New Roman"/>
          <w:b/>
          <w:sz w:val="24"/>
          <w:szCs w:val="24"/>
        </w:rPr>
        <w:t>00 (</w:t>
      </w:r>
      <w:r>
        <w:rPr>
          <w:rFonts w:ascii="Times New Roman" w:hAnsi="Times New Roman"/>
          <w:b/>
          <w:sz w:val="24"/>
          <w:szCs w:val="24"/>
        </w:rPr>
        <w:t xml:space="preserve">тридцать </w:t>
      </w:r>
      <w:r w:rsidRPr="00CE66B3">
        <w:rPr>
          <w:rFonts w:ascii="Times New Roman" w:hAnsi="Times New Roman"/>
          <w:b/>
          <w:sz w:val="24"/>
          <w:szCs w:val="24"/>
        </w:rPr>
        <w:t xml:space="preserve">тысяч </w:t>
      </w:r>
      <w:r>
        <w:rPr>
          <w:rFonts w:ascii="Times New Roman" w:hAnsi="Times New Roman"/>
          <w:b/>
          <w:sz w:val="24"/>
          <w:szCs w:val="24"/>
        </w:rPr>
        <w:t>шестьсот</w:t>
      </w:r>
      <w:r w:rsidRPr="00CE66B3">
        <w:rPr>
          <w:rFonts w:ascii="Times New Roman" w:hAnsi="Times New Roman"/>
          <w:b/>
          <w:sz w:val="24"/>
          <w:szCs w:val="24"/>
        </w:rPr>
        <w:t>) рублей,</w:t>
      </w:r>
      <w:r w:rsidRPr="00CE66B3">
        <w:rPr>
          <w:rFonts w:ascii="Times New Roman" w:hAnsi="Times New Roman"/>
          <w:sz w:val="24"/>
          <w:szCs w:val="24"/>
        </w:rPr>
        <w:t xml:space="preserve"> которая рассчитана исходя из количества субъектов МСП и возможностей бюджета Поселения.</w:t>
      </w:r>
    </w:p>
    <w:p w:rsidR="00C34E1A" w:rsidRPr="00D8091F" w:rsidRDefault="00C34E1A" w:rsidP="00C34E1A">
      <w:pPr>
        <w:shd w:val="clear" w:color="auto" w:fill="FFFFFF"/>
        <w:tabs>
          <w:tab w:val="left" w:pos="1459"/>
        </w:tabs>
        <w:spacing w:after="0" w:line="240" w:lineRule="auto"/>
        <w:ind w:right="6" w:firstLine="567"/>
        <w:jc w:val="both"/>
        <w:rPr>
          <w:rFonts w:ascii="Times New Roman" w:hAnsi="Times New Roman"/>
          <w:sz w:val="24"/>
          <w:szCs w:val="24"/>
        </w:rPr>
      </w:pPr>
      <w:r w:rsidRPr="00D8091F">
        <w:rPr>
          <w:rFonts w:ascii="Times New Roman" w:hAnsi="Times New Roman"/>
          <w:sz w:val="24"/>
          <w:szCs w:val="24"/>
        </w:rPr>
        <w:t>4.2.Стороны при заключении настоящего Соглашения исходят из достаточности межбюджетного трансферта для исполнения настоящего Соглашения.</w:t>
      </w:r>
    </w:p>
    <w:p w:rsidR="00C34E1A" w:rsidRPr="00D8091F" w:rsidRDefault="00C34E1A" w:rsidP="00C34E1A">
      <w:pPr>
        <w:shd w:val="clear" w:color="auto" w:fill="FFFFFF"/>
        <w:tabs>
          <w:tab w:val="left" w:pos="1459"/>
        </w:tabs>
        <w:spacing w:after="0" w:line="240" w:lineRule="auto"/>
        <w:ind w:right="6" w:firstLine="567"/>
        <w:jc w:val="both"/>
        <w:rPr>
          <w:rFonts w:ascii="Times New Roman" w:hAnsi="Times New Roman"/>
          <w:sz w:val="24"/>
          <w:szCs w:val="24"/>
        </w:rPr>
      </w:pPr>
      <w:r w:rsidRPr="00D8091F">
        <w:rPr>
          <w:rFonts w:ascii="Times New Roman" w:hAnsi="Times New Roman"/>
          <w:sz w:val="24"/>
          <w:szCs w:val="24"/>
        </w:rPr>
        <w:t>4.3.Стороны вправе по соглашению сторон изменить сумму межбюджетного трансферта по настоящему Соглашению.</w:t>
      </w:r>
    </w:p>
    <w:p w:rsidR="00C34E1A" w:rsidRPr="00D8091F" w:rsidRDefault="00C34E1A" w:rsidP="00C34E1A">
      <w:pPr>
        <w:shd w:val="clear" w:color="auto" w:fill="FFFFFF"/>
        <w:tabs>
          <w:tab w:val="left" w:pos="1459"/>
        </w:tabs>
        <w:spacing w:after="0" w:line="240" w:lineRule="auto"/>
        <w:ind w:right="6" w:firstLine="567"/>
        <w:jc w:val="both"/>
        <w:rPr>
          <w:rFonts w:ascii="Times New Roman" w:hAnsi="Times New Roman"/>
          <w:sz w:val="24"/>
          <w:szCs w:val="24"/>
        </w:rPr>
      </w:pPr>
      <w:r w:rsidRPr="00D8091F">
        <w:rPr>
          <w:rFonts w:ascii="Times New Roman" w:hAnsi="Times New Roman"/>
          <w:sz w:val="24"/>
          <w:szCs w:val="24"/>
        </w:rPr>
        <w:t xml:space="preserve">4.4.Сторона, которая передает исполнение полномочий по настоящему Соглашению, вправе изменить сумму межбюджетного трансферта при уменьшении бюджетных ассигнований, при этом сторона принимающая исполнение полномочий вправе отказаться от исполнения полномочий по настоящему Соглашению, </w:t>
      </w:r>
      <w:r>
        <w:rPr>
          <w:rFonts w:ascii="Times New Roman" w:hAnsi="Times New Roman"/>
          <w:sz w:val="24"/>
          <w:szCs w:val="24"/>
        </w:rPr>
        <w:t xml:space="preserve">письменно </w:t>
      </w:r>
      <w:r w:rsidRPr="00D8091F">
        <w:rPr>
          <w:rFonts w:ascii="Times New Roman" w:hAnsi="Times New Roman"/>
          <w:sz w:val="24"/>
          <w:szCs w:val="24"/>
        </w:rPr>
        <w:t>уведомив за 10 дней.</w:t>
      </w:r>
    </w:p>
    <w:p w:rsidR="00C34E1A" w:rsidRPr="00D8091F" w:rsidRDefault="00C34E1A" w:rsidP="00C34E1A">
      <w:pPr>
        <w:shd w:val="clear" w:color="auto" w:fill="FFFFFF"/>
        <w:tabs>
          <w:tab w:val="left" w:pos="1459"/>
        </w:tabs>
        <w:spacing w:after="0" w:line="240" w:lineRule="auto"/>
        <w:ind w:right="6" w:firstLine="567"/>
        <w:jc w:val="both"/>
        <w:rPr>
          <w:rFonts w:ascii="Times New Roman" w:hAnsi="Times New Roman"/>
          <w:sz w:val="24"/>
          <w:szCs w:val="24"/>
        </w:rPr>
      </w:pPr>
      <w:r w:rsidRPr="00D8091F">
        <w:rPr>
          <w:rFonts w:ascii="Times New Roman" w:hAnsi="Times New Roman"/>
          <w:sz w:val="24"/>
          <w:szCs w:val="24"/>
        </w:rPr>
        <w:t>4.5.Межбюджетный трансферт подлежит перечислению:</w:t>
      </w:r>
    </w:p>
    <w:p w:rsidR="00C34E1A" w:rsidRDefault="00C34E1A" w:rsidP="00C34E1A">
      <w:pPr>
        <w:shd w:val="clear" w:color="auto" w:fill="FFFFFF"/>
        <w:tabs>
          <w:tab w:val="left" w:pos="1459"/>
        </w:tabs>
        <w:spacing w:after="0" w:line="240" w:lineRule="auto"/>
        <w:ind w:right="6" w:firstLine="567"/>
        <w:jc w:val="both"/>
        <w:rPr>
          <w:rFonts w:ascii="Times New Roman" w:hAnsi="Times New Roman"/>
          <w:spacing w:val="-8"/>
          <w:sz w:val="24"/>
          <w:szCs w:val="24"/>
        </w:rPr>
      </w:pPr>
      <w:proofErr w:type="gramStart"/>
      <w:r w:rsidRPr="00D8091F">
        <w:rPr>
          <w:rFonts w:ascii="Times New Roman" w:hAnsi="Times New Roman"/>
          <w:sz w:val="24"/>
          <w:szCs w:val="24"/>
        </w:rPr>
        <w:lastRenderedPageBreak/>
        <w:t>4.5.1</w:t>
      </w:r>
      <w:r w:rsidRPr="00EF0C2D">
        <w:rPr>
          <w:rFonts w:ascii="Times New Roman" w:hAnsi="Times New Roman"/>
          <w:sz w:val="24"/>
          <w:szCs w:val="24"/>
        </w:rPr>
        <w:t>.</w:t>
      </w:r>
      <w:r w:rsidRPr="00EF0C2D">
        <w:rPr>
          <w:rFonts w:ascii="Times New Roman" w:hAnsi="Times New Roman"/>
          <w:spacing w:val="-8"/>
          <w:sz w:val="24"/>
          <w:szCs w:val="24"/>
        </w:rPr>
        <w:t xml:space="preserve"> в порядке – средства по настоящему Соглашению перечисляются с единого счета бюджета Поселения на счет управления Федерального казначейства по Владимирской области, открытый для учета поступлений и их распределения между бюджетами бюджетной системы Российской Федерации, для последующего их перечисления на единый счет бюджета Муниципального района, открытый финансовому управлению в Управлении Федерального казначейства по Владимирской области.</w:t>
      </w:r>
      <w:proofErr w:type="gramEnd"/>
    </w:p>
    <w:p w:rsidR="00C34E1A" w:rsidRPr="00EF0C2D" w:rsidRDefault="00C34E1A" w:rsidP="00C34E1A">
      <w:pPr>
        <w:shd w:val="clear" w:color="auto" w:fill="FFFFFF"/>
        <w:tabs>
          <w:tab w:val="left" w:pos="1459"/>
        </w:tabs>
        <w:spacing w:after="0" w:line="240" w:lineRule="auto"/>
        <w:ind w:right="6"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D8091F">
        <w:rPr>
          <w:rFonts w:ascii="Times New Roman" w:hAnsi="Times New Roman"/>
          <w:sz w:val="24"/>
          <w:szCs w:val="24"/>
        </w:rPr>
        <w:t>4.5.2</w:t>
      </w:r>
      <w:r w:rsidRPr="00EF0C2D">
        <w:rPr>
          <w:rFonts w:ascii="Times New Roman" w:hAnsi="Times New Roman"/>
          <w:spacing w:val="-8"/>
          <w:sz w:val="24"/>
          <w:szCs w:val="24"/>
        </w:rPr>
        <w:t>. в сроки – ежегодно до 01.03.  текущего года в соответствии с Соглашением.</w:t>
      </w:r>
    </w:p>
    <w:p w:rsidR="00C34E1A" w:rsidRPr="00D8091F" w:rsidRDefault="00C34E1A" w:rsidP="00C34E1A">
      <w:pPr>
        <w:shd w:val="clear" w:color="auto" w:fill="FFFFFF"/>
        <w:tabs>
          <w:tab w:val="left" w:pos="1459"/>
        </w:tabs>
        <w:spacing w:after="0" w:line="240" w:lineRule="auto"/>
        <w:ind w:right="6" w:firstLine="567"/>
        <w:jc w:val="both"/>
        <w:rPr>
          <w:rFonts w:ascii="Times New Roman" w:hAnsi="Times New Roman"/>
          <w:sz w:val="24"/>
          <w:szCs w:val="24"/>
        </w:rPr>
      </w:pPr>
      <w:r w:rsidRPr="00EF0C2D">
        <w:rPr>
          <w:rFonts w:ascii="Times New Roman" w:hAnsi="Times New Roman"/>
          <w:spacing w:val="-8"/>
          <w:sz w:val="24"/>
          <w:szCs w:val="24"/>
        </w:rPr>
        <w:t>4.5.3.Для осуществления переданных в соответствии с настоящим Соглашением</w:t>
      </w:r>
      <w:r>
        <w:rPr>
          <w:rFonts w:ascii="Times New Roman" w:hAnsi="Times New Roman"/>
          <w:sz w:val="24"/>
          <w:szCs w:val="24"/>
        </w:rPr>
        <w:t xml:space="preserve"> полномочий Муниципальный район имеет право дополнительно использовать собственные материальные ресурсы и финансовые средства в случаях и порядке, предусмотренных решением Совета народных депутатов Петушинского района.</w:t>
      </w:r>
    </w:p>
    <w:p w:rsidR="00C34E1A" w:rsidRPr="00D8091F" w:rsidRDefault="00C34E1A" w:rsidP="00C34E1A">
      <w:pPr>
        <w:pStyle w:val="a4"/>
        <w:spacing w:before="120" w:after="12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8091F">
        <w:rPr>
          <w:rFonts w:ascii="Times New Roman" w:hAnsi="Times New Roman"/>
          <w:b/>
          <w:sz w:val="24"/>
          <w:szCs w:val="24"/>
        </w:rPr>
        <w:t>5. Срок действия Соглашения</w:t>
      </w:r>
    </w:p>
    <w:p w:rsidR="00C34E1A" w:rsidRPr="00D8091F" w:rsidRDefault="00C34E1A" w:rsidP="00C34E1A">
      <w:pPr>
        <w:shd w:val="clear" w:color="auto" w:fill="FFFFFF"/>
        <w:spacing w:after="120" w:line="240" w:lineRule="auto"/>
        <w:ind w:right="2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8091F">
        <w:rPr>
          <w:rFonts w:ascii="Times New Roman" w:hAnsi="Times New Roman"/>
          <w:color w:val="000000"/>
          <w:sz w:val="24"/>
          <w:szCs w:val="24"/>
        </w:rPr>
        <w:t xml:space="preserve">5.1.Настоящее Соглашение вступает в силу </w:t>
      </w:r>
      <w:r>
        <w:rPr>
          <w:rFonts w:ascii="Times New Roman" w:hAnsi="Times New Roman"/>
          <w:b/>
          <w:color w:val="000000"/>
          <w:sz w:val="24"/>
          <w:szCs w:val="24"/>
        </w:rPr>
        <w:t>после</w:t>
      </w:r>
      <w:r w:rsidRPr="00D8091F">
        <w:rPr>
          <w:rFonts w:ascii="Times New Roman" w:hAnsi="Times New Roman"/>
          <w:b/>
          <w:color w:val="000000"/>
          <w:sz w:val="24"/>
          <w:szCs w:val="24"/>
        </w:rPr>
        <w:t xml:space="preserve"> официального опубликования в районной газете «Вперед» </w:t>
      </w:r>
      <w:r w:rsidRPr="00D8091F">
        <w:rPr>
          <w:rFonts w:ascii="Times New Roman" w:hAnsi="Times New Roman"/>
          <w:color w:val="000000"/>
          <w:sz w:val="24"/>
          <w:szCs w:val="24"/>
        </w:rPr>
        <w:t xml:space="preserve"> и действует </w:t>
      </w:r>
      <w:r w:rsidRPr="00D8091F">
        <w:rPr>
          <w:rFonts w:ascii="Times New Roman" w:hAnsi="Times New Roman"/>
          <w:b/>
          <w:color w:val="000000"/>
          <w:sz w:val="24"/>
          <w:szCs w:val="24"/>
        </w:rPr>
        <w:t>с 01.01.20</w:t>
      </w:r>
      <w:r>
        <w:rPr>
          <w:rFonts w:ascii="Times New Roman" w:hAnsi="Times New Roman"/>
          <w:b/>
          <w:color w:val="000000"/>
          <w:sz w:val="24"/>
          <w:szCs w:val="24"/>
        </w:rPr>
        <w:t>23</w:t>
      </w:r>
      <w:r w:rsidRPr="00D8091F">
        <w:rPr>
          <w:rFonts w:ascii="Times New Roman" w:hAnsi="Times New Roman"/>
          <w:b/>
          <w:color w:val="000000"/>
          <w:sz w:val="24"/>
          <w:szCs w:val="24"/>
        </w:rPr>
        <w:t xml:space="preserve"> по 31.12.20</w:t>
      </w:r>
      <w:r>
        <w:rPr>
          <w:rFonts w:ascii="Times New Roman" w:hAnsi="Times New Roman"/>
          <w:b/>
          <w:color w:val="000000"/>
          <w:sz w:val="24"/>
          <w:szCs w:val="24"/>
        </w:rPr>
        <w:t>25</w:t>
      </w:r>
      <w:r w:rsidRPr="00D8091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года.</w:t>
      </w:r>
    </w:p>
    <w:p w:rsidR="00C34E1A" w:rsidRPr="00D8091F" w:rsidRDefault="00C34E1A" w:rsidP="00C34E1A">
      <w:pPr>
        <w:shd w:val="clear" w:color="auto" w:fill="FFFFFF"/>
        <w:spacing w:before="120" w:after="120" w:line="240" w:lineRule="auto"/>
        <w:ind w:right="23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8091F">
        <w:rPr>
          <w:rFonts w:ascii="Times New Roman" w:hAnsi="Times New Roman"/>
          <w:b/>
          <w:color w:val="000000"/>
          <w:sz w:val="24"/>
          <w:szCs w:val="24"/>
        </w:rPr>
        <w:t>6.Основания и порядок прекращения действия Соглашения</w:t>
      </w:r>
    </w:p>
    <w:p w:rsidR="00C34E1A" w:rsidRPr="00EF0C2D" w:rsidRDefault="00C34E1A" w:rsidP="00C34E1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F0C2D">
        <w:rPr>
          <w:rFonts w:ascii="Times New Roman" w:hAnsi="Times New Roman"/>
          <w:color w:val="000000"/>
          <w:spacing w:val="1"/>
          <w:sz w:val="24"/>
          <w:szCs w:val="24"/>
        </w:rPr>
        <w:t xml:space="preserve">6.1. </w:t>
      </w:r>
      <w:r w:rsidRPr="00EF0C2D">
        <w:rPr>
          <w:rFonts w:ascii="Times New Roman" w:hAnsi="Times New Roman"/>
          <w:sz w:val="24"/>
          <w:szCs w:val="24"/>
        </w:rPr>
        <w:t>Настоящий Контракт прекращает свое действие в случаях и порядке, предусмотренных настоящим Соглашением или законодательством Российской Федерации.</w:t>
      </w:r>
    </w:p>
    <w:p w:rsidR="00C34E1A" w:rsidRPr="00EF0C2D" w:rsidRDefault="00C34E1A" w:rsidP="00C34E1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F0C2D">
        <w:rPr>
          <w:rFonts w:ascii="Times New Roman" w:hAnsi="Times New Roman"/>
          <w:sz w:val="24"/>
          <w:szCs w:val="24"/>
        </w:rPr>
        <w:t>6.2.Расторжение Соглашения допускается по соглашению сторон, по решению суда, в случае одностороннего отказа стороны Соглашения от исполнения Соглашения в соответствии с гражданским законодательством Российской Федерации.</w:t>
      </w:r>
    </w:p>
    <w:p w:rsidR="00C34E1A" w:rsidRPr="00EF0C2D" w:rsidRDefault="00C34E1A" w:rsidP="00C34E1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EF0C2D">
        <w:rPr>
          <w:rFonts w:ascii="Times New Roman" w:hAnsi="Times New Roman"/>
          <w:color w:val="000000"/>
          <w:spacing w:val="1"/>
          <w:sz w:val="24"/>
          <w:szCs w:val="24"/>
        </w:rPr>
        <w:t>6.3. Действие настоящего соглашения может быть досрочно прекращено по следующим основаниям:</w:t>
      </w:r>
    </w:p>
    <w:p w:rsidR="00C34E1A" w:rsidRPr="00EF0C2D" w:rsidRDefault="00C34E1A" w:rsidP="00C34E1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EF0C2D">
        <w:rPr>
          <w:rFonts w:ascii="Times New Roman" w:hAnsi="Times New Roman"/>
          <w:color w:val="000000"/>
          <w:spacing w:val="1"/>
          <w:sz w:val="24"/>
          <w:szCs w:val="24"/>
        </w:rPr>
        <w:t>6.3.1. Преобразования или упразднения данных муниципальных образований.</w:t>
      </w:r>
    </w:p>
    <w:p w:rsidR="00C34E1A" w:rsidRPr="00EF0C2D" w:rsidRDefault="00C34E1A" w:rsidP="00C34E1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EF0C2D">
        <w:rPr>
          <w:rFonts w:ascii="Times New Roman" w:hAnsi="Times New Roman"/>
          <w:color w:val="000000"/>
          <w:spacing w:val="1"/>
          <w:sz w:val="24"/>
          <w:szCs w:val="24"/>
        </w:rPr>
        <w:t>6.3.2. В случае утраты Муниципальным районом полномочий, указанных в п.1.1. в связи с изменением федерального законодательства.</w:t>
      </w:r>
    </w:p>
    <w:p w:rsidR="00C34E1A" w:rsidRPr="00EF0C2D" w:rsidRDefault="00C34E1A" w:rsidP="00C34E1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EF0C2D">
        <w:rPr>
          <w:rFonts w:ascii="Times New Roman" w:hAnsi="Times New Roman"/>
          <w:color w:val="000000"/>
          <w:spacing w:val="1"/>
          <w:sz w:val="24"/>
          <w:szCs w:val="24"/>
        </w:rPr>
        <w:t>6.3.3. Досрочного расторжения Соглашения на основании Соглашения сторон, подписанного уполномоченными представителями Муниципального района и Поселения.</w:t>
      </w:r>
    </w:p>
    <w:p w:rsidR="00C34E1A" w:rsidRPr="00D8091F" w:rsidRDefault="00C34E1A" w:rsidP="00C34E1A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F0C2D">
        <w:rPr>
          <w:rFonts w:ascii="Times New Roman" w:hAnsi="Times New Roman"/>
          <w:color w:val="000000"/>
          <w:spacing w:val="1"/>
          <w:sz w:val="24"/>
          <w:szCs w:val="24"/>
        </w:rPr>
        <w:t>6.3.4. На основании вступившего в силу решения суда.</w:t>
      </w:r>
    </w:p>
    <w:p w:rsidR="00C34E1A" w:rsidRPr="00D8091F" w:rsidRDefault="00C34E1A" w:rsidP="00C34E1A">
      <w:pPr>
        <w:shd w:val="clear" w:color="auto" w:fill="FFFFFF"/>
        <w:spacing w:after="120" w:line="240" w:lineRule="auto"/>
        <w:ind w:right="23"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8091F">
        <w:rPr>
          <w:rFonts w:ascii="Times New Roman" w:hAnsi="Times New Roman"/>
          <w:b/>
          <w:bCs/>
          <w:color w:val="000000"/>
          <w:sz w:val="24"/>
          <w:szCs w:val="24"/>
        </w:rPr>
        <w:t>7.</w:t>
      </w:r>
      <w:r w:rsidRPr="00D8091F">
        <w:rPr>
          <w:rFonts w:ascii="Times New Roman" w:hAnsi="Times New Roman"/>
          <w:b/>
          <w:color w:val="000000"/>
          <w:sz w:val="24"/>
          <w:szCs w:val="24"/>
        </w:rPr>
        <w:t>Финансовые санкции за неисполнение Соглашения</w:t>
      </w:r>
    </w:p>
    <w:p w:rsidR="00C34E1A" w:rsidRPr="00EF0C2D" w:rsidRDefault="00C34E1A" w:rsidP="00C34E1A">
      <w:pPr>
        <w:shd w:val="clear" w:color="auto" w:fill="FFFFFF"/>
        <w:spacing w:after="0" w:line="274" w:lineRule="exact"/>
        <w:ind w:right="23" w:firstLine="567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EF0C2D">
        <w:rPr>
          <w:rFonts w:ascii="Times New Roman" w:hAnsi="Times New Roman"/>
          <w:color w:val="000000"/>
          <w:spacing w:val="1"/>
          <w:sz w:val="24"/>
          <w:szCs w:val="24"/>
        </w:rPr>
        <w:t>7.1.За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законодательством.</w:t>
      </w:r>
    </w:p>
    <w:p w:rsidR="00C34E1A" w:rsidRPr="00EF0C2D" w:rsidRDefault="00C34E1A" w:rsidP="00C34E1A">
      <w:pPr>
        <w:shd w:val="clear" w:color="auto" w:fill="FFFFFF"/>
        <w:tabs>
          <w:tab w:val="left" w:pos="1276"/>
        </w:tabs>
        <w:spacing w:after="0" w:line="274" w:lineRule="exact"/>
        <w:ind w:right="23" w:firstLine="567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EF0C2D">
        <w:rPr>
          <w:rFonts w:ascii="Times New Roman" w:hAnsi="Times New Roman"/>
          <w:color w:val="000000"/>
          <w:spacing w:val="1"/>
          <w:sz w:val="24"/>
          <w:szCs w:val="24"/>
        </w:rPr>
        <w:t>7.2.В случае нарушения сроков перечисления межбюджетного трансферта по Соглашению Поселение вправе взыскать с Муниципального района пени в размере 1/300 ставки рефинансирования (ключевой ставки) за каждый день просрочки, но не более 1 % от суммы межбюджетного трансферта.</w:t>
      </w:r>
    </w:p>
    <w:p w:rsidR="00C34E1A" w:rsidRPr="00EF0C2D" w:rsidRDefault="00C34E1A" w:rsidP="00C34E1A">
      <w:pPr>
        <w:shd w:val="clear" w:color="auto" w:fill="FFFFFF"/>
        <w:spacing w:after="0"/>
        <w:ind w:right="23" w:firstLine="567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EF0C2D">
        <w:rPr>
          <w:rFonts w:ascii="Times New Roman" w:hAnsi="Times New Roman"/>
          <w:color w:val="000000"/>
          <w:spacing w:val="1"/>
          <w:sz w:val="24"/>
          <w:szCs w:val="24"/>
        </w:rPr>
        <w:t>7.3.В случае нарушения сроков предоставления отчетности по настоящему Соглашению Поселение вправе взыскать пени в размере 1/300 ставки рефинансирования (ключевой ставки) за каждый день просрочки, но не более 1 % от суммы межбюджетного трансферта.</w:t>
      </w:r>
    </w:p>
    <w:p w:rsidR="00C34E1A" w:rsidRPr="00D8091F" w:rsidRDefault="00C34E1A" w:rsidP="00C34E1A">
      <w:pPr>
        <w:shd w:val="clear" w:color="auto" w:fill="FFFFFF"/>
        <w:spacing w:after="0" w:line="240" w:lineRule="auto"/>
        <w:ind w:right="2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F0C2D">
        <w:rPr>
          <w:rFonts w:ascii="Times New Roman" w:hAnsi="Times New Roman"/>
          <w:color w:val="000000"/>
          <w:spacing w:val="1"/>
          <w:sz w:val="24"/>
          <w:szCs w:val="24"/>
        </w:rPr>
        <w:t>7.4.Поселение несет ответственность за нецелевое использование средств межбюджетного трансферта.</w:t>
      </w:r>
    </w:p>
    <w:p w:rsidR="00C34E1A" w:rsidRPr="00D8091F" w:rsidRDefault="00C34E1A" w:rsidP="00C34E1A">
      <w:pPr>
        <w:shd w:val="clear" w:color="auto" w:fill="FFFFFF"/>
        <w:spacing w:after="120" w:line="240" w:lineRule="auto"/>
        <w:ind w:left="57" w:right="340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8.</w:t>
      </w:r>
      <w:r w:rsidRPr="00D8091F">
        <w:rPr>
          <w:rFonts w:ascii="Times New Roman" w:hAnsi="Times New Roman"/>
          <w:b/>
          <w:bCs/>
          <w:color w:val="000000"/>
          <w:sz w:val="24"/>
          <w:szCs w:val="24"/>
        </w:rPr>
        <w:t>3аключительные положения</w:t>
      </w:r>
    </w:p>
    <w:p w:rsidR="00C34E1A" w:rsidRPr="00D8091F" w:rsidRDefault="00C34E1A" w:rsidP="00C34E1A">
      <w:pPr>
        <w:shd w:val="clear" w:color="auto" w:fill="FFFFFF"/>
        <w:tabs>
          <w:tab w:val="left" w:pos="629"/>
        </w:tabs>
        <w:spacing w:after="0" w:line="240" w:lineRule="auto"/>
        <w:ind w:left="57" w:right="-6" w:firstLine="567"/>
        <w:jc w:val="both"/>
        <w:rPr>
          <w:rFonts w:ascii="Times New Roman" w:hAnsi="Times New Roman"/>
          <w:sz w:val="24"/>
          <w:szCs w:val="24"/>
        </w:rPr>
      </w:pPr>
      <w:r w:rsidRPr="00D8091F">
        <w:rPr>
          <w:rFonts w:ascii="Times New Roman" w:hAnsi="Times New Roman"/>
          <w:color w:val="000000"/>
          <w:sz w:val="24"/>
          <w:szCs w:val="24"/>
        </w:rPr>
        <w:t xml:space="preserve">8.1.Настоящее Соглашение составлено в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D8091F">
        <w:rPr>
          <w:rFonts w:ascii="Times New Roman" w:hAnsi="Times New Roman"/>
          <w:color w:val="000000"/>
          <w:sz w:val="24"/>
          <w:szCs w:val="24"/>
        </w:rPr>
        <w:t>-х экземплярах, имеющих одинаковую юридическую силу, по одному для каждой из сторон.</w:t>
      </w:r>
    </w:p>
    <w:p w:rsidR="00C34E1A" w:rsidRPr="00907CCE" w:rsidRDefault="00C34E1A" w:rsidP="00C34E1A">
      <w:pPr>
        <w:shd w:val="clear" w:color="auto" w:fill="FFFFFF"/>
        <w:tabs>
          <w:tab w:val="left" w:pos="662"/>
        </w:tabs>
        <w:spacing w:after="0" w:line="240" w:lineRule="auto"/>
        <w:ind w:left="57" w:right="-6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8091F">
        <w:rPr>
          <w:rFonts w:ascii="Times New Roman" w:hAnsi="Times New Roman"/>
          <w:color w:val="000000"/>
          <w:sz w:val="24"/>
          <w:szCs w:val="24"/>
        </w:rPr>
        <w:lastRenderedPageBreak/>
        <w:t>8.2.Любые изменения или дополнения к настоящему Соглашению должны совершаться в письменном виде за подписью сторон.</w:t>
      </w:r>
    </w:p>
    <w:p w:rsidR="00C34E1A" w:rsidRPr="00D8091F" w:rsidRDefault="00C34E1A" w:rsidP="00C34E1A">
      <w:pPr>
        <w:shd w:val="clear" w:color="auto" w:fill="FFFFFF"/>
        <w:spacing w:after="120" w:line="240" w:lineRule="auto"/>
        <w:ind w:left="57" w:right="340"/>
        <w:jc w:val="center"/>
        <w:rPr>
          <w:rFonts w:ascii="Times New Roman" w:hAnsi="Times New Roman"/>
          <w:b/>
          <w:bCs/>
          <w:sz w:val="24"/>
          <w:szCs w:val="24"/>
        </w:rPr>
      </w:pPr>
      <w:r w:rsidRPr="00D8091F">
        <w:rPr>
          <w:rFonts w:ascii="Times New Roman" w:hAnsi="Times New Roman"/>
          <w:b/>
          <w:bCs/>
          <w:sz w:val="24"/>
          <w:szCs w:val="24"/>
        </w:rPr>
        <w:t>9.Подписи сторон</w:t>
      </w:r>
    </w:p>
    <w:tbl>
      <w:tblPr>
        <w:tblW w:w="0" w:type="auto"/>
        <w:tblLook w:val="04A0"/>
      </w:tblPr>
      <w:tblGrid>
        <w:gridCol w:w="4789"/>
        <w:gridCol w:w="4782"/>
      </w:tblGrid>
      <w:tr w:rsidR="00C34E1A" w:rsidRPr="00D8091F" w:rsidTr="00E44BF1">
        <w:tc>
          <w:tcPr>
            <w:tcW w:w="5068" w:type="dxa"/>
          </w:tcPr>
          <w:p w:rsidR="00C34E1A" w:rsidRPr="00D8091F" w:rsidRDefault="00C34E1A" w:rsidP="00E44BF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91F">
              <w:rPr>
                <w:rFonts w:ascii="Times New Roman" w:hAnsi="Times New Roman"/>
                <w:b/>
                <w:sz w:val="24"/>
                <w:szCs w:val="24"/>
              </w:rPr>
              <w:t>Муниципальный район</w:t>
            </w:r>
          </w:p>
          <w:p w:rsidR="00C34E1A" w:rsidRPr="00D8091F" w:rsidRDefault="00C34E1A" w:rsidP="00E44B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8091F">
              <w:rPr>
                <w:rFonts w:ascii="Times New Roman" w:hAnsi="Times New Roman"/>
                <w:sz w:val="24"/>
                <w:szCs w:val="24"/>
              </w:rPr>
              <w:t>Глава администрации Петушинского района</w:t>
            </w:r>
          </w:p>
          <w:p w:rsidR="00C34E1A" w:rsidRPr="00D8091F" w:rsidRDefault="00C34E1A" w:rsidP="00E44B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34E1A" w:rsidRPr="00D8091F" w:rsidRDefault="00C34E1A" w:rsidP="00E44B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34E1A" w:rsidRPr="00D8091F" w:rsidRDefault="00C34E1A" w:rsidP="00E44B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8091F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  <w:r>
              <w:rPr>
                <w:rFonts w:ascii="Times New Roman" w:hAnsi="Times New Roman"/>
                <w:sz w:val="24"/>
                <w:szCs w:val="24"/>
              </w:rPr>
              <w:t>А.В.  КУРБАТОВ</w:t>
            </w:r>
          </w:p>
          <w:p w:rsidR="00C34E1A" w:rsidRPr="00D8091F" w:rsidRDefault="00C34E1A" w:rsidP="00E44B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34E1A" w:rsidRPr="00D8091F" w:rsidRDefault="00C34E1A" w:rsidP="00E44B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8091F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069" w:type="dxa"/>
          </w:tcPr>
          <w:p w:rsidR="00C34E1A" w:rsidRPr="00D8091F" w:rsidRDefault="00C34E1A" w:rsidP="00E44BF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91F">
              <w:rPr>
                <w:rFonts w:ascii="Times New Roman" w:hAnsi="Times New Roman"/>
                <w:b/>
                <w:sz w:val="24"/>
                <w:szCs w:val="24"/>
              </w:rPr>
              <w:t>Поселение</w:t>
            </w:r>
          </w:p>
          <w:p w:rsidR="00C34E1A" w:rsidRPr="00D8091F" w:rsidRDefault="00C34E1A" w:rsidP="00E44B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8091F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8091F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поселка Вольгинский</w:t>
            </w:r>
          </w:p>
          <w:p w:rsidR="00C34E1A" w:rsidRPr="00D8091F" w:rsidRDefault="00C34E1A" w:rsidP="00E44B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34E1A" w:rsidRPr="00D8091F" w:rsidRDefault="00C34E1A" w:rsidP="00E44B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34E1A" w:rsidRPr="00D8091F" w:rsidRDefault="00C34E1A" w:rsidP="00E44B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8091F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  <w:r>
              <w:rPr>
                <w:rFonts w:ascii="Times New Roman" w:hAnsi="Times New Roman"/>
                <w:sz w:val="24"/>
                <w:szCs w:val="24"/>
              </w:rPr>
              <w:t>С.В. ГУЛЯЕВ</w:t>
            </w:r>
          </w:p>
          <w:p w:rsidR="00C34E1A" w:rsidRPr="00D8091F" w:rsidRDefault="00C34E1A" w:rsidP="00E44B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34E1A" w:rsidRPr="00D8091F" w:rsidRDefault="00C34E1A" w:rsidP="00E44B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8091F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4852B9" w:rsidRDefault="004852B9"/>
    <w:sectPr w:rsidR="004852B9" w:rsidSect="004852B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4A4" w:rsidRDefault="008B14A4" w:rsidP="00C34E1A">
      <w:pPr>
        <w:spacing w:after="0" w:line="240" w:lineRule="auto"/>
      </w:pPr>
      <w:r>
        <w:separator/>
      </w:r>
    </w:p>
  </w:endnote>
  <w:endnote w:type="continuationSeparator" w:id="0">
    <w:p w:rsidR="008B14A4" w:rsidRDefault="008B14A4" w:rsidP="00C34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4A4" w:rsidRDefault="008B14A4" w:rsidP="00C34E1A">
      <w:pPr>
        <w:spacing w:after="0" w:line="240" w:lineRule="auto"/>
      </w:pPr>
      <w:r>
        <w:separator/>
      </w:r>
    </w:p>
  </w:footnote>
  <w:footnote w:type="continuationSeparator" w:id="0">
    <w:p w:rsidR="008B14A4" w:rsidRDefault="008B14A4" w:rsidP="00C34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6761"/>
      <w:docPartObj>
        <w:docPartGallery w:val="㔄∀ऀ܀"/>
        <w:docPartUnique/>
      </w:docPartObj>
    </w:sdtPr>
    <w:sdtContent>
      <w:p w:rsidR="00C34E1A" w:rsidRDefault="00C34E1A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34E1A" w:rsidRDefault="00C34E1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E1A"/>
    <w:rsid w:val="004852B9"/>
    <w:rsid w:val="008B14A4"/>
    <w:rsid w:val="009D5681"/>
    <w:rsid w:val="00C34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E1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4E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C34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4E1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34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34E1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2070</Words>
  <Characters>11799</Characters>
  <Application>Microsoft Office Word</Application>
  <DocSecurity>0</DocSecurity>
  <Lines>98</Lines>
  <Paragraphs>27</Paragraphs>
  <ScaleCrop>false</ScaleCrop>
  <Company/>
  <LinksUpToDate>false</LinksUpToDate>
  <CharactersWithSpaces>13842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Gulyaeva_na</dc:creator>
  <cp:lastModifiedBy>Gulyaeva_na</cp:lastModifiedBy>
  <cp:revision>1</cp:revision>
  <dcterms:created xsi:type="dcterms:W3CDTF">2022-10-28T05:40:00Z</dcterms:created>
  <dcterms:modified xsi:type="dcterms:W3CDTF">2022-10-28T05:42:00Z</dcterms:modified>
</cp:coreProperties>
</file>