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50" w:rsidRPr="00DB35F3" w:rsidRDefault="00F84850" w:rsidP="00F84850">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F84850" w:rsidRPr="00DB35F3" w:rsidRDefault="00F84850" w:rsidP="00F84850">
      <w:pPr>
        <w:spacing w:after="0" w:line="240" w:lineRule="auto"/>
        <w:jc w:val="center"/>
        <w:rPr>
          <w:rFonts w:ascii="Times New Roman" w:eastAsia="Times New Roman" w:hAnsi="Times New Roman" w:cs="Times New Roman"/>
          <w:b/>
          <w:sz w:val="28"/>
          <w:szCs w:val="28"/>
        </w:rPr>
      </w:pPr>
    </w:p>
    <w:p w:rsidR="00F84850" w:rsidRPr="00DB35F3" w:rsidRDefault="00F84850" w:rsidP="00F84850">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F84850" w:rsidRPr="00DB35F3" w:rsidRDefault="00F84850" w:rsidP="00F84850">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F84850" w:rsidRPr="00DB35F3" w:rsidRDefault="00F84850" w:rsidP="00F84850">
      <w:pPr>
        <w:spacing w:after="0" w:line="240" w:lineRule="auto"/>
        <w:jc w:val="center"/>
        <w:rPr>
          <w:rFonts w:ascii="Times New Roman" w:eastAsia="Times New Roman" w:hAnsi="Times New Roman" w:cs="Times New Roman"/>
          <w:b/>
          <w:sz w:val="28"/>
          <w:szCs w:val="28"/>
        </w:rPr>
      </w:pPr>
    </w:p>
    <w:p w:rsidR="00F84850" w:rsidRPr="00DB35F3" w:rsidRDefault="00F84850" w:rsidP="00F84850">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F84850" w:rsidRPr="00DB35F3" w:rsidRDefault="00F84850" w:rsidP="00F84850">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F84850" w:rsidRPr="00DB35F3" w:rsidRDefault="00F84850" w:rsidP="00F84850">
      <w:pPr>
        <w:spacing w:after="0" w:line="240" w:lineRule="auto"/>
        <w:jc w:val="center"/>
        <w:rPr>
          <w:rFonts w:ascii="Times New Roman" w:eastAsia="Times New Roman" w:hAnsi="Times New Roman" w:cs="Times New Roman"/>
          <w:b/>
          <w:sz w:val="28"/>
          <w:szCs w:val="28"/>
        </w:rPr>
      </w:pPr>
    </w:p>
    <w:p w:rsidR="00F84850" w:rsidRPr="00DB35F3" w:rsidRDefault="00F84850" w:rsidP="00F84850">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F84850" w:rsidRDefault="00F84850" w:rsidP="00F84850">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F84850" w:rsidTr="00C873C0">
        <w:tc>
          <w:tcPr>
            <w:tcW w:w="530" w:type="dxa"/>
          </w:tcPr>
          <w:p w:rsidR="00F84850" w:rsidRDefault="00F84850"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F84850" w:rsidRDefault="00F84850"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F84850" w:rsidRDefault="00F84850" w:rsidP="00C873C0">
            <w:pPr>
              <w:rPr>
                <w:rFonts w:ascii="Times New Roman" w:eastAsia="Times New Roman" w:hAnsi="Times New Roman" w:cs="Times New Roman"/>
                <w:sz w:val="28"/>
                <w:szCs w:val="28"/>
              </w:rPr>
            </w:pPr>
          </w:p>
        </w:tc>
        <w:tc>
          <w:tcPr>
            <w:tcW w:w="691" w:type="dxa"/>
          </w:tcPr>
          <w:p w:rsidR="00F84850" w:rsidRDefault="00F84850"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F84850" w:rsidRDefault="00566E4B"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F84850">
              <w:rPr>
                <w:rFonts w:ascii="Times New Roman" w:eastAsia="Times New Roman" w:hAnsi="Times New Roman" w:cs="Times New Roman"/>
                <w:sz w:val="28"/>
                <w:szCs w:val="28"/>
              </w:rPr>
              <w:t>/12</w:t>
            </w:r>
          </w:p>
        </w:tc>
      </w:tr>
    </w:tbl>
    <w:p w:rsidR="00F84850" w:rsidRDefault="00F84850" w:rsidP="00F84850">
      <w:pPr>
        <w:spacing w:after="0" w:line="100" w:lineRule="atLeast"/>
        <w:ind w:right="4819"/>
        <w:jc w:val="both"/>
        <w:rPr>
          <w:rFonts w:ascii="Times New Roman" w:eastAsia="Times New Roman" w:hAnsi="Times New Roman" w:cs="Times New Roman"/>
          <w:i/>
          <w:sz w:val="24"/>
          <w:szCs w:val="24"/>
        </w:rPr>
      </w:pPr>
    </w:p>
    <w:p w:rsidR="00F84850" w:rsidRDefault="00F84850" w:rsidP="00F84850">
      <w:pPr>
        <w:spacing w:after="0" w:line="100" w:lineRule="atLeast"/>
        <w:ind w:right="4819"/>
        <w:jc w:val="both"/>
        <w:rPr>
          <w:rFonts w:ascii="Times New Roman" w:eastAsia="Times New Roman" w:hAnsi="Times New Roman" w:cs="Times New Roman"/>
          <w:bCs/>
          <w:sz w:val="28"/>
          <w:szCs w:val="28"/>
        </w:rPr>
      </w:pPr>
      <w:r>
        <w:rPr>
          <w:rFonts w:ascii="Times New Roman" w:eastAsia="Times New Roman" w:hAnsi="Times New Roman" w:cs="Times New Roman"/>
          <w:i/>
          <w:sz w:val="24"/>
          <w:szCs w:val="24"/>
        </w:rPr>
        <w:t>Об утверждении Положения о муниципальном контроле в сфере благоустройства на территории муниципального образования поселок Вольгинский Петушинского района Владимирской области</w:t>
      </w:r>
    </w:p>
    <w:p w:rsidR="00F84850" w:rsidRDefault="00F84850" w:rsidP="00F84850">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p>
    <w:p w:rsidR="00F84850" w:rsidRDefault="00F84850" w:rsidP="00F84850">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w:t>
      </w:r>
      <w:r>
        <w:rPr>
          <w:rFonts w:ascii="Times New Roman" w:eastAsia="Times New Roman" w:hAnsi="Times New Roman" w:cs="Times New Roman"/>
          <w:sz w:val="28"/>
          <w:szCs w:val="24"/>
        </w:rPr>
        <w:t xml:space="preserve"> целях реализации Федерального закона от 31.07.2021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 xml:space="preserve">, в соответствии с Уставом муниципального образования </w:t>
      </w:r>
      <w:r w:rsidR="000B6FFD">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оселок Вольгинский, Совет народных депутатов поселка Вольгинский</w:t>
      </w:r>
      <w:proofErr w:type="gramEnd"/>
    </w:p>
    <w:p w:rsidR="00F84850" w:rsidRDefault="00F84850" w:rsidP="00F84850">
      <w:pPr>
        <w:spacing w:before="120" w:after="120" w:line="100" w:lineRule="atLeast"/>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p>
    <w:p w:rsidR="00F84850" w:rsidRDefault="00F84850" w:rsidP="00F84850">
      <w:pPr>
        <w:spacing w:before="120" w:after="12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Утвердить Положение о муниципальном в сфере благоустройства на территории муниципального образования поселок Вольгинский Петушинского района Владимирской области.</w:t>
      </w:r>
    </w:p>
    <w:p w:rsidR="00F84850" w:rsidRDefault="00F84850" w:rsidP="00F84850">
      <w:pPr>
        <w:spacing w:after="120" w:line="100" w:lineRule="atLeast"/>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8"/>
          <w:szCs w:val="28"/>
        </w:rPr>
        <w:tab/>
        <w:t xml:space="preserve">2. Настоящее решение вступает в силу с 01.01.2022 г и подлежит опубликованию на сайте органов местного самоуправления муниципального образования </w:t>
      </w:r>
      <w:r w:rsidR="000B6FFD">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оселок Вольгинский в сети интернет</w:t>
      </w:r>
      <w:r>
        <w:rPr>
          <w:rFonts w:ascii="Times New Roman" w:eastAsia="Times New Roman" w:hAnsi="Times New Roman" w:cs="Times New Roman"/>
          <w:spacing w:val="6"/>
          <w:sz w:val="28"/>
          <w:szCs w:val="28"/>
          <w:u w:val="single"/>
        </w:rPr>
        <w:t xml:space="preserve"> </w:t>
      </w:r>
      <w:r>
        <w:rPr>
          <w:rFonts w:ascii="Times New Roman" w:eastAsia="Times New Roman" w:hAnsi="Times New Roman" w:cs="Times New Roman"/>
          <w:spacing w:val="6"/>
          <w:sz w:val="28"/>
          <w:szCs w:val="28"/>
          <w:u w:val="single"/>
          <w:lang w:val="en-US"/>
        </w:rPr>
        <w:t>www</w:t>
      </w:r>
      <w:r>
        <w:rPr>
          <w:rFonts w:ascii="Times New Roman" w:eastAsia="Times New Roman" w:hAnsi="Times New Roman" w:cs="Times New Roman"/>
          <w:spacing w:val="6"/>
          <w:sz w:val="28"/>
          <w:szCs w:val="28"/>
          <w:u w:val="single"/>
        </w:rPr>
        <w:t>.</w:t>
      </w:r>
      <w:proofErr w:type="spellStart"/>
      <w:r>
        <w:rPr>
          <w:rFonts w:ascii="Times New Roman" w:eastAsia="Times New Roman" w:hAnsi="Times New Roman" w:cs="Times New Roman"/>
          <w:spacing w:val="6"/>
          <w:sz w:val="28"/>
          <w:szCs w:val="28"/>
          <w:u w:val="single"/>
          <w:lang w:val="en-US"/>
        </w:rPr>
        <w:t>volginskiy</w:t>
      </w:r>
      <w:proofErr w:type="spellEnd"/>
      <w:r>
        <w:rPr>
          <w:rFonts w:ascii="Times New Roman" w:eastAsia="Times New Roman" w:hAnsi="Times New Roman" w:cs="Times New Roman"/>
          <w:spacing w:val="6"/>
          <w:sz w:val="28"/>
          <w:szCs w:val="28"/>
          <w:u w:val="single"/>
        </w:rPr>
        <w:t>.</w:t>
      </w:r>
      <w:r>
        <w:rPr>
          <w:rFonts w:ascii="Times New Roman" w:eastAsia="Times New Roman" w:hAnsi="Times New Roman" w:cs="Times New Roman"/>
          <w:spacing w:val="6"/>
          <w:sz w:val="28"/>
          <w:szCs w:val="28"/>
          <w:u w:val="single"/>
          <w:lang w:val="en-US"/>
        </w:rPr>
        <w:t>com</w:t>
      </w:r>
      <w:r>
        <w:rPr>
          <w:rFonts w:ascii="Times New Roman" w:eastAsia="Times New Roman" w:hAnsi="Times New Roman" w:cs="Times New Roman"/>
          <w:sz w:val="28"/>
          <w:szCs w:val="28"/>
        </w:rPr>
        <w:t xml:space="preserve">, в информационной газете поселка Вольгинский «Вольгинский Вестник». </w:t>
      </w:r>
    </w:p>
    <w:p w:rsidR="00F84850" w:rsidRDefault="00F84850" w:rsidP="00F84850">
      <w:pPr>
        <w:spacing w:after="0" w:line="100" w:lineRule="atLeast"/>
        <w:ind w:firstLine="720"/>
        <w:jc w:val="right"/>
        <w:rPr>
          <w:rFonts w:ascii="Times New Roman" w:eastAsia="Times New Roman" w:hAnsi="Times New Roman" w:cs="Times New Roman"/>
          <w:sz w:val="24"/>
          <w:szCs w:val="24"/>
          <w:shd w:val="clear" w:color="auto" w:fill="FFFF00"/>
        </w:rPr>
      </w:pPr>
    </w:p>
    <w:p w:rsidR="00F84850" w:rsidRDefault="00F84850" w:rsidP="00F84850">
      <w:pPr>
        <w:spacing w:after="0" w:line="100" w:lineRule="atLeast"/>
        <w:ind w:firstLine="720"/>
        <w:jc w:val="right"/>
        <w:rPr>
          <w:rFonts w:ascii="Times New Roman" w:eastAsia="Times New Roman" w:hAnsi="Times New Roman" w:cs="Times New Roman"/>
          <w:sz w:val="24"/>
          <w:szCs w:val="24"/>
          <w:shd w:val="clear" w:color="auto" w:fill="FFFF00"/>
        </w:rPr>
      </w:pPr>
    </w:p>
    <w:p w:rsidR="00F84850" w:rsidRDefault="00F84850" w:rsidP="00F84850">
      <w:pPr>
        <w:spacing w:after="0" w:line="100" w:lineRule="atLeast"/>
        <w:ind w:firstLine="720"/>
        <w:jc w:val="right"/>
        <w:rPr>
          <w:rFonts w:ascii="Times New Roman" w:eastAsia="Times New Roman" w:hAnsi="Times New Roman" w:cs="Times New Roman"/>
          <w:sz w:val="24"/>
          <w:szCs w:val="24"/>
          <w:shd w:val="clear" w:color="auto" w:fill="FFFF00"/>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4850" w:rsidRPr="009650BC" w:rsidTr="00C873C0">
        <w:tc>
          <w:tcPr>
            <w:tcW w:w="4785" w:type="dxa"/>
          </w:tcPr>
          <w:p w:rsidR="00F84850" w:rsidRPr="009650BC" w:rsidRDefault="00F84850" w:rsidP="00C873C0">
            <w:pPr>
              <w:rPr>
                <w:rFonts w:eastAsia="Times New Roman"/>
                <w:sz w:val="28"/>
                <w:szCs w:val="28"/>
              </w:rPr>
            </w:pPr>
            <w:r w:rsidRPr="009650BC">
              <w:rPr>
                <w:rFonts w:eastAsia="Times New Roman"/>
                <w:sz w:val="28"/>
                <w:szCs w:val="28"/>
              </w:rPr>
              <w:t>Глава МО поселок Вольгинский</w:t>
            </w:r>
          </w:p>
        </w:tc>
        <w:tc>
          <w:tcPr>
            <w:tcW w:w="4786" w:type="dxa"/>
          </w:tcPr>
          <w:p w:rsidR="00F84850" w:rsidRPr="009650BC" w:rsidRDefault="00F84850" w:rsidP="00C873C0">
            <w:pPr>
              <w:jc w:val="right"/>
              <w:rPr>
                <w:rFonts w:eastAsia="Times New Roman"/>
                <w:sz w:val="28"/>
                <w:szCs w:val="28"/>
              </w:rPr>
            </w:pPr>
            <w:r w:rsidRPr="009650BC">
              <w:rPr>
                <w:rFonts w:eastAsia="Times New Roman"/>
                <w:sz w:val="28"/>
                <w:szCs w:val="28"/>
              </w:rPr>
              <w:t>Т.М.</w:t>
            </w:r>
            <w:r>
              <w:rPr>
                <w:rFonts w:eastAsia="Times New Roman"/>
                <w:sz w:val="28"/>
                <w:szCs w:val="28"/>
              </w:rPr>
              <w:t xml:space="preserve"> </w:t>
            </w:r>
            <w:r w:rsidRPr="009650BC">
              <w:rPr>
                <w:rFonts w:eastAsia="Times New Roman"/>
                <w:sz w:val="28"/>
                <w:szCs w:val="28"/>
              </w:rPr>
              <w:t>Вещунова</w:t>
            </w:r>
          </w:p>
        </w:tc>
      </w:tr>
    </w:tbl>
    <w:p w:rsidR="00F84850" w:rsidRDefault="00F8485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84850" w:rsidRPr="00F84850" w:rsidRDefault="00F84850" w:rsidP="00F84850">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lastRenderedPageBreak/>
        <w:t>Приложение</w:t>
      </w:r>
    </w:p>
    <w:p w:rsidR="00F84850" w:rsidRPr="00F84850" w:rsidRDefault="00F84850" w:rsidP="00F84850">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t xml:space="preserve">к решению Совета народных депутатов поселка Вольгинский </w:t>
      </w:r>
    </w:p>
    <w:p w:rsidR="00F84850" w:rsidRPr="00F84850" w:rsidRDefault="00F84850" w:rsidP="00F84850">
      <w:pPr>
        <w:tabs>
          <w:tab w:val="left" w:pos="3165"/>
          <w:tab w:val="left" w:pos="3299"/>
        </w:tabs>
        <w:spacing w:after="0" w:line="100" w:lineRule="atLeast"/>
        <w:ind w:left="5529"/>
        <w:rPr>
          <w:rFonts w:eastAsia="Calibri"/>
          <w:b/>
          <w:sz w:val="24"/>
          <w:szCs w:val="24"/>
        </w:rPr>
      </w:pPr>
      <w:r w:rsidRPr="00F84850">
        <w:rPr>
          <w:rFonts w:ascii="Times New Roman" w:eastAsia="Calibri" w:hAnsi="Times New Roman" w:cs="Times New Roman"/>
          <w:sz w:val="24"/>
          <w:szCs w:val="24"/>
        </w:rPr>
        <w:t xml:space="preserve">от </w:t>
      </w:r>
      <w:r w:rsidRPr="001971E7">
        <w:rPr>
          <w:rFonts w:ascii="Times New Roman" w:eastAsia="Calibri" w:hAnsi="Times New Roman" w:cs="Times New Roman"/>
          <w:sz w:val="24"/>
          <w:szCs w:val="24"/>
          <w:u w:val="single"/>
        </w:rPr>
        <w:t>23.12.2021</w:t>
      </w:r>
      <w:r w:rsidRPr="00F84850">
        <w:rPr>
          <w:rFonts w:ascii="Times New Roman" w:eastAsia="Calibri" w:hAnsi="Times New Roman" w:cs="Times New Roman"/>
          <w:sz w:val="24"/>
          <w:szCs w:val="24"/>
        </w:rPr>
        <w:t xml:space="preserve"> № </w:t>
      </w:r>
      <w:r w:rsidR="00566E4B" w:rsidRPr="001971E7">
        <w:rPr>
          <w:rFonts w:ascii="Times New Roman" w:eastAsia="Calibri" w:hAnsi="Times New Roman" w:cs="Times New Roman"/>
          <w:sz w:val="24"/>
          <w:szCs w:val="24"/>
          <w:u w:val="single"/>
        </w:rPr>
        <w:t>50</w:t>
      </w:r>
      <w:r w:rsidRPr="001971E7">
        <w:rPr>
          <w:rFonts w:ascii="Times New Roman" w:eastAsia="Calibri" w:hAnsi="Times New Roman" w:cs="Times New Roman"/>
          <w:sz w:val="24"/>
          <w:szCs w:val="24"/>
          <w:u w:val="single"/>
        </w:rPr>
        <w:t>/12</w:t>
      </w:r>
    </w:p>
    <w:p w:rsidR="00F84850" w:rsidRPr="00F84850" w:rsidRDefault="00F84850" w:rsidP="00F84850">
      <w:pPr>
        <w:pStyle w:val="Default"/>
        <w:ind w:left="5529"/>
        <w:rPr>
          <w:rFonts w:eastAsia="Calibri"/>
          <w:b/>
          <w:sz w:val="28"/>
          <w:szCs w:val="28"/>
        </w:rPr>
      </w:pPr>
    </w:p>
    <w:p w:rsidR="00F84850" w:rsidRPr="00F84850" w:rsidRDefault="00F84850" w:rsidP="00F84850">
      <w:pPr>
        <w:spacing w:after="0" w:line="259" w:lineRule="auto"/>
        <w:ind w:firstLine="709"/>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 xml:space="preserve">Положение </w:t>
      </w:r>
    </w:p>
    <w:p w:rsidR="00F84850" w:rsidRPr="00F84850" w:rsidRDefault="00F84850" w:rsidP="00F84850">
      <w:pPr>
        <w:spacing w:after="0" w:line="259" w:lineRule="auto"/>
        <w:ind w:firstLine="709"/>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 xml:space="preserve">о муниципальном контроле в сфере благоустройства на территории поселка Вольгинский </w:t>
      </w:r>
    </w:p>
    <w:p w:rsidR="00F84850" w:rsidRPr="00F84850" w:rsidRDefault="00F84850" w:rsidP="00F84850">
      <w:pPr>
        <w:spacing w:after="0" w:line="259" w:lineRule="auto"/>
        <w:ind w:firstLine="709"/>
        <w:jc w:val="center"/>
        <w:rPr>
          <w:rFonts w:ascii="Times New Roman" w:eastAsia="Calibri" w:hAnsi="Times New Roman" w:cs="Times New Roman"/>
          <w:b/>
          <w:sz w:val="28"/>
          <w:szCs w:val="28"/>
        </w:rPr>
      </w:pPr>
    </w:p>
    <w:p w:rsidR="00F84850" w:rsidRPr="00F84850" w:rsidRDefault="00F84850" w:rsidP="00F84850">
      <w:pPr>
        <w:pStyle w:val="3"/>
        <w:numPr>
          <w:ilvl w:val="0"/>
          <w:numId w:val="1"/>
        </w:numPr>
        <w:spacing w:after="0" w:line="259" w:lineRule="auto"/>
        <w:ind w:left="0" w:firstLine="709"/>
        <w:jc w:val="center"/>
        <w:rPr>
          <w:rFonts w:ascii="Times New Roman" w:eastAsia="Calibri" w:hAnsi="Times New Roman" w:cs="Times New Roman"/>
          <w:sz w:val="28"/>
          <w:szCs w:val="28"/>
        </w:rPr>
      </w:pPr>
      <w:r w:rsidRPr="00F84850">
        <w:rPr>
          <w:rFonts w:ascii="Times New Roman" w:eastAsia="Calibri" w:hAnsi="Times New Roman" w:cs="Times New Roman"/>
          <w:b/>
          <w:sz w:val="28"/>
          <w:szCs w:val="28"/>
        </w:rPr>
        <w:t>Общие положения</w:t>
      </w:r>
    </w:p>
    <w:p w:rsidR="00F84850" w:rsidRPr="00F84850" w:rsidRDefault="00F84850" w:rsidP="00F84850">
      <w:pPr>
        <w:spacing w:after="0" w:line="259" w:lineRule="auto"/>
        <w:ind w:firstLine="709"/>
        <w:jc w:val="center"/>
        <w:rPr>
          <w:rFonts w:ascii="Times New Roman" w:eastAsia="Calibri" w:hAnsi="Times New Roman" w:cs="Times New Roman"/>
          <w:sz w:val="28"/>
          <w:szCs w:val="28"/>
        </w:rPr>
      </w:pP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1. Настоящее Положение устанавливает порядок организации и осуществления муниципального контроля </w:t>
      </w:r>
      <w:r w:rsidRPr="00F84850">
        <w:rPr>
          <w:rFonts w:ascii="Times New Roman" w:eastAsia="Times New Roman" w:hAnsi="Times New Roman" w:cs="Times New Roman"/>
          <w:sz w:val="28"/>
          <w:szCs w:val="28"/>
        </w:rPr>
        <w:t xml:space="preserve">в сфере благоустройства в границах муниципального образования </w:t>
      </w:r>
      <w:r w:rsidRPr="00F84850">
        <w:rPr>
          <w:rFonts w:ascii="Times New Roman" w:eastAsia="Calibri" w:hAnsi="Times New Roman" w:cs="Times New Roman"/>
          <w:sz w:val="28"/>
          <w:szCs w:val="28"/>
        </w:rPr>
        <w:t xml:space="preserve">поселок Вольгинский (далее – муниципальный контроль). </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F84850" w:rsidRPr="00F84850" w:rsidRDefault="00F84850" w:rsidP="00F84850">
      <w:pPr>
        <w:spacing w:after="0" w:line="100" w:lineRule="atLeast"/>
        <w:ind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 xml:space="preserve">3. Предметом муниципального контроля является </w:t>
      </w:r>
      <w:r w:rsidRPr="00F84850">
        <w:rPr>
          <w:rFonts w:ascii="Times New Roman" w:eastAsia="Times New Roman" w:hAnsi="Times New Roman" w:cs="Times New Roman"/>
          <w:sz w:val="28"/>
          <w:szCs w:val="28"/>
        </w:rPr>
        <w:t xml:space="preserve">соблюдение Правил благоустройства территории муниципального образования поселок Вольгинский Владимирской области (далее - Правил благоустройства), в том числе </w:t>
      </w:r>
      <w:r w:rsidRPr="00F84850">
        <w:rPr>
          <w:rFonts w:ascii="Times New Roman" w:hAnsi="Times New Roman" w:cs="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F84850">
        <w:rPr>
          <w:rFonts w:ascii="Times New Roman" w:hAnsi="Times New Roman" w:cs="Times New Roman"/>
          <w:i/>
          <w:sz w:val="28"/>
          <w:szCs w:val="28"/>
        </w:rPr>
        <w:t>.</w:t>
      </w:r>
    </w:p>
    <w:p w:rsidR="00F84850" w:rsidRPr="00F84850" w:rsidRDefault="00F84850" w:rsidP="00F84850">
      <w:pPr>
        <w:spacing w:after="0" w:line="100" w:lineRule="atLeast"/>
        <w:ind w:firstLine="709"/>
        <w:jc w:val="both"/>
        <w:rPr>
          <w:rFonts w:ascii="Times New Roman" w:hAnsi="Times New Roman" w:cs="Times New Roman"/>
          <w:color w:val="000000"/>
          <w:sz w:val="28"/>
          <w:szCs w:val="28"/>
        </w:rPr>
      </w:pPr>
      <w:r w:rsidRPr="00F84850">
        <w:rPr>
          <w:rFonts w:ascii="Times New Roman" w:hAnsi="Times New Roman" w:cs="Times New Roman"/>
          <w:sz w:val="28"/>
          <w:szCs w:val="28"/>
        </w:rPr>
        <w:t xml:space="preserve">4. </w:t>
      </w:r>
      <w:r w:rsidRPr="00F84850">
        <w:rPr>
          <w:rFonts w:ascii="Times New Roman" w:eastAsia="Calibri" w:hAnsi="Times New Roman" w:cs="Times New Roman"/>
          <w:color w:val="000000"/>
          <w:sz w:val="28"/>
          <w:szCs w:val="28"/>
        </w:rPr>
        <w:t xml:space="preserve">Муниципальный контроль осуществляется Администрацией поселка Вольгинский. </w:t>
      </w:r>
    </w:p>
    <w:p w:rsidR="00F84850" w:rsidRPr="00F84850" w:rsidRDefault="00F84850" w:rsidP="00F84850">
      <w:pPr>
        <w:spacing w:after="0" w:line="100" w:lineRule="atLeast"/>
        <w:ind w:firstLine="709"/>
        <w:jc w:val="both"/>
        <w:rPr>
          <w:rFonts w:ascii="Times New Roman" w:hAnsi="Times New Roman" w:cs="Times New Roman"/>
          <w:color w:val="000000"/>
          <w:sz w:val="28"/>
          <w:szCs w:val="28"/>
        </w:rPr>
      </w:pPr>
      <w:r w:rsidRPr="00F84850">
        <w:rPr>
          <w:rFonts w:ascii="Times New Roman" w:hAnsi="Times New Roman" w:cs="Times New Roman"/>
          <w:color w:val="000000"/>
          <w:sz w:val="28"/>
          <w:szCs w:val="28"/>
        </w:rPr>
        <w:t xml:space="preserve">От имени Администрации поселка Вольгинский муниципальный контроль осуществляет муниципальное казенное учреждение «Административно-хозяйственный центр муниципального образования «Поселок Вольгинский» (далее – контрольный орган). </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hAnsi="Times New Roman" w:cs="Times New Roman"/>
          <w:color w:val="000000"/>
          <w:sz w:val="28"/>
          <w:szCs w:val="28"/>
        </w:rPr>
        <w:t xml:space="preserve">5. </w:t>
      </w:r>
      <w:r w:rsidRPr="00F84850">
        <w:rPr>
          <w:rFonts w:ascii="Times New Roman" w:eastAsia="Calibri" w:hAnsi="Times New Roman" w:cs="Times New Roman"/>
          <w:sz w:val="28"/>
          <w:szCs w:val="28"/>
        </w:rPr>
        <w:t>Муниципальный контроль вправе осуществлять следующие должностные лица:</w:t>
      </w:r>
    </w:p>
    <w:p w:rsidR="00F84850" w:rsidRPr="00F84850" w:rsidRDefault="00F84850" w:rsidP="00F84850">
      <w:pPr>
        <w:pStyle w:val="3"/>
        <w:numPr>
          <w:ilvl w:val="0"/>
          <w:numId w:val="3"/>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руководитель контрольного органа;</w:t>
      </w:r>
    </w:p>
    <w:p w:rsidR="00F84850" w:rsidRPr="00F84850" w:rsidRDefault="00F84850" w:rsidP="00F84850">
      <w:pPr>
        <w:pStyle w:val="3"/>
        <w:numPr>
          <w:ilvl w:val="0"/>
          <w:numId w:val="3"/>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 заместитель руководителя контрольного органа;</w:t>
      </w:r>
    </w:p>
    <w:p w:rsidR="00F84850" w:rsidRPr="00F84850" w:rsidRDefault="00F84850" w:rsidP="00F84850">
      <w:pPr>
        <w:pStyle w:val="3"/>
        <w:numPr>
          <w:ilvl w:val="0"/>
          <w:numId w:val="3"/>
        </w:numPr>
        <w:tabs>
          <w:tab w:val="left" w:pos="1134"/>
        </w:tabs>
        <w:spacing w:after="0" w:line="100" w:lineRule="atLeast"/>
        <w:ind w:left="0"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 </w:t>
      </w:r>
    </w:p>
    <w:p w:rsidR="00F84850" w:rsidRPr="00F84850" w:rsidRDefault="00F84850" w:rsidP="00F84850">
      <w:pPr>
        <w:pStyle w:val="3"/>
        <w:numPr>
          <w:ilvl w:val="0"/>
          <w:numId w:val="6"/>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hAnsi="Times New Roman" w:cs="Times New Roman"/>
          <w:sz w:val="28"/>
          <w:szCs w:val="28"/>
        </w:rPr>
        <w:t>Принятие решений о проведении контрольных мероприятий осуществляет руководитель контрольного органа.</w:t>
      </w:r>
    </w:p>
    <w:p w:rsidR="00F84850" w:rsidRPr="00F84850" w:rsidRDefault="00F84850" w:rsidP="00F84850">
      <w:pPr>
        <w:pStyle w:val="3"/>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7.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4850" w:rsidRPr="00F84850" w:rsidRDefault="00F84850" w:rsidP="00F84850">
      <w:pPr>
        <w:pStyle w:val="3"/>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8. Муниципальный контроль осуществляется в отношении г</w:t>
      </w:r>
      <w:r w:rsidRPr="00F84850">
        <w:rPr>
          <w:rFonts w:ascii="Times New Roman" w:hAnsi="Times New Roman" w:cs="Times New Roman"/>
          <w:sz w:val="28"/>
          <w:szCs w:val="28"/>
        </w:rPr>
        <w:t xml:space="preserve">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Pr="00F84850">
        <w:rPr>
          <w:rFonts w:ascii="Times New Roman" w:eastAsia="Calibri" w:hAnsi="Times New Roman" w:cs="Times New Roman"/>
          <w:sz w:val="28"/>
          <w:szCs w:val="28"/>
        </w:rPr>
        <w:t xml:space="preserve">(далее - контролируемые лица). </w:t>
      </w:r>
    </w:p>
    <w:p w:rsidR="00F84850" w:rsidRPr="00F84850" w:rsidRDefault="00F84850" w:rsidP="00F84850">
      <w:pPr>
        <w:pStyle w:val="3"/>
        <w:tabs>
          <w:tab w:val="left" w:pos="1134"/>
        </w:tabs>
        <w:spacing w:after="0" w:line="100" w:lineRule="atLeast"/>
        <w:ind w:left="0"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 xml:space="preserve">9. </w:t>
      </w:r>
      <w:r w:rsidRPr="00F84850">
        <w:rPr>
          <w:rFonts w:ascii="Times New Roman" w:eastAsia="Times New Roman" w:hAnsi="Times New Roman" w:cs="Times New Roman"/>
          <w:sz w:val="28"/>
          <w:szCs w:val="28"/>
        </w:rPr>
        <w:t>Объектами муниципального контроля являются:</w:t>
      </w:r>
    </w:p>
    <w:p w:rsidR="00F84850" w:rsidRPr="00F84850" w:rsidRDefault="00F84850" w:rsidP="00F84850">
      <w:pPr>
        <w:pStyle w:val="3"/>
        <w:spacing w:after="0" w:line="100" w:lineRule="atLeast"/>
        <w:ind w:left="0" w:firstLine="709"/>
        <w:jc w:val="both"/>
        <w:rPr>
          <w:rFonts w:ascii="Times New Roman" w:hAnsi="Times New Roman" w:cs="Times New Roman"/>
          <w:sz w:val="28"/>
          <w:szCs w:val="28"/>
        </w:rPr>
      </w:pPr>
      <w:r w:rsidRPr="00F84850">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
    <w:p w:rsidR="00F84850" w:rsidRPr="00F84850" w:rsidRDefault="00F84850" w:rsidP="00F84850">
      <w:pPr>
        <w:pStyle w:val="3"/>
        <w:spacing w:after="0" w:line="100" w:lineRule="atLeast"/>
        <w:ind w:left="0" w:firstLine="709"/>
        <w:jc w:val="both"/>
        <w:rPr>
          <w:rFonts w:ascii="Times New Roman" w:hAnsi="Times New Roman" w:cs="Times New Roman"/>
          <w:sz w:val="28"/>
          <w:szCs w:val="28"/>
        </w:rPr>
      </w:pPr>
      <w:proofErr w:type="gramStart"/>
      <w:r w:rsidRPr="00F84850">
        <w:rPr>
          <w:rFonts w:ascii="Times New Roman" w:hAnsi="Times New Roman" w:cs="Times New Roman"/>
          <w:sz w:val="28"/>
          <w:szCs w:val="28"/>
        </w:rPr>
        <w:t xml:space="preserve">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 </w:t>
      </w:r>
      <w:proofErr w:type="gramEnd"/>
    </w:p>
    <w:p w:rsidR="00F84850" w:rsidRPr="00F84850" w:rsidRDefault="00F84850" w:rsidP="00F84850">
      <w:pPr>
        <w:pStyle w:val="3"/>
        <w:spacing w:after="0" w:line="100" w:lineRule="atLeast"/>
        <w:ind w:left="0" w:firstLine="709"/>
        <w:jc w:val="both"/>
        <w:rPr>
          <w:rFonts w:ascii="Times New Roman" w:hAnsi="Times New Roman" w:cs="Times New Roman"/>
          <w:sz w:val="28"/>
          <w:szCs w:val="28"/>
        </w:rPr>
      </w:pPr>
      <w:r w:rsidRPr="00F84850">
        <w:rPr>
          <w:rFonts w:ascii="Times New Roman" w:hAnsi="Times New Roman" w:cs="Times New Roman"/>
          <w:sz w:val="28"/>
          <w:szCs w:val="28"/>
        </w:rPr>
        <w:t xml:space="preserve">10.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 </w:t>
      </w:r>
    </w:p>
    <w:p w:rsidR="00F84850" w:rsidRPr="00F84850" w:rsidRDefault="00F84850" w:rsidP="00F84850">
      <w:pPr>
        <w:pStyle w:val="3"/>
        <w:spacing w:after="0" w:line="100" w:lineRule="atLeast"/>
        <w:ind w:left="0" w:firstLine="709"/>
        <w:jc w:val="both"/>
        <w:rPr>
          <w:rFonts w:ascii="Times New Roman" w:eastAsia="Times New Roman" w:hAnsi="Times New Roman" w:cs="Times New Roman"/>
          <w:sz w:val="28"/>
          <w:szCs w:val="28"/>
        </w:rPr>
      </w:pPr>
      <w:r w:rsidRPr="00F84850">
        <w:rPr>
          <w:rFonts w:ascii="Times New Roman" w:hAnsi="Times New Roman" w:cs="Times New Roman"/>
          <w:sz w:val="28"/>
          <w:szCs w:val="28"/>
        </w:rPr>
        <w:t xml:space="preserve">11. </w:t>
      </w:r>
      <w:r w:rsidRPr="00F84850">
        <w:rPr>
          <w:rFonts w:ascii="Times New Roman" w:eastAsia="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84850" w:rsidRPr="00F84850" w:rsidRDefault="00F84850" w:rsidP="00F84850">
      <w:pPr>
        <w:pStyle w:val="3"/>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 xml:space="preserve">12. </w:t>
      </w:r>
      <w:r w:rsidRPr="00F84850">
        <w:rPr>
          <w:rFonts w:ascii="Times New Roman" w:eastAsia="Calibri"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r w:rsidRPr="00F84850">
        <w:rPr>
          <w:rFonts w:ascii="Times New Roman" w:eastAsia="Times New Roman" w:hAnsi="Times New Roman" w:cs="Times New Roman"/>
          <w:color w:val="000000"/>
          <w:sz w:val="28"/>
          <w:szCs w:val="28"/>
        </w:rPr>
        <w:t>(далее - Федеральный закон № 248-ФЗ)</w:t>
      </w:r>
      <w:r w:rsidRPr="00F84850">
        <w:rPr>
          <w:rFonts w:ascii="Times New Roman" w:eastAsia="Calibri" w:hAnsi="Times New Roman" w:cs="Times New Roman"/>
          <w:sz w:val="28"/>
          <w:szCs w:val="28"/>
        </w:rPr>
        <w:t xml:space="preserve">. </w:t>
      </w:r>
    </w:p>
    <w:p w:rsidR="00F84850" w:rsidRPr="00F84850" w:rsidRDefault="00F84850" w:rsidP="00F84850">
      <w:pPr>
        <w:pStyle w:val="3"/>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13.</w:t>
      </w:r>
      <w:r w:rsidRPr="00F84850">
        <w:rPr>
          <w:rFonts w:ascii="Times New Roman" w:eastAsia="Times New Roman" w:hAnsi="Times New Roman" w:cs="Times New Roman"/>
          <w:color w:val="000000"/>
          <w:sz w:val="28"/>
          <w:szCs w:val="28"/>
        </w:rPr>
        <w:t xml:space="preserve">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84850" w:rsidRPr="00F84850" w:rsidRDefault="00F84850" w:rsidP="00F84850">
      <w:pPr>
        <w:pStyle w:val="3"/>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14.</w:t>
      </w:r>
      <w:r w:rsidRPr="00F84850">
        <w:rPr>
          <w:rFonts w:ascii="Times New Roman" w:eastAsia="Times New Roman" w:hAnsi="Times New Roman" w:cs="Times New Roman"/>
          <w:color w:val="000000"/>
          <w:sz w:val="28"/>
          <w:szCs w:val="28"/>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w:t>
      </w:r>
      <w:r w:rsidRPr="00F84850">
        <w:rPr>
          <w:rFonts w:ascii="Times New Roman" w:eastAsia="Times New Roman" w:hAnsi="Times New Roman" w:cs="Times New Roman"/>
          <w:color w:val="000000"/>
          <w:sz w:val="28"/>
          <w:szCs w:val="28"/>
        </w:rPr>
        <w:lastRenderedPageBreak/>
        <w:t xml:space="preserve">предусмотренных Федеральным законом №248-ФЗ, осуществляются с учетом требований законодательства Российской Федерации о государственной и иной охраняемой законом тайне. </w:t>
      </w:r>
    </w:p>
    <w:p w:rsidR="00F84850" w:rsidRPr="00F84850" w:rsidRDefault="00F84850" w:rsidP="00F84850">
      <w:pPr>
        <w:pStyle w:val="3"/>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15.</w:t>
      </w:r>
      <w:r w:rsidRPr="00F84850">
        <w:rPr>
          <w:rFonts w:ascii="Times New Roman" w:eastAsia="Times New Roman" w:hAnsi="Times New Roman" w:cs="Times New Roman"/>
          <w:color w:val="000000"/>
          <w:sz w:val="28"/>
          <w:szCs w:val="28"/>
        </w:rPr>
        <w:t xml:space="preserve"> Муниципальный контроль осуществляется в соответствии с р</w:t>
      </w:r>
      <w:r w:rsidRPr="00F84850">
        <w:rPr>
          <w:rFonts w:ascii="Times New Roman" w:eastAsia="Times New Roman" w:hAnsi="Times New Roman" w:cs="Times New Roman"/>
          <w:sz w:val="28"/>
          <w:szCs w:val="28"/>
        </w:rPr>
        <w:t xml:space="preserve">ешением Совета народных депутатов поселка Вольгинский от 31.07.2017 № 44/8 «Об утверждении Правил по обеспечению чистоты, порядка и благоустройства на территории муниципального образования «Поселок Вольгинский», надлежащему содержанию расположенных на них объектах и признании </w:t>
      </w:r>
      <w:proofErr w:type="gramStart"/>
      <w:r w:rsidRPr="00F84850">
        <w:rPr>
          <w:rFonts w:ascii="Times New Roman" w:eastAsia="Times New Roman" w:hAnsi="Times New Roman" w:cs="Times New Roman"/>
          <w:sz w:val="28"/>
          <w:szCs w:val="28"/>
        </w:rPr>
        <w:t>утратившими</w:t>
      </w:r>
      <w:proofErr w:type="gramEnd"/>
      <w:r w:rsidRPr="00F84850">
        <w:rPr>
          <w:rFonts w:ascii="Times New Roman" w:eastAsia="Times New Roman" w:hAnsi="Times New Roman" w:cs="Times New Roman"/>
          <w:sz w:val="28"/>
          <w:szCs w:val="28"/>
        </w:rPr>
        <w:t xml:space="preserve"> силу отдельных нормативно-правовых актов». </w:t>
      </w:r>
    </w:p>
    <w:p w:rsidR="00F84850" w:rsidRPr="00F84850" w:rsidRDefault="00F84850" w:rsidP="00F84850">
      <w:pPr>
        <w:pStyle w:val="3"/>
        <w:spacing w:after="0" w:line="100" w:lineRule="atLeast"/>
        <w:ind w:left="0" w:firstLine="709"/>
        <w:jc w:val="both"/>
        <w:rPr>
          <w:rFonts w:ascii="Times New Roman" w:eastAsia="Calibri" w:hAnsi="Times New Roman" w:cs="Times New Roman"/>
          <w:sz w:val="28"/>
          <w:szCs w:val="28"/>
        </w:rPr>
      </w:pPr>
      <w:r w:rsidRPr="00F84850">
        <w:rPr>
          <w:rFonts w:ascii="Times New Roman" w:eastAsia="Times New Roman" w:hAnsi="Times New Roman" w:cs="Times New Roman"/>
          <w:sz w:val="28"/>
          <w:szCs w:val="28"/>
        </w:rPr>
        <w:t xml:space="preserve">16. </w:t>
      </w:r>
      <w:r w:rsidRPr="00F84850">
        <w:rPr>
          <w:rFonts w:ascii="Times New Roman" w:eastAsia="Calibri" w:hAnsi="Times New Roman" w:cs="Times New Roman"/>
          <w:sz w:val="28"/>
          <w:szCs w:val="28"/>
        </w:rPr>
        <w:t>Система оценки и управления рисками при осуществлении муниципального контроля не применяется.</w:t>
      </w:r>
    </w:p>
    <w:p w:rsidR="00F84850" w:rsidRPr="00F84850" w:rsidRDefault="00F84850" w:rsidP="00F84850">
      <w:pPr>
        <w:pStyle w:val="3"/>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17. Все внеплановые контрольные мероприятия могут проводиться только после согласования с органами прокуратуры.</w:t>
      </w:r>
    </w:p>
    <w:p w:rsidR="00F84850" w:rsidRPr="00F84850" w:rsidRDefault="00F84850" w:rsidP="00F84850">
      <w:pPr>
        <w:pStyle w:val="3"/>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18.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84850" w:rsidRPr="00F84850" w:rsidRDefault="00F84850" w:rsidP="00F84850">
      <w:pPr>
        <w:spacing w:after="0" w:line="259" w:lineRule="auto"/>
        <w:ind w:firstLine="709"/>
        <w:rPr>
          <w:rFonts w:ascii="Times New Roman" w:eastAsia="Calibri" w:hAnsi="Times New Roman" w:cs="Times New Roman"/>
          <w:sz w:val="28"/>
          <w:szCs w:val="28"/>
        </w:rPr>
      </w:pPr>
    </w:p>
    <w:p w:rsidR="00F84850" w:rsidRPr="00F84850" w:rsidRDefault="00F84850" w:rsidP="00F84850">
      <w:pPr>
        <w:pStyle w:val="3"/>
        <w:numPr>
          <w:ilvl w:val="0"/>
          <w:numId w:val="1"/>
        </w:numPr>
        <w:spacing w:after="0" w:line="259" w:lineRule="auto"/>
        <w:ind w:left="0" w:firstLine="709"/>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F84850" w:rsidRPr="00F84850" w:rsidRDefault="00F84850" w:rsidP="00F84850">
      <w:pPr>
        <w:spacing w:after="0" w:line="259" w:lineRule="auto"/>
        <w:ind w:firstLine="709"/>
        <w:jc w:val="center"/>
        <w:rPr>
          <w:rFonts w:ascii="Times New Roman" w:eastAsia="Calibri" w:hAnsi="Times New Roman" w:cs="Times New Roman"/>
          <w:b/>
          <w:sz w:val="28"/>
          <w:szCs w:val="28"/>
        </w:rPr>
      </w:pPr>
    </w:p>
    <w:p w:rsidR="00F84850" w:rsidRPr="00F84850" w:rsidRDefault="00F84850" w:rsidP="00F84850">
      <w:pPr>
        <w:pStyle w:val="3"/>
        <w:numPr>
          <w:ilvl w:val="0"/>
          <w:numId w:val="7"/>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F84850" w:rsidRPr="00F84850" w:rsidRDefault="00F84850" w:rsidP="00F84850">
      <w:pPr>
        <w:pStyle w:val="3"/>
        <w:numPr>
          <w:ilvl w:val="0"/>
          <w:numId w:val="7"/>
        </w:numPr>
        <w:tabs>
          <w:tab w:val="left" w:pos="1134"/>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Calibri"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поселка Вольгинский в соответствии с законодательством.</w:t>
      </w:r>
    </w:p>
    <w:p w:rsidR="00F84850" w:rsidRPr="00F84850" w:rsidRDefault="00F84850" w:rsidP="00F84850">
      <w:pPr>
        <w:pStyle w:val="3"/>
        <w:numPr>
          <w:ilvl w:val="0"/>
          <w:numId w:val="7"/>
        </w:numPr>
        <w:tabs>
          <w:tab w:val="left" w:pos="1134"/>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F84850" w:rsidRPr="00F84850" w:rsidRDefault="00F84850" w:rsidP="00F84850">
      <w:pPr>
        <w:pStyle w:val="3"/>
        <w:numPr>
          <w:ilvl w:val="0"/>
          <w:numId w:val="7"/>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84850" w:rsidRPr="00F84850" w:rsidRDefault="00F84850" w:rsidP="00F84850">
      <w:pPr>
        <w:pStyle w:val="3"/>
        <w:numPr>
          <w:ilvl w:val="0"/>
          <w:numId w:val="7"/>
        </w:numPr>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Контрольный орган может проводить профилактические мероприятия, не предусмотренные программой профилактики рисков причинения вреда.</w:t>
      </w:r>
    </w:p>
    <w:p w:rsidR="00F84850" w:rsidRPr="00F84850" w:rsidRDefault="00F84850" w:rsidP="00F84850">
      <w:pPr>
        <w:pStyle w:val="3"/>
        <w:numPr>
          <w:ilvl w:val="0"/>
          <w:numId w:val="7"/>
        </w:numPr>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F84850" w:rsidRPr="00F84850" w:rsidRDefault="00F84850" w:rsidP="00F84850">
      <w:pPr>
        <w:pStyle w:val="3"/>
        <w:numPr>
          <w:ilvl w:val="1"/>
          <w:numId w:val="2"/>
        </w:numPr>
        <w:tabs>
          <w:tab w:val="clear" w:pos="870"/>
          <w:tab w:val="num" w:pos="0"/>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информирование;</w:t>
      </w:r>
    </w:p>
    <w:p w:rsidR="00F84850" w:rsidRPr="00F84850" w:rsidRDefault="00F84850" w:rsidP="00F84850">
      <w:pPr>
        <w:pStyle w:val="3"/>
        <w:numPr>
          <w:ilvl w:val="1"/>
          <w:numId w:val="2"/>
        </w:numPr>
        <w:tabs>
          <w:tab w:val="clear" w:pos="870"/>
          <w:tab w:val="num" w:pos="0"/>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Calibri" w:hAnsi="Times New Roman" w:cs="Times New Roman"/>
          <w:sz w:val="28"/>
          <w:szCs w:val="28"/>
        </w:rPr>
        <w:t>консультация;</w:t>
      </w:r>
    </w:p>
    <w:p w:rsidR="00F84850" w:rsidRPr="00F84850" w:rsidRDefault="00F84850" w:rsidP="00F84850">
      <w:pPr>
        <w:pStyle w:val="3"/>
        <w:numPr>
          <w:ilvl w:val="1"/>
          <w:numId w:val="2"/>
        </w:numPr>
        <w:tabs>
          <w:tab w:val="clear" w:pos="870"/>
          <w:tab w:val="num" w:pos="0"/>
        </w:tabs>
        <w:spacing w:after="0" w:line="100" w:lineRule="atLeast"/>
        <w:ind w:left="0" w:firstLine="709"/>
        <w:jc w:val="both"/>
        <w:rPr>
          <w:rFonts w:ascii="Times New Roman" w:eastAsia="Times New Roman" w:hAnsi="Times New Roman" w:cs="Times New Roman"/>
          <w:color w:val="000000"/>
          <w:sz w:val="28"/>
          <w:szCs w:val="28"/>
        </w:rPr>
      </w:pPr>
      <w:r w:rsidRPr="00F84850">
        <w:rPr>
          <w:rFonts w:ascii="Times New Roman" w:eastAsia="Times New Roman" w:hAnsi="Times New Roman" w:cs="Times New Roman"/>
          <w:sz w:val="28"/>
          <w:szCs w:val="28"/>
        </w:rPr>
        <w:t>объявление предостережения;</w:t>
      </w:r>
    </w:p>
    <w:p w:rsidR="00F84850" w:rsidRPr="00F84850" w:rsidRDefault="00F84850" w:rsidP="00F84850">
      <w:pPr>
        <w:pStyle w:val="3"/>
        <w:numPr>
          <w:ilvl w:val="1"/>
          <w:numId w:val="2"/>
        </w:numPr>
        <w:tabs>
          <w:tab w:val="clear" w:pos="870"/>
          <w:tab w:val="num" w:pos="0"/>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Times New Roman" w:hAnsi="Times New Roman" w:cs="Times New Roman"/>
          <w:color w:val="000000"/>
          <w:sz w:val="28"/>
          <w:szCs w:val="28"/>
        </w:rPr>
        <w:t>профилактический визит.</w:t>
      </w:r>
    </w:p>
    <w:p w:rsidR="00F84850" w:rsidRPr="00F84850" w:rsidRDefault="00F84850" w:rsidP="00F84850">
      <w:pPr>
        <w:pStyle w:val="3"/>
        <w:numPr>
          <w:ilvl w:val="0"/>
          <w:numId w:val="7"/>
        </w:numPr>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F84850">
        <w:rPr>
          <w:rFonts w:ascii="Times New Roman" w:eastAsia="Calibri" w:hAnsi="Times New Roman" w:cs="Times New Roman"/>
          <w:sz w:val="28"/>
          <w:szCs w:val="28"/>
        </w:rPr>
        <w:t>www.volginskiy.com</w:t>
      </w:r>
      <w:proofErr w:type="spellEnd"/>
      <w:r w:rsidRPr="00F84850">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84850" w:rsidRPr="00F84850" w:rsidRDefault="00F84850" w:rsidP="00F84850">
      <w:pPr>
        <w:pStyle w:val="3"/>
        <w:numPr>
          <w:ilvl w:val="0"/>
          <w:numId w:val="7"/>
        </w:numPr>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Консультация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84850" w:rsidRPr="00F84850" w:rsidRDefault="00F84850" w:rsidP="00F84850">
      <w:pPr>
        <w:pStyle w:val="3"/>
        <w:tabs>
          <w:tab w:val="left" w:pos="1134"/>
        </w:tabs>
        <w:spacing w:after="0" w:line="100" w:lineRule="atLeast"/>
        <w:ind w:left="0" w:firstLine="709"/>
        <w:jc w:val="both"/>
        <w:rPr>
          <w:rFonts w:eastAsia="Calibri"/>
          <w:sz w:val="28"/>
          <w:szCs w:val="28"/>
        </w:rPr>
      </w:pPr>
      <w:r w:rsidRPr="00F84850">
        <w:rPr>
          <w:rFonts w:ascii="Times New Roman" w:eastAsia="Calibri" w:hAnsi="Times New Roman" w:cs="Times New Roman"/>
          <w:sz w:val="28"/>
          <w:szCs w:val="28"/>
        </w:rPr>
        <w:t>Консультация осуществляется без взимания платы.</w:t>
      </w:r>
    </w:p>
    <w:p w:rsidR="00F84850" w:rsidRPr="00F84850" w:rsidRDefault="00F84850" w:rsidP="00F84850">
      <w:pPr>
        <w:pStyle w:val="formattext"/>
        <w:spacing w:before="0" w:after="0"/>
        <w:ind w:firstLine="709"/>
        <w:jc w:val="both"/>
        <w:rPr>
          <w:rFonts w:eastAsia="Calibri"/>
          <w:sz w:val="28"/>
          <w:szCs w:val="28"/>
        </w:rPr>
      </w:pPr>
      <w:r w:rsidRPr="00F84850">
        <w:rPr>
          <w:rFonts w:eastAsia="Calibri"/>
          <w:sz w:val="28"/>
          <w:szCs w:val="28"/>
        </w:rPr>
        <w:t xml:space="preserve">Консультация может осуществляться инспектором по телефону, посредством </w:t>
      </w:r>
      <w:proofErr w:type="spellStart"/>
      <w:r w:rsidRPr="00F84850">
        <w:rPr>
          <w:rFonts w:eastAsia="Calibri"/>
          <w:sz w:val="28"/>
          <w:szCs w:val="28"/>
        </w:rPr>
        <w:t>видео-конференц-связи</w:t>
      </w:r>
      <w:proofErr w:type="spellEnd"/>
      <w:r w:rsidRPr="00F84850">
        <w:rPr>
          <w:rFonts w:eastAsia="Calibri"/>
          <w:sz w:val="28"/>
          <w:szCs w:val="28"/>
        </w:rPr>
        <w:t xml:space="preserve">, на личном приеме, либо в ходе проведения профилактических мероприятий, контрольных мероприятий, </w:t>
      </w:r>
      <w:r w:rsidRPr="00F84850">
        <w:rPr>
          <w:color w:val="000000"/>
          <w:sz w:val="28"/>
          <w:szCs w:val="28"/>
        </w:rPr>
        <w:t>так и в письменной форме.</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Время консультации не должно превышать 15 минут.</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Личный прием граждан проводится руководителем контрольного органа. </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органов местного самоуправления поселка Вольгинский: </w:t>
      </w:r>
      <w:proofErr w:type="spellStart"/>
      <w:r w:rsidRPr="00F84850">
        <w:rPr>
          <w:rFonts w:ascii="Times New Roman" w:eastAsia="Calibri" w:hAnsi="Times New Roman" w:cs="Times New Roman"/>
          <w:sz w:val="28"/>
          <w:szCs w:val="28"/>
        </w:rPr>
        <w:t>www.volginskiy.com</w:t>
      </w:r>
      <w:proofErr w:type="spellEnd"/>
      <w:r w:rsidRPr="00F84850">
        <w:rPr>
          <w:rFonts w:ascii="Times New Roman" w:eastAsia="Calibri" w:hAnsi="Times New Roman" w:cs="Times New Roman"/>
          <w:sz w:val="28"/>
          <w:szCs w:val="28"/>
        </w:rPr>
        <w:t>.</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Консультация осуществляется по следующим вопросам:</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а) организация и осуществление муниципального контроля;</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б) порядок осуществления профилактических, контрольных мероприятий, установленных настоящим положением.</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27. </w:t>
      </w:r>
      <w:r w:rsidRPr="00F84850">
        <w:rPr>
          <w:rFonts w:ascii="Times New Roman" w:hAnsi="Times New Roman" w:cs="Times New Roman"/>
          <w:color w:val="000000"/>
          <w:sz w:val="28"/>
          <w:szCs w:val="28"/>
        </w:rPr>
        <w:t>По итогам консультации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w:anchor="7D20K3" w:history="1">
        <w:r w:rsidRPr="00F84850">
          <w:rPr>
            <w:rStyle w:val="a4"/>
            <w:rFonts w:ascii="Times New Roman" w:hAnsi="Times New Roman" w:cs="Times New Roman"/>
            <w:color w:val="000000"/>
            <w:sz w:val="28"/>
            <w:szCs w:val="28"/>
          </w:rPr>
          <w:t>Федеральным законом от 2 мая 2006 г. № 59-ФЗ "О порядке рассмотрения обращений граждан Российской Федерации"</w:t>
        </w:r>
      </w:hyperlink>
      <w:r w:rsidRPr="00F84850">
        <w:rPr>
          <w:rFonts w:ascii="Times New Roman" w:hAnsi="Times New Roman" w:cs="Times New Roman"/>
          <w:color w:val="000000"/>
          <w:sz w:val="28"/>
          <w:szCs w:val="28"/>
        </w:rPr>
        <w:t>.</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Если поставленные во время консультации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Контрольный орган осуществляет учет консультаций, посредством внесения соответствующей записи в журнал консультаций.</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При проведении консультации во время контрольных мероприятий запись о проведенной консультации отражается в акте контрольного мероприятия.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консультация по таким обращениям осуществляется посредством размещения на официальном сайте органов местного самоуправления поселка Вольгинский: </w:t>
      </w:r>
      <w:proofErr w:type="spellStart"/>
      <w:r w:rsidRPr="00F84850">
        <w:rPr>
          <w:rFonts w:ascii="Times New Roman" w:eastAsia="Calibri" w:hAnsi="Times New Roman" w:cs="Times New Roman"/>
          <w:sz w:val="28"/>
          <w:szCs w:val="28"/>
        </w:rPr>
        <w:t>www.volginskiy.com</w:t>
      </w:r>
      <w:proofErr w:type="spellEnd"/>
      <w:r w:rsidRPr="00F84850">
        <w:rPr>
          <w:rFonts w:ascii="Times New Roman" w:eastAsia="Calibri" w:hAnsi="Times New Roman" w:cs="Times New Roman"/>
          <w:sz w:val="28"/>
          <w:szCs w:val="28"/>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F84850" w:rsidRPr="00F84850" w:rsidRDefault="00F84850" w:rsidP="00F84850">
      <w:pPr>
        <w:spacing w:after="0" w:line="100" w:lineRule="atLeast"/>
        <w:ind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 xml:space="preserve">28. </w:t>
      </w:r>
      <w:r w:rsidRPr="00F84850">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статьей 49 Федерального закона "О государственном контроле (надзоре) и муниципальном контроле в Российской Федерации".</w:t>
      </w:r>
    </w:p>
    <w:p w:rsidR="00F84850" w:rsidRPr="00F84850" w:rsidRDefault="00F84850" w:rsidP="00F84850">
      <w:pPr>
        <w:spacing w:after="0" w:line="100" w:lineRule="atLeast"/>
        <w:ind w:firstLine="709"/>
        <w:jc w:val="both"/>
        <w:rPr>
          <w:rFonts w:ascii="Times New Roman" w:hAnsi="Times New Roman" w:cs="Times New Roman"/>
          <w:sz w:val="28"/>
          <w:szCs w:val="28"/>
        </w:rPr>
      </w:pPr>
      <w:r w:rsidRPr="00F84850">
        <w:rPr>
          <w:rFonts w:ascii="Times New Roman" w:hAnsi="Times New Roman" w:cs="Times New Roman"/>
          <w:sz w:val="28"/>
          <w:szCs w:val="28"/>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F84850" w:rsidRPr="00F84850" w:rsidRDefault="00F84850" w:rsidP="00F84850">
      <w:pPr>
        <w:spacing w:after="0" w:line="100" w:lineRule="atLeast"/>
        <w:ind w:firstLine="709"/>
        <w:jc w:val="both"/>
        <w:rPr>
          <w:rFonts w:ascii="Times New Roman" w:hAnsi="Times New Roman" w:cs="Times New Roman"/>
          <w:sz w:val="28"/>
          <w:szCs w:val="28"/>
        </w:rPr>
      </w:pPr>
      <w:r w:rsidRPr="00F84850">
        <w:rPr>
          <w:rFonts w:ascii="Times New Roman" w:hAnsi="Times New Roman" w:cs="Times New Roman"/>
          <w:sz w:val="28"/>
          <w:szCs w:val="28"/>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F84850" w:rsidRPr="00F84850" w:rsidRDefault="00F84850" w:rsidP="00F84850">
      <w:pPr>
        <w:spacing w:after="0" w:line="100" w:lineRule="atLeast"/>
        <w:ind w:firstLine="709"/>
        <w:jc w:val="both"/>
        <w:rPr>
          <w:rFonts w:ascii="Times New Roman" w:hAnsi="Times New Roman" w:cs="Times New Roman"/>
          <w:sz w:val="28"/>
          <w:szCs w:val="28"/>
        </w:rPr>
      </w:pPr>
      <w:r w:rsidRPr="00F84850">
        <w:rPr>
          <w:rFonts w:ascii="Times New Roman" w:hAnsi="Times New Roman" w:cs="Times New Roman"/>
          <w:sz w:val="28"/>
          <w:szCs w:val="28"/>
        </w:rPr>
        <w:t>Возражение на предостережение подается руководителю контрольного органа и рассматривается им.</w:t>
      </w:r>
    </w:p>
    <w:p w:rsidR="00F84850" w:rsidRPr="00F84850" w:rsidRDefault="00F84850" w:rsidP="00F84850">
      <w:pPr>
        <w:spacing w:after="0" w:line="100" w:lineRule="atLeast"/>
        <w:ind w:firstLine="709"/>
        <w:jc w:val="both"/>
        <w:rPr>
          <w:color w:val="000000"/>
          <w:sz w:val="28"/>
          <w:szCs w:val="28"/>
        </w:rPr>
      </w:pPr>
      <w:r w:rsidRPr="00F84850">
        <w:rPr>
          <w:rFonts w:ascii="Times New Roman" w:hAnsi="Times New Roman" w:cs="Times New Roman"/>
          <w:sz w:val="28"/>
          <w:szCs w:val="28"/>
        </w:rPr>
        <w:t>29. П</w:t>
      </w:r>
      <w:r w:rsidRPr="00F84850">
        <w:rPr>
          <w:rFonts w:ascii="Times New Roman" w:hAnsi="Times New Roman" w:cs="Times New Roman"/>
          <w:color w:val="000000"/>
          <w:sz w:val="28"/>
          <w:szCs w:val="28"/>
        </w:rPr>
        <w:t xml:space="preserve">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F84850">
        <w:rPr>
          <w:rFonts w:ascii="Times New Roman" w:hAnsi="Times New Roman" w:cs="Times New Roman"/>
          <w:color w:val="000000"/>
          <w:sz w:val="28"/>
          <w:szCs w:val="28"/>
        </w:rPr>
        <w:t>видео-конференц-связи</w:t>
      </w:r>
      <w:proofErr w:type="spellEnd"/>
      <w:r w:rsidRPr="00F84850">
        <w:rPr>
          <w:rFonts w:ascii="Times New Roman" w:hAnsi="Times New Roman" w:cs="Times New Roman"/>
          <w:color w:val="000000"/>
          <w:sz w:val="28"/>
          <w:szCs w:val="28"/>
        </w:rPr>
        <w:t>.</w:t>
      </w:r>
    </w:p>
    <w:p w:rsidR="00F84850" w:rsidRPr="00F84850" w:rsidRDefault="00F84850" w:rsidP="00F84850">
      <w:pPr>
        <w:pStyle w:val="formattext"/>
        <w:spacing w:before="0" w:after="0"/>
        <w:ind w:firstLine="709"/>
        <w:jc w:val="both"/>
        <w:rPr>
          <w:rFonts w:eastAsia="Calibri"/>
          <w:b/>
          <w:sz w:val="28"/>
          <w:szCs w:val="28"/>
        </w:rPr>
      </w:pPr>
      <w:r w:rsidRPr="00F84850">
        <w:rPr>
          <w:color w:val="000000"/>
          <w:sz w:val="28"/>
          <w:szCs w:val="28"/>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84850" w:rsidRPr="00F84850" w:rsidRDefault="00F84850" w:rsidP="00F84850">
      <w:pPr>
        <w:pStyle w:val="3"/>
        <w:spacing w:after="0" w:line="259" w:lineRule="auto"/>
        <w:ind w:left="0"/>
        <w:jc w:val="center"/>
        <w:rPr>
          <w:rFonts w:ascii="Times New Roman" w:eastAsia="Calibri" w:hAnsi="Times New Roman" w:cs="Times New Roman"/>
          <w:b/>
          <w:sz w:val="28"/>
          <w:szCs w:val="28"/>
        </w:rPr>
      </w:pPr>
    </w:p>
    <w:p w:rsidR="00F84850" w:rsidRPr="00F84850" w:rsidRDefault="00F84850" w:rsidP="00F84850">
      <w:pPr>
        <w:pStyle w:val="3"/>
        <w:numPr>
          <w:ilvl w:val="0"/>
          <w:numId w:val="1"/>
        </w:numPr>
        <w:tabs>
          <w:tab w:val="clear" w:pos="0"/>
        </w:tabs>
        <w:spacing w:after="0" w:line="259" w:lineRule="auto"/>
        <w:ind w:left="0" w:firstLine="0"/>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Порядок организации муниципального контроля</w:t>
      </w:r>
    </w:p>
    <w:p w:rsidR="00F84850" w:rsidRPr="00F84850" w:rsidRDefault="00F84850" w:rsidP="00F84850">
      <w:pPr>
        <w:pStyle w:val="3"/>
        <w:spacing w:after="0" w:line="259" w:lineRule="auto"/>
        <w:ind w:left="0"/>
        <w:rPr>
          <w:rFonts w:ascii="Times New Roman" w:eastAsia="Calibri" w:hAnsi="Times New Roman" w:cs="Times New Roman"/>
          <w:b/>
          <w:sz w:val="28"/>
          <w:szCs w:val="28"/>
        </w:rPr>
      </w:pP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bCs/>
          <w:iCs/>
          <w:sz w:val="28"/>
          <w:szCs w:val="28"/>
        </w:rPr>
      </w:pPr>
      <w:r w:rsidRPr="00F84850">
        <w:rPr>
          <w:rFonts w:ascii="Times New Roman" w:eastAsia="Calibri" w:hAnsi="Times New Roman" w:cs="Times New Roman"/>
          <w:sz w:val="28"/>
          <w:szCs w:val="28"/>
        </w:rPr>
        <w:t>М</w:t>
      </w:r>
      <w:r w:rsidRPr="00F84850">
        <w:rPr>
          <w:rFonts w:ascii="Times New Roman" w:hAnsi="Times New Roman" w:cs="Times New Roman"/>
          <w:bCs/>
          <w:sz w:val="28"/>
          <w:szCs w:val="28"/>
        </w:rPr>
        <w:t>униципальный контроль осуществляется без проведения плановых контрольных мероприятий.</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bCs/>
          <w:iCs/>
          <w:sz w:val="28"/>
          <w:szCs w:val="28"/>
        </w:rPr>
        <w:t xml:space="preserve">В рамках осуществления </w:t>
      </w:r>
      <w:r w:rsidRPr="00F84850">
        <w:rPr>
          <w:rFonts w:ascii="Times New Roman" w:eastAsia="Calibri" w:hAnsi="Times New Roman" w:cs="Times New Roman"/>
          <w:sz w:val="28"/>
          <w:szCs w:val="28"/>
        </w:rPr>
        <w:t>муниципального контроля при взаимодействии с контролируемым лицом</w:t>
      </w:r>
      <w:r w:rsidRPr="00F84850">
        <w:rPr>
          <w:rFonts w:ascii="Times New Roman" w:eastAsia="Calibri" w:hAnsi="Times New Roman" w:cs="Times New Roman"/>
          <w:bCs/>
          <w:iCs/>
          <w:sz w:val="28"/>
          <w:szCs w:val="28"/>
        </w:rPr>
        <w:t xml:space="preserve"> проводятся следующие контрольные мероприятия:</w:t>
      </w:r>
    </w:p>
    <w:p w:rsidR="00F84850" w:rsidRPr="00F84850" w:rsidRDefault="00F84850" w:rsidP="00F84850">
      <w:pPr>
        <w:pStyle w:val="3"/>
        <w:tabs>
          <w:tab w:val="left" w:pos="1134"/>
        </w:tabs>
        <w:spacing w:after="0" w:line="100" w:lineRule="atLeast"/>
        <w:ind w:left="0"/>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а) инспекционный визит;</w:t>
      </w:r>
    </w:p>
    <w:p w:rsidR="00F84850" w:rsidRPr="00F84850" w:rsidRDefault="00F84850" w:rsidP="00F84850">
      <w:pPr>
        <w:pStyle w:val="3"/>
        <w:tabs>
          <w:tab w:val="left" w:pos="1134"/>
        </w:tabs>
        <w:spacing w:after="0" w:line="100" w:lineRule="atLeast"/>
        <w:ind w:left="0"/>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б) документарная проверка;</w:t>
      </w:r>
    </w:p>
    <w:p w:rsidR="00F84850" w:rsidRPr="00F84850" w:rsidRDefault="00F84850" w:rsidP="00F84850">
      <w:pPr>
        <w:pStyle w:val="3"/>
        <w:tabs>
          <w:tab w:val="left" w:pos="1134"/>
        </w:tabs>
        <w:spacing w:after="0" w:line="100" w:lineRule="atLeast"/>
        <w:ind w:left="0"/>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 выездная проверка.</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наблюдение за соблюдением обязательных требований (мониторинг безопасности).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Для проведения контрольного мероприятия принимается решение (приказ)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Плановые контрольные мероприятия при осуществлении муниципального контроля не проводятся.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Внеплановые контрольные мероприятия проводятся при наличии оснований, предусмотренных </w:t>
      </w:r>
      <w:hyperlink w:anchor="A8U0NO" w:history="1">
        <w:r w:rsidRPr="00F84850">
          <w:rPr>
            <w:rStyle w:val="a4"/>
            <w:rFonts w:ascii="Times New Roman" w:hAnsi="Times New Roman" w:cs="Times New Roman"/>
            <w:color w:val="000000"/>
            <w:sz w:val="28"/>
            <w:szCs w:val="28"/>
          </w:rPr>
          <w:t>пунктами 1</w:t>
        </w:r>
      </w:hyperlink>
      <w:r w:rsidRPr="00F84850">
        <w:rPr>
          <w:rFonts w:ascii="Times New Roman" w:hAnsi="Times New Roman" w:cs="Times New Roman"/>
          <w:color w:val="000000"/>
          <w:sz w:val="28"/>
          <w:szCs w:val="28"/>
        </w:rPr>
        <w:t>, </w:t>
      </w:r>
      <w:hyperlink w:anchor="A8I0NH" w:history="1">
        <w:r w:rsidRPr="00F84850">
          <w:rPr>
            <w:rStyle w:val="a4"/>
            <w:rFonts w:ascii="Times New Roman" w:hAnsi="Times New Roman" w:cs="Times New Roman"/>
            <w:color w:val="000000"/>
            <w:sz w:val="28"/>
            <w:szCs w:val="28"/>
          </w:rPr>
          <w:t>3</w:t>
        </w:r>
      </w:hyperlink>
      <w:r w:rsidRPr="00F84850">
        <w:rPr>
          <w:rFonts w:ascii="Times New Roman" w:hAnsi="Times New Roman" w:cs="Times New Roman"/>
          <w:color w:val="000000"/>
          <w:sz w:val="28"/>
          <w:szCs w:val="28"/>
        </w:rPr>
        <w:t>-</w:t>
      </w:r>
      <w:hyperlink w:anchor="A8O0NK" w:history="1">
        <w:r w:rsidRPr="00F84850">
          <w:rPr>
            <w:rStyle w:val="a4"/>
            <w:rFonts w:ascii="Times New Roman" w:hAnsi="Times New Roman" w:cs="Times New Roman"/>
            <w:color w:val="000000"/>
            <w:sz w:val="28"/>
            <w:szCs w:val="28"/>
          </w:rPr>
          <w:t>6 части 1 и частью 3 статьи 57</w:t>
        </w:r>
      </w:hyperlink>
      <w:r w:rsidRPr="00F84850">
        <w:rPr>
          <w:rFonts w:ascii="Times New Roman" w:hAnsi="Times New Roman" w:cs="Times New Roman"/>
          <w:color w:val="000000"/>
          <w:sz w:val="28"/>
          <w:szCs w:val="28"/>
        </w:rPr>
        <w:t> </w:t>
      </w:r>
      <w:hyperlink w:anchor="A9M0NS" w:history="1">
        <w:r w:rsidRPr="00F84850">
          <w:rPr>
            <w:rStyle w:val="a4"/>
            <w:rFonts w:ascii="Times New Roman" w:hAnsi="Times New Roman" w:cs="Times New Roman"/>
            <w:color w:val="000000"/>
            <w:sz w:val="28"/>
            <w:szCs w:val="28"/>
          </w:rPr>
          <w:t xml:space="preserve"> Федерального закона N 248-ФЗ</w:t>
        </w:r>
      </w:hyperlink>
      <w:r w:rsidRPr="00F84850">
        <w:rPr>
          <w:sz w:val="28"/>
          <w:szCs w:val="28"/>
        </w:rPr>
        <w:t xml:space="preserve"> </w:t>
      </w:r>
      <w:r w:rsidRPr="00F84850">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sidRPr="00F84850">
        <w:rPr>
          <w:rFonts w:ascii="Times New Roman" w:hAnsi="Times New Roman" w:cs="Times New Roman"/>
          <w:color w:val="000000"/>
          <w:sz w:val="28"/>
          <w:szCs w:val="28"/>
        </w:rPr>
        <w:t>.</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а)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б) использовать для фиксации доказательств нарушений обязательных требований фотосъемку, ауди</w:t>
      </w:r>
      <w:proofErr w:type="gramStart"/>
      <w:r w:rsidRPr="00F84850">
        <w:rPr>
          <w:rFonts w:ascii="Times New Roman" w:eastAsia="Calibri" w:hAnsi="Times New Roman" w:cs="Times New Roman"/>
          <w:sz w:val="28"/>
          <w:szCs w:val="28"/>
        </w:rPr>
        <w:t>о-</w:t>
      </w:r>
      <w:proofErr w:type="gramEnd"/>
      <w:r w:rsidRPr="00F84850">
        <w:rPr>
          <w:rFonts w:ascii="Times New Roman" w:eastAsia="Calibri" w:hAnsi="Times New Roman" w:cs="Times New Roman"/>
          <w:sz w:val="28"/>
          <w:szCs w:val="28"/>
        </w:rPr>
        <w:t xml:space="preserve"> и (или) видеозапись, если совершение указанных действий не запрещено федеральными законами;</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в) выдавать предписания об устранении выявленных нарушений </w:t>
      </w:r>
      <w:r w:rsidRPr="00F84850">
        <w:rPr>
          <w:rFonts w:ascii="Times New Roman" w:eastAsia="Times New Roman" w:hAnsi="Times New Roman" w:cs="Times New Roman"/>
          <w:sz w:val="28"/>
          <w:szCs w:val="28"/>
        </w:rPr>
        <w:t>обязательных требований</w:t>
      </w:r>
      <w:r w:rsidRPr="00F84850">
        <w:rPr>
          <w:rFonts w:ascii="Times New Roman" w:eastAsia="Calibri" w:hAnsi="Times New Roman" w:cs="Times New Roman"/>
          <w:sz w:val="28"/>
          <w:szCs w:val="28"/>
        </w:rPr>
        <w:t xml:space="preserve"> с указанием сроков их устранения;</w:t>
      </w:r>
    </w:p>
    <w:p w:rsidR="00F84850" w:rsidRPr="00F84850" w:rsidRDefault="00F84850" w:rsidP="00F84850">
      <w:pPr>
        <w:tabs>
          <w:tab w:val="left" w:pos="1134"/>
        </w:tabs>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г) возбуждать дела об административных правонарушениях по выявленным фактам нарушения законодательства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 xml:space="preserve">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w:t>
      </w:r>
      <w:r w:rsidRPr="00F84850">
        <w:rPr>
          <w:rFonts w:ascii="Times New Roman" w:eastAsia="Calibri" w:hAnsi="Times New Roman" w:cs="Times New Roman"/>
          <w:sz w:val="28"/>
          <w:szCs w:val="28"/>
        </w:rPr>
        <w:lastRenderedPageBreak/>
        <w:t xml:space="preserve">проведению контрольного мероприятия экспертов, экспертные организации, </w:t>
      </w:r>
      <w:r w:rsidRPr="00F84850">
        <w:rPr>
          <w:rFonts w:ascii="Times New Roman" w:eastAsia="Times New Roman" w:hAnsi="Times New Roman" w:cs="Times New Roman"/>
          <w:sz w:val="28"/>
          <w:szCs w:val="28"/>
        </w:rPr>
        <w:t xml:space="preserve">аккредитованных в соответствии с законодательством Российской Федерации об аккредитации в национальной системе аккредитации </w:t>
      </w:r>
      <w:r w:rsidRPr="00F84850">
        <w:rPr>
          <w:rFonts w:ascii="Times New Roman" w:eastAsia="Calibri" w:hAnsi="Times New Roman" w:cs="Times New Roman"/>
          <w:sz w:val="28"/>
          <w:szCs w:val="28"/>
        </w:rPr>
        <w:t>и включенных в реестр экспертов, экспертных организаций, привлекаемых к проведению контрольных мероприятий.</w:t>
      </w:r>
      <w:proofErr w:type="gramEnd"/>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 </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84850">
        <w:rPr>
          <w:rFonts w:ascii="Times New Roman" w:hAnsi="Times New Roman" w:cs="Times New Roman"/>
          <w:sz w:val="28"/>
          <w:szCs w:val="28"/>
        </w:rPr>
        <w:t>деятельности</w:t>
      </w:r>
      <w:proofErr w:type="gramEnd"/>
      <w:r w:rsidRPr="00F8485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w:t>
      </w:r>
      <w:r w:rsidRPr="00F84850">
        <w:rPr>
          <w:rFonts w:ascii="Times New Roman" w:hAnsi="Times New Roman" w:cs="Times New Roman"/>
          <w:color w:val="000000"/>
          <w:sz w:val="28"/>
          <w:szCs w:val="28"/>
        </w:rPr>
        <w:t xml:space="preserve">предусматривающего взаимодействие с контролируемым лицом, в порядке, предусмотренном </w:t>
      </w:r>
      <w:hyperlink r:id="rId5" w:history="1">
        <w:r w:rsidRPr="00F84850">
          <w:rPr>
            <w:rStyle w:val="a4"/>
            <w:rFonts w:ascii="Times New Roman" w:hAnsi="Times New Roman" w:cs="Times New Roman"/>
            <w:color w:val="000000"/>
            <w:sz w:val="28"/>
            <w:szCs w:val="28"/>
          </w:rPr>
          <w:t>частями 4</w:t>
        </w:r>
      </w:hyperlink>
      <w:r w:rsidRPr="00F84850">
        <w:rPr>
          <w:rFonts w:ascii="Times New Roman" w:hAnsi="Times New Roman" w:cs="Times New Roman"/>
          <w:color w:val="000000"/>
          <w:sz w:val="28"/>
          <w:szCs w:val="28"/>
        </w:rPr>
        <w:t xml:space="preserve"> и </w:t>
      </w:r>
      <w:hyperlink r:id="rId6" w:history="1">
        <w:r w:rsidRPr="00F84850">
          <w:rPr>
            <w:rStyle w:val="a4"/>
            <w:rFonts w:ascii="Times New Roman" w:hAnsi="Times New Roman" w:cs="Times New Roman"/>
            <w:color w:val="000000"/>
            <w:sz w:val="28"/>
            <w:szCs w:val="28"/>
          </w:rPr>
          <w:t>5 статьи 21</w:t>
        </w:r>
      </w:hyperlink>
      <w:r w:rsidRPr="00F84850">
        <w:rPr>
          <w:rFonts w:ascii="Times New Roman" w:hAnsi="Times New Roman" w:cs="Times New Roman"/>
          <w:color w:val="000000"/>
          <w:sz w:val="28"/>
          <w:szCs w:val="28"/>
        </w:rPr>
        <w:t xml:space="preserve"> </w:t>
      </w:r>
      <w:r w:rsidRPr="00F84850">
        <w:rPr>
          <w:rFonts w:ascii="Times New Roman" w:eastAsia="Calibri"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r w:rsidRPr="00F84850">
        <w:rPr>
          <w:rFonts w:ascii="Times New Roman" w:hAnsi="Times New Roman" w:cs="Times New Roman"/>
          <w:color w:val="000000"/>
          <w:sz w:val="28"/>
          <w:szCs w:val="28"/>
        </w:rPr>
        <w:t>. В этом случае инспектор</w:t>
      </w:r>
      <w:r w:rsidRPr="00F84850">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Calibri"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84850" w:rsidRPr="00F84850" w:rsidRDefault="00F84850" w:rsidP="00F84850">
      <w:pPr>
        <w:pStyle w:val="3"/>
        <w:widowControl w:val="0"/>
        <w:numPr>
          <w:ilvl w:val="0"/>
          <w:numId w:val="8"/>
        </w:numPr>
        <w:tabs>
          <w:tab w:val="clear" w:pos="420"/>
          <w:tab w:val="num" w:pos="0"/>
          <w:tab w:val="left" w:pos="1134"/>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84850" w:rsidRPr="00F84850" w:rsidRDefault="00F84850" w:rsidP="00F84850">
      <w:pPr>
        <w:pStyle w:val="3"/>
        <w:widowControl w:val="0"/>
        <w:numPr>
          <w:ilvl w:val="0"/>
          <w:numId w:val="8"/>
        </w:numPr>
        <w:tabs>
          <w:tab w:val="clear" w:pos="420"/>
          <w:tab w:val="num" w:pos="0"/>
          <w:tab w:val="left" w:pos="1134"/>
        </w:tabs>
        <w:spacing w:after="0" w:line="100" w:lineRule="atLeast"/>
        <w:ind w:left="0" w:firstLine="709"/>
        <w:jc w:val="both"/>
        <w:rPr>
          <w:rFonts w:ascii="Times New Roman" w:eastAsia="Times New Roman" w:hAnsi="Times New Roman" w:cs="Times New Roman"/>
          <w:sz w:val="28"/>
          <w:szCs w:val="28"/>
        </w:rPr>
      </w:pPr>
      <w:r w:rsidRPr="00F84850">
        <w:rPr>
          <w:rFonts w:ascii="Times New Roman" w:eastAsia="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84850" w:rsidRPr="00F84850" w:rsidRDefault="00F84850" w:rsidP="00F84850">
      <w:pPr>
        <w:pStyle w:val="3"/>
        <w:widowControl w:val="0"/>
        <w:numPr>
          <w:ilvl w:val="0"/>
          <w:numId w:val="8"/>
        </w:numPr>
        <w:tabs>
          <w:tab w:val="clear" w:pos="420"/>
          <w:tab w:val="num" w:pos="0"/>
          <w:tab w:val="left" w:pos="1134"/>
        </w:tabs>
        <w:spacing w:after="0" w:line="100" w:lineRule="atLeast"/>
        <w:ind w:left="0" w:firstLine="709"/>
        <w:jc w:val="both"/>
        <w:rPr>
          <w:rFonts w:ascii="Times New Roman" w:eastAsia="Times New Roman" w:hAnsi="Times New Roman" w:cs="Times New Roman"/>
          <w:sz w:val="28"/>
          <w:szCs w:val="28"/>
        </w:rPr>
      </w:pPr>
      <w:proofErr w:type="gramStart"/>
      <w:r w:rsidRPr="00F84850">
        <w:rPr>
          <w:rFonts w:ascii="Times New Roman" w:eastAsia="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84850">
        <w:rPr>
          <w:rFonts w:ascii="Times New Roman" w:eastAsia="Times New Roman" w:hAnsi="Times New Roman" w:cs="Times New Roman"/>
          <w:sz w:val="28"/>
          <w:szCs w:val="28"/>
        </w:rPr>
        <w:t xml:space="preserve"> </w:t>
      </w:r>
      <w:proofErr w:type="gramStart"/>
      <w:r w:rsidRPr="00F84850">
        <w:rPr>
          <w:rFonts w:ascii="Times New Roman" w:eastAsia="Times New Roman" w:hAnsi="Times New Roman" w:cs="Times New Roman"/>
          <w:sz w:val="28"/>
          <w:szCs w:val="28"/>
        </w:rPr>
        <w:t>же</w:t>
      </w:r>
      <w:proofErr w:type="gramEnd"/>
      <w:r w:rsidRPr="00F84850">
        <w:rPr>
          <w:rFonts w:ascii="Times New Roman" w:eastAsia="Times New Roman" w:hAnsi="Times New Roman" w:cs="Times New Roman"/>
          <w:sz w:val="28"/>
          <w:szCs w:val="28"/>
        </w:rPr>
        <w:t xml:space="preserve"> срок документов, предусмотренных пунктом 44 настоящего положения.</w:t>
      </w:r>
    </w:p>
    <w:p w:rsidR="00F84850" w:rsidRPr="00F84850" w:rsidRDefault="00F84850" w:rsidP="00F84850">
      <w:pPr>
        <w:pStyle w:val="3"/>
        <w:widowControl w:val="0"/>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 xml:space="preserve">Наблюдение за соблюдением обязательных требований (мониторингом безопасности) проводится без взаимодействия с </w:t>
      </w:r>
      <w:r w:rsidRPr="00F84850">
        <w:rPr>
          <w:rFonts w:ascii="Times New Roman" w:eastAsia="Calibri" w:hAnsi="Times New Roman" w:cs="Times New Roman"/>
          <w:sz w:val="28"/>
          <w:szCs w:val="28"/>
        </w:rPr>
        <w:lastRenderedPageBreak/>
        <w:t>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w:t>
      </w:r>
      <w:proofErr w:type="gramEnd"/>
      <w:r w:rsidRPr="00F84850">
        <w:rPr>
          <w:rFonts w:ascii="Times New Roman" w:eastAsia="Calibri" w:hAnsi="Times New Roman" w:cs="Times New Roman"/>
          <w:sz w:val="28"/>
          <w:szCs w:val="28"/>
        </w:rPr>
        <w:t xml:space="preserve"> в рамках исполнения обязательных требований, а также данных, содержащихся в государственных и муниципальных информационных системах, </w:t>
      </w:r>
      <w:r w:rsidRPr="00F84850">
        <w:rPr>
          <w:rFonts w:ascii="Times New Roman" w:eastAsia="Times New Roman" w:hAnsi="Times New Roman" w:cs="Times New Roman"/>
          <w:sz w:val="28"/>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
    <w:p w:rsidR="00F84850" w:rsidRPr="00F84850" w:rsidRDefault="00F84850" w:rsidP="00F84850">
      <w:pPr>
        <w:pStyle w:val="3"/>
        <w:numPr>
          <w:ilvl w:val="0"/>
          <w:numId w:val="1"/>
        </w:numPr>
        <w:tabs>
          <w:tab w:val="clear" w:pos="0"/>
        </w:tabs>
        <w:spacing w:after="0" w:line="100" w:lineRule="atLeast"/>
        <w:ind w:left="0" w:firstLine="0"/>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Контрольные мероприятия</w:t>
      </w:r>
    </w:p>
    <w:p w:rsidR="00F84850" w:rsidRPr="00F84850" w:rsidRDefault="00F84850" w:rsidP="00F84850">
      <w:pPr>
        <w:pStyle w:val="3"/>
        <w:spacing w:after="0" w:line="100" w:lineRule="atLeast"/>
        <w:ind w:left="0"/>
        <w:rPr>
          <w:rFonts w:ascii="Times New Roman" w:eastAsia="Calibri" w:hAnsi="Times New Roman" w:cs="Times New Roman"/>
          <w:b/>
          <w:sz w:val="28"/>
          <w:szCs w:val="28"/>
        </w:rPr>
      </w:pP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bCs/>
          <w:sz w:val="28"/>
          <w:szCs w:val="28"/>
        </w:rPr>
      </w:pPr>
      <w:r w:rsidRPr="00F84850">
        <w:rPr>
          <w:rFonts w:ascii="Times New Roman" w:eastAsia="Calibri" w:hAnsi="Times New Roman" w:cs="Times New Roman"/>
          <w:bCs/>
          <w:sz w:val="28"/>
          <w:szCs w:val="28"/>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84850" w:rsidRPr="00F84850" w:rsidRDefault="00F84850" w:rsidP="00F84850">
      <w:pPr>
        <w:spacing w:after="0" w:line="100" w:lineRule="atLeast"/>
        <w:ind w:firstLine="709"/>
        <w:jc w:val="both"/>
        <w:rPr>
          <w:rFonts w:ascii="Times New Roman" w:eastAsia="Calibri" w:hAnsi="Times New Roman" w:cs="Times New Roman"/>
          <w:bCs/>
          <w:sz w:val="28"/>
          <w:szCs w:val="28"/>
        </w:rPr>
      </w:pPr>
      <w:r w:rsidRPr="00F84850">
        <w:rPr>
          <w:rFonts w:ascii="Times New Roman" w:eastAsia="Calibri" w:hAnsi="Times New Roman" w:cs="Times New Roman"/>
          <w:bCs/>
          <w:sz w:val="28"/>
          <w:szCs w:val="28"/>
        </w:rPr>
        <w:t>В ходе инспекционного визита могут совершаться следующие контрольные (надзорные) действия:</w:t>
      </w:r>
    </w:p>
    <w:p w:rsidR="00F84850" w:rsidRPr="00F84850" w:rsidRDefault="00F84850" w:rsidP="00F84850">
      <w:pPr>
        <w:spacing w:after="0" w:line="100" w:lineRule="atLeast"/>
        <w:ind w:firstLine="709"/>
        <w:jc w:val="both"/>
        <w:rPr>
          <w:rFonts w:ascii="Times New Roman" w:eastAsia="Calibri" w:hAnsi="Times New Roman" w:cs="Times New Roman"/>
          <w:bCs/>
          <w:sz w:val="28"/>
          <w:szCs w:val="28"/>
        </w:rPr>
      </w:pPr>
      <w:r w:rsidRPr="00F84850">
        <w:rPr>
          <w:rFonts w:ascii="Times New Roman" w:eastAsia="Calibri" w:hAnsi="Times New Roman" w:cs="Times New Roman"/>
          <w:bCs/>
          <w:sz w:val="28"/>
          <w:szCs w:val="28"/>
        </w:rPr>
        <w:t>- осмотр;</w:t>
      </w:r>
    </w:p>
    <w:p w:rsidR="00F84850" w:rsidRPr="00F84850" w:rsidRDefault="00F84850" w:rsidP="00F84850">
      <w:pPr>
        <w:spacing w:after="0" w:line="100" w:lineRule="atLeast"/>
        <w:ind w:firstLine="709"/>
        <w:jc w:val="both"/>
        <w:rPr>
          <w:rFonts w:ascii="Times New Roman" w:eastAsia="Calibri" w:hAnsi="Times New Roman" w:cs="Times New Roman"/>
          <w:bCs/>
          <w:sz w:val="28"/>
          <w:szCs w:val="28"/>
        </w:rPr>
      </w:pPr>
      <w:r w:rsidRPr="00F84850">
        <w:rPr>
          <w:rFonts w:ascii="Times New Roman" w:eastAsia="Calibri" w:hAnsi="Times New Roman" w:cs="Times New Roman"/>
          <w:bCs/>
          <w:sz w:val="28"/>
          <w:szCs w:val="28"/>
        </w:rPr>
        <w:t>- опрос;</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bCs/>
          <w:sz w:val="28"/>
          <w:szCs w:val="28"/>
        </w:rPr>
        <w:t>- получение письменных объяснений;</w:t>
      </w:r>
    </w:p>
    <w:p w:rsidR="00F84850" w:rsidRPr="00F84850" w:rsidRDefault="00F84850" w:rsidP="00F84850">
      <w:pPr>
        <w:spacing w:after="0" w:line="100" w:lineRule="atLeast"/>
        <w:ind w:firstLine="709"/>
        <w:jc w:val="both"/>
        <w:rPr>
          <w:rFonts w:ascii="Times New Roman" w:eastAsia="Calibri" w:hAnsi="Times New Roman" w:cs="Times New Roman"/>
          <w:bCs/>
          <w:sz w:val="28"/>
          <w:szCs w:val="28"/>
        </w:rPr>
      </w:pPr>
      <w:r w:rsidRPr="00F84850">
        <w:rPr>
          <w:rFonts w:ascii="Times New Roman" w:eastAsia="Calibri" w:hAnsi="Times New Roman" w:cs="Times New Roman"/>
          <w:sz w:val="28"/>
          <w:szCs w:val="28"/>
        </w:rPr>
        <w:t>- инструментальное обследование.</w:t>
      </w:r>
    </w:p>
    <w:p w:rsidR="00F84850" w:rsidRPr="00F84850" w:rsidRDefault="00F84850" w:rsidP="00F84850">
      <w:pPr>
        <w:spacing w:after="0" w:line="100" w:lineRule="atLeast"/>
        <w:ind w:firstLine="709"/>
        <w:jc w:val="both"/>
        <w:rPr>
          <w:rFonts w:ascii="Times New Roman" w:eastAsia="Calibri" w:hAnsi="Times New Roman" w:cs="Times New Roman"/>
          <w:bCs/>
          <w:sz w:val="28"/>
          <w:szCs w:val="28"/>
        </w:rPr>
      </w:pPr>
      <w:r w:rsidRPr="00F84850">
        <w:rPr>
          <w:rFonts w:ascii="Times New Roman" w:eastAsia="Calibri" w:hAnsi="Times New Roman" w:cs="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84850" w:rsidRPr="00F84850" w:rsidRDefault="00F84850" w:rsidP="00F84850">
      <w:pPr>
        <w:spacing w:after="0" w:line="100" w:lineRule="atLeast"/>
        <w:ind w:firstLine="709"/>
        <w:jc w:val="both"/>
        <w:rPr>
          <w:rFonts w:ascii="Times New Roman" w:eastAsia="Calibri" w:hAnsi="Times New Roman" w:cs="Times New Roman"/>
          <w:color w:val="000000"/>
          <w:sz w:val="28"/>
          <w:szCs w:val="28"/>
        </w:rPr>
      </w:pPr>
      <w:r w:rsidRPr="00F84850">
        <w:rPr>
          <w:rFonts w:ascii="Times New Roman" w:eastAsia="Calibri"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84850" w:rsidRPr="00F84850" w:rsidRDefault="00F84850" w:rsidP="00F84850">
      <w:pPr>
        <w:spacing w:after="0" w:line="100" w:lineRule="atLeast"/>
        <w:ind w:firstLine="709"/>
        <w:jc w:val="both"/>
        <w:rPr>
          <w:rFonts w:ascii="Times New Roman" w:hAnsi="Times New Roman" w:cs="Times New Roman"/>
          <w:color w:val="000000"/>
          <w:sz w:val="28"/>
          <w:szCs w:val="28"/>
        </w:rPr>
      </w:pPr>
      <w:r w:rsidRPr="00F84850">
        <w:rPr>
          <w:rFonts w:ascii="Times New Roman" w:eastAsia="Calibri"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84850" w:rsidRPr="00F84850" w:rsidRDefault="00F84850" w:rsidP="00F84850">
      <w:pPr>
        <w:spacing w:after="0" w:line="100" w:lineRule="atLeast"/>
        <w:ind w:firstLine="709"/>
        <w:jc w:val="both"/>
        <w:rPr>
          <w:rFonts w:ascii="Times New Roman" w:eastAsia="Calibri" w:hAnsi="Times New Roman" w:cs="Times New Roman"/>
          <w:color w:val="000000"/>
          <w:sz w:val="28"/>
          <w:szCs w:val="28"/>
        </w:rPr>
      </w:pPr>
      <w:r w:rsidRPr="00F84850">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7" w:history="1">
        <w:r w:rsidRPr="00F84850">
          <w:rPr>
            <w:rStyle w:val="a4"/>
            <w:rFonts w:ascii="Times New Roman" w:hAnsi="Times New Roman" w:cs="Times New Roman"/>
            <w:color w:val="000000"/>
            <w:sz w:val="28"/>
            <w:szCs w:val="28"/>
          </w:rPr>
          <w:t>пунктами 3</w:t>
        </w:r>
      </w:hyperlink>
      <w:r w:rsidRPr="00F84850">
        <w:rPr>
          <w:rFonts w:ascii="Times New Roman" w:hAnsi="Times New Roman" w:cs="Times New Roman"/>
          <w:color w:val="000000"/>
          <w:sz w:val="28"/>
          <w:szCs w:val="28"/>
        </w:rPr>
        <w:t xml:space="preserve"> - </w:t>
      </w:r>
      <w:hyperlink r:id="rId8" w:history="1">
        <w:r w:rsidRPr="00F84850">
          <w:rPr>
            <w:rStyle w:val="a4"/>
            <w:rFonts w:ascii="Times New Roman" w:hAnsi="Times New Roman" w:cs="Times New Roman"/>
            <w:color w:val="000000"/>
            <w:sz w:val="28"/>
            <w:szCs w:val="28"/>
          </w:rPr>
          <w:t>6 части 1</w:t>
        </w:r>
      </w:hyperlink>
      <w:r w:rsidRPr="00F84850">
        <w:rPr>
          <w:rFonts w:ascii="Times New Roman" w:hAnsi="Times New Roman" w:cs="Times New Roman"/>
          <w:color w:val="000000"/>
          <w:sz w:val="28"/>
          <w:szCs w:val="28"/>
        </w:rPr>
        <w:t xml:space="preserve">, </w:t>
      </w:r>
      <w:hyperlink r:id="rId9" w:history="1">
        <w:r w:rsidRPr="00F84850">
          <w:rPr>
            <w:rStyle w:val="a4"/>
            <w:rFonts w:ascii="Times New Roman" w:hAnsi="Times New Roman" w:cs="Times New Roman"/>
            <w:color w:val="000000"/>
            <w:sz w:val="28"/>
            <w:szCs w:val="28"/>
          </w:rPr>
          <w:t>частью 3 статьи 57</w:t>
        </w:r>
      </w:hyperlink>
      <w:r w:rsidRPr="00F84850">
        <w:rPr>
          <w:rFonts w:ascii="Times New Roman" w:hAnsi="Times New Roman" w:cs="Times New Roman"/>
          <w:color w:val="000000"/>
          <w:sz w:val="28"/>
          <w:szCs w:val="28"/>
        </w:rPr>
        <w:t xml:space="preserve"> и </w:t>
      </w:r>
      <w:hyperlink r:id="rId10" w:history="1">
        <w:r w:rsidRPr="00F84850">
          <w:rPr>
            <w:rStyle w:val="a4"/>
            <w:rFonts w:ascii="Times New Roman" w:hAnsi="Times New Roman" w:cs="Times New Roman"/>
            <w:color w:val="000000"/>
            <w:sz w:val="28"/>
            <w:szCs w:val="28"/>
          </w:rPr>
          <w:t>частью 12 статьи 66</w:t>
        </w:r>
      </w:hyperlink>
      <w:r w:rsidRPr="00F84850">
        <w:rPr>
          <w:rFonts w:ascii="Times New Roman" w:hAnsi="Times New Roman" w:cs="Times New Roman"/>
          <w:color w:val="000000"/>
          <w:sz w:val="28"/>
          <w:szCs w:val="28"/>
        </w:rPr>
        <w:t xml:space="preserve"> </w:t>
      </w:r>
      <w:r w:rsidRPr="00F84850">
        <w:rPr>
          <w:rFonts w:ascii="Times New Roman" w:eastAsia="Calibri" w:hAnsi="Times New Roman" w:cs="Times New Roman"/>
          <w:bCs/>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color w:val="000000"/>
          <w:sz w:val="28"/>
          <w:szCs w:val="28"/>
        </w:rPr>
      </w:pPr>
      <w:r w:rsidRPr="00F84850">
        <w:rPr>
          <w:rFonts w:ascii="Times New Roman" w:eastAsia="Calibri" w:hAnsi="Times New Roman" w:cs="Times New Roman"/>
          <w:color w:val="000000"/>
          <w:sz w:val="28"/>
          <w:szCs w:val="28"/>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color w:val="000000"/>
          <w:sz w:val="28"/>
          <w:szCs w:val="28"/>
        </w:rPr>
        <w:lastRenderedPageBreak/>
        <w:t xml:space="preserve">В ходе документарной </w:t>
      </w:r>
      <w:r w:rsidRPr="00F84850">
        <w:rPr>
          <w:rFonts w:ascii="Times New Roman" w:eastAsia="Calibri" w:hAnsi="Times New Roman" w:cs="Times New Roman"/>
          <w:sz w:val="28"/>
          <w:szCs w:val="28"/>
        </w:rPr>
        <w:t xml:space="preserve">проверки рассматриваются документы контролируемых лиц, имеющиеся в распоряжении </w:t>
      </w:r>
      <w:r w:rsidRPr="00F84850">
        <w:rPr>
          <w:rFonts w:ascii="Times New Roman" w:eastAsia="Calibri" w:hAnsi="Times New Roman" w:cs="Times New Roman"/>
          <w:bCs/>
          <w:sz w:val="28"/>
          <w:szCs w:val="28"/>
        </w:rPr>
        <w:t>контрольного органа</w:t>
      </w:r>
      <w:r w:rsidRPr="00F84850">
        <w:rPr>
          <w:rFonts w:ascii="Times New Roman" w:eastAsia="Calibri"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 ходе документарной проверки могут совершаться следующие контрольные  действия: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получение письменных объяснений;</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истребование документов</w:t>
      </w:r>
      <w:r w:rsidRPr="00F84850">
        <w:rPr>
          <w:rFonts w:ascii="Times New Roman" w:eastAsia="Calibri" w:hAnsi="Times New Roman" w:cs="Times New Roman"/>
          <w:i/>
          <w:sz w:val="28"/>
          <w:szCs w:val="28"/>
        </w:rPr>
        <w:t>.</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F84850">
        <w:rPr>
          <w:rFonts w:ascii="Times New Roman" w:eastAsia="Calibri" w:hAnsi="Times New Roman" w:cs="Times New Roman"/>
          <w:sz w:val="28"/>
          <w:szCs w:val="28"/>
        </w:rPr>
        <w:t xml:space="preserve">В указанный срок не включается период с момента направления </w:t>
      </w:r>
      <w:r w:rsidRPr="00F84850">
        <w:rPr>
          <w:rFonts w:ascii="Times New Roman" w:eastAsia="Calibri" w:hAnsi="Times New Roman" w:cs="Times New Roman"/>
          <w:bCs/>
          <w:sz w:val="28"/>
          <w:szCs w:val="28"/>
        </w:rPr>
        <w:t>контрольным органом</w:t>
      </w:r>
      <w:r w:rsidRPr="00F84850">
        <w:rPr>
          <w:rFonts w:ascii="Times New Roman" w:eastAsia="Calibri"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84850">
        <w:rPr>
          <w:rFonts w:ascii="Times New Roman" w:eastAsia="Calibri" w:hAnsi="Times New Roman" w:cs="Times New Roman"/>
          <w:bCs/>
          <w:sz w:val="28"/>
          <w:szCs w:val="28"/>
        </w:rPr>
        <w:t>контрольный орган</w:t>
      </w:r>
      <w:r w:rsidRPr="00F84850">
        <w:rPr>
          <w:rFonts w:ascii="Times New Roman" w:eastAsia="Calibri" w:hAnsi="Times New Roman" w:cs="Times New Roman"/>
          <w:sz w:val="28"/>
          <w:szCs w:val="28"/>
        </w:rPr>
        <w:t xml:space="preserve">, а также период с момента направления контролируемому лицу информации </w:t>
      </w:r>
      <w:r w:rsidRPr="00F84850">
        <w:rPr>
          <w:rFonts w:ascii="Times New Roman" w:eastAsia="Calibri" w:hAnsi="Times New Roman" w:cs="Times New Roman"/>
          <w:bCs/>
          <w:sz w:val="28"/>
          <w:szCs w:val="28"/>
        </w:rPr>
        <w:t>контрольного органа</w:t>
      </w:r>
      <w:r w:rsidRPr="00F84850">
        <w:rPr>
          <w:rFonts w:ascii="Times New Roman" w:eastAsia="Calibri"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84850">
        <w:rPr>
          <w:rFonts w:ascii="Times New Roman" w:eastAsia="Calibri" w:hAnsi="Times New Roman" w:cs="Times New Roman"/>
          <w:sz w:val="28"/>
          <w:szCs w:val="28"/>
        </w:rPr>
        <w:t xml:space="preserve"> в этих документах, сведениям, содержащимся в имеющихся у </w:t>
      </w:r>
      <w:r w:rsidRPr="00F84850">
        <w:rPr>
          <w:rFonts w:ascii="Times New Roman" w:eastAsia="Calibri" w:hAnsi="Times New Roman" w:cs="Times New Roman"/>
          <w:bCs/>
          <w:sz w:val="28"/>
          <w:szCs w:val="28"/>
        </w:rPr>
        <w:t>контрольного органа</w:t>
      </w:r>
      <w:r w:rsidRPr="00F84850">
        <w:rPr>
          <w:rFonts w:ascii="Times New Roman" w:eastAsia="Calibri"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84850">
        <w:rPr>
          <w:rFonts w:ascii="Times New Roman" w:eastAsia="Calibri" w:hAnsi="Times New Roman" w:cs="Times New Roman"/>
          <w:bCs/>
          <w:sz w:val="28"/>
          <w:szCs w:val="28"/>
        </w:rPr>
        <w:t>контрольный орган</w:t>
      </w:r>
      <w:r w:rsidRPr="00F84850">
        <w:rPr>
          <w:rFonts w:ascii="Times New Roman" w:eastAsia="Calibri" w:hAnsi="Times New Roman" w:cs="Times New Roman"/>
          <w:sz w:val="28"/>
          <w:szCs w:val="28"/>
        </w:rPr>
        <w:t>.</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roofErr w:type="gramEnd"/>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 ходе выездной проверки могут совершаться следующие контрольные  действия: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осмотр;</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досмотр;</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опрос;</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получение письменных объяснений;</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истребование документов;</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инструментальное обследование.</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hyperlink r:id="rId11" w:history="1">
        <w:proofErr w:type="spellStart"/>
        <w:proofErr w:type="gramStart"/>
        <w:r w:rsidRPr="00F84850">
          <w:rPr>
            <w:rStyle w:val="a4"/>
            <w:rFonts w:ascii="Times New Roman" w:hAnsi="Times New Roman" w:cs="Times New Roman"/>
            <w:sz w:val="28"/>
            <w:szCs w:val="28"/>
          </w:rPr>
          <w:t>пунктами</w:t>
        </w:r>
        <w:proofErr w:type="spellEnd"/>
        <w:proofErr w:type="gramEnd"/>
        <w:r w:rsidRPr="00F84850">
          <w:rPr>
            <w:rStyle w:val="a4"/>
            <w:rFonts w:ascii="Times New Roman" w:hAnsi="Times New Roman" w:cs="Times New Roman"/>
            <w:sz w:val="28"/>
            <w:szCs w:val="28"/>
          </w:rPr>
          <w:t xml:space="preserve"> 3</w:t>
        </w:r>
      </w:hyperlink>
      <w:r w:rsidRPr="00F84850">
        <w:rPr>
          <w:rFonts w:ascii="Times New Roman" w:hAnsi="Times New Roman" w:cs="Times New Roman"/>
          <w:sz w:val="28"/>
          <w:szCs w:val="28"/>
        </w:rPr>
        <w:t xml:space="preserve"> - </w:t>
      </w:r>
      <w:hyperlink r:id="rId12" w:history="1">
        <w:r w:rsidRPr="00F84850">
          <w:rPr>
            <w:rStyle w:val="a4"/>
            <w:rFonts w:ascii="Times New Roman" w:hAnsi="Times New Roman" w:cs="Times New Roman"/>
            <w:sz w:val="28"/>
            <w:szCs w:val="28"/>
          </w:rPr>
          <w:t>6 части 1</w:t>
        </w:r>
      </w:hyperlink>
      <w:r w:rsidRPr="00F84850">
        <w:rPr>
          <w:rFonts w:ascii="Times New Roman" w:hAnsi="Times New Roman" w:cs="Times New Roman"/>
          <w:sz w:val="28"/>
          <w:szCs w:val="28"/>
        </w:rPr>
        <w:t xml:space="preserve">, </w:t>
      </w:r>
      <w:hyperlink r:id="rId13" w:history="1">
        <w:r w:rsidRPr="00F84850">
          <w:rPr>
            <w:rStyle w:val="a4"/>
            <w:rFonts w:ascii="Times New Roman" w:hAnsi="Times New Roman" w:cs="Times New Roman"/>
            <w:sz w:val="28"/>
            <w:szCs w:val="28"/>
          </w:rPr>
          <w:t>частью 3 статьи 57</w:t>
        </w:r>
      </w:hyperlink>
      <w:r w:rsidRPr="00F84850">
        <w:rPr>
          <w:rFonts w:ascii="Times New Roman" w:hAnsi="Times New Roman" w:cs="Times New Roman"/>
          <w:sz w:val="28"/>
          <w:szCs w:val="28"/>
        </w:rPr>
        <w:t xml:space="preserve"> и </w:t>
      </w:r>
      <w:hyperlink r:id="rId14" w:history="1">
        <w:r w:rsidRPr="00F84850">
          <w:rPr>
            <w:rStyle w:val="a4"/>
            <w:rFonts w:ascii="Times New Roman" w:hAnsi="Times New Roman" w:cs="Times New Roman"/>
            <w:sz w:val="28"/>
            <w:szCs w:val="28"/>
          </w:rPr>
          <w:t>частью 12 статьи 66</w:t>
        </w:r>
      </w:hyperlink>
      <w:r w:rsidRPr="00F84850">
        <w:rPr>
          <w:rFonts w:ascii="Times New Roman" w:hAnsi="Times New Roman" w:cs="Times New Roman"/>
          <w:sz w:val="28"/>
          <w:szCs w:val="28"/>
        </w:rPr>
        <w:t xml:space="preserve"> </w:t>
      </w:r>
      <w:r w:rsidRPr="00F84850">
        <w:rPr>
          <w:rFonts w:ascii="Times New Roman" w:eastAsia="Calibri" w:hAnsi="Times New Roman" w:cs="Times New Roman"/>
          <w:sz w:val="28"/>
          <w:szCs w:val="28"/>
        </w:rPr>
        <w:t>Федерального закона от 31.07.2020 № 248-</w:t>
      </w:r>
      <w:r w:rsidRPr="00F84850">
        <w:rPr>
          <w:rFonts w:ascii="Times New Roman" w:eastAsia="Calibri" w:hAnsi="Times New Roman" w:cs="Times New Roman"/>
          <w:sz w:val="28"/>
          <w:szCs w:val="28"/>
        </w:rPr>
        <w:lastRenderedPageBreak/>
        <w:t>ФЗ «О государственном контроле (надзоре) и муниципальном контроле в Российской Федерации».</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Срок проведения выездной проверки не может превышать десять рабочих дней. </w:t>
      </w:r>
      <w:proofErr w:type="gramStart"/>
      <w:r w:rsidRPr="00F84850">
        <w:rPr>
          <w:rFonts w:ascii="Times New Roman" w:eastAsia="Calibri"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84850">
        <w:rPr>
          <w:rFonts w:ascii="Times New Roman" w:eastAsia="Calibri" w:hAnsi="Times New Roman" w:cs="Times New Roman"/>
          <w:sz w:val="28"/>
          <w:szCs w:val="28"/>
        </w:rPr>
        <w:t>микропредприятия</w:t>
      </w:r>
      <w:proofErr w:type="spellEnd"/>
      <w:r w:rsidRPr="00F84850">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5" w:history="1">
        <w:r w:rsidRPr="00F84850">
          <w:rPr>
            <w:rStyle w:val="a4"/>
            <w:rFonts w:ascii="Times New Roman" w:eastAsia="Calibri" w:hAnsi="Times New Roman" w:cs="Times New Roman"/>
            <w:color w:val="000000"/>
            <w:sz w:val="28"/>
            <w:szCs w:val="28"/>
          </w:rPr>
          <w:t>пункт 6 части 1 статьи 57</w:t>
        </w:r>
      </w:hyperlink>
      <w:r w:rsidRPr="00F84850">
        <w:rPr>
          <w:rFonts w:ascii="Times New Roman" w:hAnsi="Times New Roman" w:cs="Times New Roman"/>
          <w:sz w:val="28"/>
          <w:szCs w:val="28"/>
        </w:rPr>
        <w:t xml:space="preserve"> </w:t>
      </w:r>
      <w:r w:rsidRPr="00F84850">
        <w:rPr>
          <w:rFonts w:ascii="Times New Roman" w:eastAsia="Calibri"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F84850">
        <w:rPr>
          <w:rFonts w:ascii="Times New Roman" w:eastAsia="Calibri" w:hAnsi="Times New Roman" w:cs="Times New Roman"/>
          <w:sz w:val="28"/>
          <w:szCs w:val="28"/>
        </w:rPr>
        <w:t xml:space="preserve"> </w:t>
      </w:r>
      <w:proofErr w:type="spellStart"/>
      <w:r w:rsidRPr="00F84850">
        <w:rPr>
          <w:rFonts w:ascii="Times New Roman" w:eastAsia="Calibri" w:hAnsi="Times New Roman" w:cs="Times New Roman"/>
          <w:sz w:val="28"/>
          <w:szCs w:val="28"/>
        </w:rPr>
        <w:t>микропредприятия</w:t>
      </w:r>
      <w:proofErr w:type="spellEnd"/>
      <w:r w:rsidRPr="00F84850">
        <w:rPr>
          <w:rFonts w:ascii="Times New Roman" w:eastAsia="Calibri" w:hAnsi="Times New Roman" w:cs="Times New Roman"/>
          <w:sz w:val="28"/>
          <w:szCs w:val="28"/>
        </w:rPr>
        <w:t xml:space="preserve"> не может продолжаться </w:t>
      </w:r>
      <w:proofErr w:type="gramStart"/>
      <w:r w:rsidRPr="00F84850">
        <w:rPr>
          <w:rFonts w:ascii="Times New Roman" w:eastAsia="Calibri" w:hAnsi="Times New Roman" w:cs="Times New Roman"/>
          <w:sz w:val="28"/>
          <w:szCs w:val="28"/>
        </w:rPr>
        <w:t>более сорока часов</w:t>
      </w:r>
      <w:proofErr w:type="gramEnd"/>
      <w:r w:rsidRPr="00F84850">
        <w:rPr>
          <w:rFonts w:ascii="Times New Roman" w:eastAsia="Calibri" w:hAnsi="Times New Roman" w:cs="Times New Roman"/>
          <w:sz w:val="28"/>
          <w:szCs w:val="28"/>
        </w:rPr>
        <w:t xml:space="preserve">. </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w:t>
      </w:r>
      <w:proofErr w:type="gramEnd"/>
      <w:r w:rsidRPr="00F84850">
        <w:rPr>
          <w:rFonts w:ascii="Times New Roman" w:eastAsia="Calibri" w:hAnsi="Times New Roman" w:cs="Times New Roman"/>
          <w:sz w:val="28"/>
          <w:szCs w:val="28"/>
        </w:rPr>
        <w:t xml:space="preserve"> в рамках исполнения обязательных требований, а также данных, содержащихся в государственных и муниципальных информационных системах,</w:t>
      </w:r>
      <w:r w:rsidRPr="00F84850">
        <w:rPr>
          <w:rFonts w:ascii="Times New Roman" w:hAnsi="Times New Roman" w:cs="Times New Roman"/>
          <w:sz w:val="28"/>
          <w:szCs w:val="28"/>
        </w:rPr>
        <w:t xml:space="preserve"> </w:t>
      </w:r>
      <w:r w:rsidRPr="00F84850">
        <w:rPr>
          <w:rFonts w:ascii="Times New Roman" w:eastAsia="Times New Roman" w:hAnsi="Times New Roman" w:cs="Times New Roman"/>
          <w:sz w:val="28"/>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hAnsi="Times New Roman" w:cs="Times New Roman"/>
          <w:sz w:val="28"/>
          <w:szCs w:val="28"/>
        </w:rPr>
      </w:pPr>
      <w:r w:rsidRPr="00F84850">
        <w:rPr>
          <w:rFonts w:ascii="Times New Roman" w:eastAsia="Calibri" w:hAnsi="Times New Roman" w:cs="Times New Roman"/>
          <w:sz w:val="28"/>
          <w:szCs w:val="28"/>
        </w:rPr>
        <w:t xml:space="preserve">Выявленные </w:t>
      </w:r>
      <w:r w:rsidRPr="00F84850">
        <w:rPr>
          <w:rFonts w:ascii="Times New Roman" w:hAnsi="Times New Roman" w:cs="Times New Roman"/>
          <w:sz w:val="28"/>
          <w:szCs w:val="28"/>
        </w:rPr>
        <w:t>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84850" w:rsidRPr="00F84850" w:rsidRDefault="00F84850" w:rsidP="00F84850">
      <w:pPr>
        <w:pStyle w:val="3"/>
        <w:spacing w:after="0" w:line="100" w:lineRule="atLeast"/>
        <w:ind w:left="0" w:firstLine="709"/>
        <w:jc w:val="both"/>
        <w:rPr>
          <w:rFonts w:ascii="Times New Roman" w:hAnsi="Times New Roman" w:cs="Times New Roman"/>
          <w:sz w:val="28"/>
          <w:szCs w:val="28"/>
        </w:rPr>
      </w:pPr>
      <w:r w:rsidRPr="00F84850">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6" w:history="1">
        <w:r w:rsidRPr="00F84850">
          <w:rPr>
            <w:rStyle w:val="a4"/>
            <w:rFonts w:ascii="Times New Roman" w:hAnsi="Times New Roman" w:cs="Times New Roman"/>
            <w:sz w:val="28"/>
            <w:szCs w:val="28"/>
          </w:rPr>
          <w:t>статьей 60</w:t>
        </w:r>
      </w:hyperlink>
      <w:r w:rsidRPr="00F84850">
        <w:rPr>
          <w:rFonts w:ascii="Times New Roman" w:hAnsi="Times New Roman" w:cs="Times New Roman"/>
          <w:sz w:val="28"/>
          <w:szCs w:val="28"/>
        </w:rPr>
        <w:t xml:space="preserve"> Федерального закона № 248-ФЗ;</w:t>
      </w:r>
    </w:p>
    <w:p w:rsidR="00F84850" w:rsidRPr="00F84850" w:rsidRDefault="00F84850" w:rsidP="00F84850">
      <w:pPr>
        <w:pStyle w:val="3"/>
        <w:spacing w:after="0" w:line="100" w:lineRule="atLeast"/>
        <w:ind w:left="0" w:firstLine="709"/>
        <w:jc w:val="both"/>
        <w:rPr>
          <w:rFonts w:ascii="Times New Roman" w:hAnsi="Times New Roman" w:cs="Times New Roman"/>
          <w:sz w:val="28"/>
          <w:szCs w:val="28"/>
        </w:rPr>
      </w:pPr>
      <w:r w:rsidRPr="00F84850">
        <w:rPr>
          <w:rFonts w:ascii="Times New Roman" w:hAnsi="Times New Roman" w:cs="Times New Roman"/>
          <w:sz w:val="28"/>
          <w:szCs w:val="28"/>
        </w:rPr>
        <w:t>2) решение об объявлении предостережения;</w:t>
      </w:r>
    </w:p>
    <w:p w:rsidR="00F84850" w:rsidRPr="00F84850" w:rsidRDefault="00F84850" w:rsidP="00F84850">
      <w:pPr>
        <w:pStyle w:val="3"/>
        <w:spacing w:after="0" w:line="100" w:lineRule="atLeast"/>
        <w:ind w:left="0" w:firstLine="709"/>
        <w:jc w:val="both"/>
        <w:rPr>
          <w:rFonts w:ascii="Times New Roman" w:eastAsia="Calibri" w:hAnsi="Times New Roman" w:cs="Times New Roman"/>
          <w:sz w:val="28"/>
          <w:szCs w:val="28"/>
        </w:rPr>
      </w:pPr>
      <w:r w:rsidRPr="00F84850">
        <w:rPr>
          <w:rFonts w:ascii="Times New Roman" w:hAnsi="Times New Roman" w:cs="Times New Roman"/>
          <w:sz w:val="28"/>
          <w:szCs w:val="28"/>
        </w:rPr>
        <w:t>3) решение о выдаче предписания об устранении выявленных нарушений.</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F84850" w:rsidRPr="00F84850" w:rsidRDefault="00F84850" w:rsidP="00F84850">
      <w:pPr>
        <w:pStyle w:val="3"/>
        <w:numPr>
          <w:ilvl w:val="0"/>
          <w:numId w:val="4"/>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нахождение на стационарном лечении в медицинском учреждении;</w:t>
      </w:r>
    </w:p>
    <w:p w:rsidR="00F84850" w:rsidRPr="00F84850" w:rsidRDefault="00F84850" w:rsidP="00F84850">
      <w:pPr>
        <w:pStyle w:val="3"/>
        <w:numPr>
          <w:ilvl w:val="0"/>
          <w:numId w:val="4"/>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нахождение за пределами Российской Федерации;</w:t>
      </w:r>
    </w:p>
    <w:p w:rsidR="00F84850" w:rsidRPr="00F84850" w:rsidRDefault="00F84850" w:rsidP="00F84850">
      <w:pPr>
        <w:pStyle w:val="3"/>
        <w:numPr>
          <w:ilvl w:val="0"/>
          <w:numId w:val="4"/>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административный арест;</w:t>
      </w:r>
    </w:p>
    <w:p w:rsidR="00F84850" w:rsidRPr="00F84850" w:rsidRDefault="00F84850" w:rsidP="00F84850">
      <w:pPr>
        <w:pStyle w:val="3"/>
        <w:numPr>
          <w:ilvl w:val="0"/>
          <w:numId w:val="4"/>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84850" w:rsidRPr="00F84850" w:rsidRDefault="00F84850" w:rsidP="00F84850">
      <w:pPr>
        <w:pStyle w:val="3"/>
        <w:numPr>
          <w:ilvl w:val="0"/>
          <w:numId w:val="4"/>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при наступлении </w:t>
      </w:r>
      <w:r w:rsidRPr="00F84850">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Информация лица должна содержать:</w:t>
      </w:r>
    </w:p>
    <w:p w:rsidR="00F84850" w:rsidRPr="00F84850" w:rsidRDefault="00F84850" w:rsidP="00F84850">
      <w:pPr>
        <w:pStyle w:val="3"/>
        <w:tabs>
          <w:tab w:val="left" w:pos="993"/>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а) описание обстоятельств непреодолимой силы и их продолжительность;</w:t>
      </w:r>
    </w:p>
    <w:p w:rsidR="00F84850" w:rsidRPr="00F84850" w:rsidRDefault="00F84850" w:rsidP="00F84850">
      <w:pPr>
        <w:pStyle w:val="3"/>
        <w:tabs>
          <w:tab w:val="left" w:pos="993"/>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84850" w:rsidRPr="00F84850" w:rsidRDefault="00F84850" w:rsidP="00F84850">
      <w:pPr>
        <w:pStyle w:val="3"/>
        <w:tabs>
          <w:tab w:val="left" w:pos="993"/>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84850" w:rsidRPr="00F84850" w:rsidRDefault="00F84850" w:rsidP="00F84850">
      <w:pPr>
        <w:pStyle w:val="3"/>
        <w:numPr>
          <w:ilvl w:val="0"/>
          <w:numId w:val="8"/>
        </w:numPr>
        <w:tabs>
          <w:tab w:val="clear" w:pos="420"/>
          <w:tab w:val="num" w:pos="0"/>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84850" w:rsidRPr="00F84850" w:rsidRDefault="00F84850" w:rsidP="00F84850">
      <w:pPr>
        <w:pStyle w:val="3"/>
        <w:numPr>
          <w:ilvl w:val="0"/>
          <w:numId w:val="5"/>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сведений, отнесенных законодательством Российской Федерации к государственной тайне;</w:t>
      </w:r>
    </w:p>
    <w:p w:rsidR="00F84850" w:rsidRPr="00F84850" w:rsidRDefault="00F84850" w:rsidP="00F84850">
      <w:pPr>
        <w:pStyle w:val="3"/>
        <w:numPr>
          <w:ilvl w:val="0"/>
          <w:numId w:val="5"/>
        </w:numPr>
        <w:tabs>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
    <w:p w:rsidR="00F84850" w:rsidRPr="00F84850" w:rsidRDefault="00F84850" w:rsidP="00F84850">
      <w:pPr>
        <w:pStyle w:val="3"/>
        <w:numPr>
          <w:ilvl w:val="0"/>
          <w:numId w:val="1"/>
        </w:numPr>
        <w:spacing w:after="0" w:line="100" w:lineRule="atLeast"/>
        <w:ind w:left="0" w:firstLine="0"/>
        <w:jc w:val="center"/>
        <w:rPr>
          <w:rFonts w:ascii="Times New Roman" w:eastAsia="Calibri" w:hAnsi="Times New Roman" w:cs="Times New Roman"/>
          <w:sz w:val="28"/>
          <w:szCs w:val="28"/>
        </w:rPr>
      </w:pPr>
      <w:r w:rsidRPr="00F84850">
        <w:rPr>
          <w:rFonts w:ascii="Times New Roman" w:eastAsia="Calibri" w:hAnsi="Times New Roman" w:cs="Times New Roman"/>
          <w:b/>
          <w:sz w:val="28"/>
          <w:szCs w:val="28"/>
        </w:rPr>
        <w:t>Результаты контрольного мероприятия</w:t>
      </w:r>
    </w:p>
    <w:p w:rsidR="00F84850" w:rsidRPr="00F84850" w:rsidRDefault="00F84850" w:rsidP="00F84850">
      <w:pPr>
        <w:pStyle w:val="3"/>
        <w:spacing w:after="0" w:line="100" w:lineRule="atLeast"/>
        <w:ind w:left="0" w:firstLine="709"/>
        <w:rPr>
          <w:rFonts w:ascii="Times New Roman" w:eastAsia="Calibri" w:hAnsi="Times New Roman" w:cs="Times New Roman"/>
          <w:sz w:val="28"/>
          <w:szCs w:val="28"/>
        </w:rPr>
      </w:pP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proofErr w:type="gramStart"/>
      <w:r w:rsidRPr="00F84850">
        <w:rPr>
          <w:rFonts w:ascii="Times New Roman" w:eastAsia="Calibri"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F84850">
        <w:rPr>
          <w:rFonts w:ascii="Times New Roman" w:eastAsia="Calibri" w:hAnsi="Times New Roman" w:cs="Times New Roman"/>
          <w:sz w:val="28"/>
          <w:szCs w:val="28"/>
        </w:rPr>
        <w:t xml:space="preserve"> (</w:t>
      </w:r>
      <w:proofErr w:type="gramStart"/>
      <w:r w:rsidRPr="00F84850">
        <w:rPr>
          <w:rFonts w:ascii="Times New Roman" w:eastAsia="Calibri" w:hAnsi="Times New Roman" w:cs="Times New Roman"/>
          <w:sz w:val="28"/>
          <w:szCs w:val="28"/>
        </w:rPr>
        <w:t>надзоре</w:t>
      </w:r>
      <w:proofErr w:type="gramEnd"/>
      <w:r w:rsidRPr="00F84850">
        <w:rPr>
          <w:rFonts w:ascii="Times New Roman" w:eastAsia="Calibri" w:hAnsi="Times New Roman" w:cs="Times New Roman"/>
          <w:sz w:val="28"/>
          <w:szCs w:val="28"/>
        </w:rPr>
        <w:t>) и муниципальном контроле в Российской Федерации».</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По окончании проведения контрольного мероприятия,</w:t>
      </w:r>
      <w:r w:rsidRPr="00F84850">
        <w:rPr>
          <w:sz w:val="28"/>
          <w:szCs w:val="28"/>
        </w:rPr>
        <w:t xml:space="preserve"> </w:t>
      </w:r>
      <w:r w:rsidRPr="00F84850">
        <w:rPr>
          <w:rFonts w:ascii="Times New Roman" w:eastAsia="Times New Roman" w:hAnsi="Times New Roman" w:cs="Times New Roman"/>
          <w:sz w:val="28"/>
          <w:szCs w:val="28"/>
        </w:rPr>
        <w:t>предусматривающего взаимодействие с контролируемым лицом,</w:t>
      </w:r>
      <w:r w:rsidRPr="00F84850">
        <w:rPr>
          <w:rFonts w:ascii="Times New Roman" w:eastAsia="Calibri" w:hAnsi="Times New Roman" w:cs="Times New Roman"/>
          <w:sz w:val="28"/>
          <w:szCs w:val="28"/>
        </w:rPr>
        <w:t xml:space="preserve"> составляется акт контрольного мероприятия (далее также – акт). В случае</w:t>
      </w:r>
      <w:proofErr w:type="gramStart"/>
      <w:r w:rsidRPr="00F84850">
        <w:rPr>
          <w:rFonts w:ascii="Times New Roman" w:eastAsia="Calibri" w:hAnsi="Times New Roman" w:cs="Times New Roman"/>
          <w:sz w:val="28"/>
          <w:szCs w:val="28"/>
        </w:rPr>
        <w:t>,</w:t>
      </w:r>
      <w:proofErr w:type="gramEnd"/>
      <w:r w:rsidRPr="00F84850">
        <w:rPr>
          <w:rFonts w:ascii="Times New Roman" w:eastAsia="Calibri"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F84850">
        <w:rPr>
          <w:rFonts w:ascii="Times New Roman" w:eastAsia="Times New Roman" w:hAnsi="Times New Roman" w:cs="Times New Roman"/>
          <w:sz w:val="28"/>
          <w:szCs w:val="28"/>
        </w:rPr>
        <w:t xml:space="preserve">предусматривающего взаимодействие с контролируемым лицом, </w:t>
      </w:r>
      <w:r w:rsidRPr="00F84850">
        <w:rPr>
          <w:rFonts w:ascii="Times New Roman" w:eastAsia="Calibri" w:hAnsi="Times New Roman" w:cs="Times New Roman"/>
          <w:sz w:val="28"/>
          <w:szCs w:val="28"/>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sidRPr="00F84850">
        <w:rPr>
          <w:rFonts w:ascii="Times New Roman" w:eastAsia="Times New Roman" w:hAnsi="Times New Roman" w:cs="Times New Roman"/>
          <w:sz w:val="28"/>
          <w:szCs w:val="28"/>
        </w:rPr>
        <w:t>если иной порядок оформления акта не установлен Правительством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color w:val="000000"/>
          <w:sz w:val="28"/>
          <w:szCs w:val="28"/>
        </w:rPr>
      </w:pPr>
      <w:r w:rsidRPr="00F84850">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hAnsi="Times New Roman" w:cs="Times New Roman"/>
          <w:sz w:val="28"/>
          <w:szCs w:val="28"/>
        </w:rPr>
      </w:pPr>
      <w:r w:rsidRPr="00F84850">
        <w:rPr>
          <w:rFonts w:ascii="Times New Roman" w:eastAsia="Calibri"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hAnsi="Times New Roman" w:cs="Times New Roman"/>
          <w:sz w:val="28"/>
          <w:szCs w:val="28"/>
        </w:rPr>
        <w:t xml:space="preserve">В случае несогласия с фактами и выводами, изложенными в акте контрольного </w:t>
      </w:r>
      <w:r w:rsidRPr="00F84850">
        <w:rPr>
          <w:rFonts w:ascii="Times New Roman" w:hAnsi="Times New Roman" w:cs="Times New Roman"/>
          <w:color w:val="000000"/>
          <w:sz w:val="28"/>
          <w:szCs w:val="28"/>
        </w:rPr>
        <w:t xml:space="preserve">мероприятия, контролируемое лицо вправе направить жалобу в </w:t>
      </w:r>
      <w:r w:rsidRPr="00F84850">
        <w:rPr>
          <w:rFonts w:ascii="Times New Roman" w:hAnsi="Times New Roman" w:cs="Times New Roman"/>
          <w:color w:val="000000"/>
          <w:sz w:val="28"/>
          <w:szCs w:val="28"/>
        </w:rPr>
        <w:lastRenderedPageBreak/>
        <w:t xml:space="preserve">порядке, предусмотренном </w:t>
      </w:r>
      <w:hyperlink r:id="rId17" w:history="1">
        <w:r w:rsidRPr="00F84850">
          <w:rPr>
            <w:rStyle w:val="a4"/>
            <w:rFonts w:ascii="Times New Roman" w:hAnsi="Times New Roman" w:cs="Times New Roman"/>
            <w:color w:val="000000"/>
            <w:sz w:val="28"/>
            <w:szCs w:val="28"/>
          </w:rPr>
          <w:t>статьями 39</w:t>
        </w:r>
      </w:hyperlink>
      <w:r w:rsidRPr="00F84850">
        <w:rPr>
          <w:rFonts w:ascii="Times New Roman" w:hAnsi="Times New Roman" w:cs="Times New Roman"/>
          <w:color w:val="000000"/>
          <w:sz w:val="28"/>
          <w:szCs w:val="28"/>
        </w:rPr>
        <w:t xml:space="preserve"> - </w:t>
      </w:r>
      <w:hyperlink r:id="rId18" w:history="1">
        <w:r w:rsidRPr="00F84850">
          <w:rPr>
            <w:rStyle w:val="a4"/>
            <w:rFonts w:ascii="Times New Roman" w:hAnsi="Times New Roman" w:cs="Times New Roman"/>
            <w:color w:val="000000"/>
            <w:sz w:val="28"/>
            <w:szCs w:val="28"/>
          </w:rPr>
          <w:t>43</w:t>
        </w:r>
      </w:hyperlink>
      <w:r w:rsidRPr="00F84850">
        <w:rPr>
          <w:rFonts w:ascii="Times New Roman" w:hAnsi="Times New Roman" w:cs="Times New Roman"/>
          <w:color w:val="000000"/>
          <w:sz w:val="28"/>
          <w:szCs w:val="28"/>
        </w:rPr>
        <w:t xml:space="preserve"> </w:t>
      </w:r>
      <w:r w:rsidRPr="00F84850">
        <w:rPr>
          <w:rFonts w:ascii="Times New Roman" w:eastAsia="Calibri" w:hAnsi="Times New Roman" w:cs="Times New Roman"/>
          <w:iCs/>
          <w:color w:val="000000"/>
          <w:sz w:val="28"/>
          <w:szCs w:val="28"/>
        </w:rPr>
        <w:t xml:space="preserve"> Федерального закона </w:t>
      </w:r>
      <w:r w:rsidRPr="00F84850">
        <w:rPr>
          <w:rFonts w:ascii="Times New Roman" w:eastAsia="Calibri" w:hAnsi="Times New Roman" w:cs="Times New Roman"/>
          <w:color w:val="000000"/>
          <w:sz w:val="28"/>
          <w:szCs w:val="28"/>
        </w:rPr>
        <w:t xml:space="preserve">от 31.07.2020 № 248-ФЗ </w:t>
      </w:r>
      <w:r w:rsidRPr="00F84850">
        <w:rPr>
          <w:rFonts w:ascii="Times New Roman" w:eastAsia="Calibri" w:hAnsi="Times New Roman" w:cs="Times New Roman"/>
          <w:iCs/>
          <w:color w:val="000000"/>
          <w:sz w:val="28"/>
          <w:szCs w:val="28"/>
        </w:rPr>
        <w:t>«О государственном контроле (надзоре) и муниципальном контроле в Российской Федерации».</w:t>
      </w: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
    <w:p w:rsidR="00F84850" w:rsidRPr="00F84850" w:rsidRDefault="00F84850" w:rsidP="00F84850">
      <w:pPr>
        <w:spacing w:after="0" w:line="100" w:lineRule="atLeast"/>
        <w:ind w:firstLine="709"/>
        <w:jc w:val="both"/>
        <w:rPr>
          <w:rFonts w:ascii="Times New Roman" w:eastAsia="Calibri" w:hAnsi="Times New Roman" w:cs="Times New Roman"/>
          <w:sz w:val="28"/>
          <w:szCs w:val="28"/>
        </w:rPr>
      </w:pPr>
    </w:p>
    <w:p w:rsidR="00F84850" w:rsidRDefault="00F84850" w:rsidP="00F84850">
      <w:pPr>
        <w:pStyle w:val="3"/>
        <w:numPr>
          <w:ilvl w:val="0"/>
          <w:numId w:val="1"/>
        </w:numPr>
        <w:spacing w:after="0" w:line="100" w:lineRule="atLeast"/>
        <w:ind w:left="0" w:firstLine="0"/>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Обжалование решений контрольных органов,</w:t>
      </w:r>
    </w:p>
    <w:p w:rsidR="00F84850" w:rsidRPr="00F84850" w:rsidRDefault="00F84850" w:rsidP="00F84850">
      <w:pPr>
        <w:pStyle w:val="3"/>
        <w:numPr>
          <w:ilvl w:val="0"/>
          <w:numId w:val="1"/>
        </w:numPr>
        <w:spacing w:after="0" w:line="100" w:lineRule="atLeast"/>
        <w:ind w:left="0" w:firstLine="0"/>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действий (бездействия) их должностных лиц</w:t>
      </w:r>
    </w:p>
    <w:p w:rsidR="00F84850" w:rsidRPr="00F84850" w:rsidRDefault="00F84850" w:rsidP="00F84850">
      <w:pPr>
        <w:spacing w:after="0" w:line="100" w:lineRule="atLeast"/>
        <w:ind w:firstLine="709"/>
        <w:jc w:val="both"/>
        <w:rPr>
          <w:rFonts w:ascii="Times New Roman" w:eastAsia="Calibri" w:hAnsi="Times New Roman" w:cs="Times New Roman"/>
          <w:b/>
          <w:sz w:val="28"/>
          <w:szCs w:val="28"/>
        </w:rPr>
      </w:pP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b/>
          <w:sz w:val="28"/>
          <w:szCs w:val="28"/>
        </w:rPr>
      </w:pPr>
      <w:r w:rsidRPr="00F84850">
        <w:rPr>
          <w:rFonts w:ascii="Times New Roman" w:eastAsia="Calibri"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F84850" w:rsidRPr="00F84850" w:rsidRDefault="00F84850" w:rsidP="00F84850">
      <w:pPr>
        <w:spacing w:after="0" w:line="100" w:lineRule="atLeast"/>
        <w:ind w:firstLine="709"/>
        <w:jc w:val="center"/>
        <w:rPr>
          <w:rFonts w:ascii="Times New Roman" w:eastAsia="Calibri" w:hAnsi="Times New Roman" w:cs="Times New Roman"/>
          <w:b/>
          <w:sz w:val="28"/>
          <w:szCs w:val="28"/>
        </w:rPr>
      </w:pPr>
    </w:p>
    <w:p w:rsidR="00F84850" w:rsidRPr="00F84850" w:rsidRDefault="00F84850" w:rsidP="00F84850">
      <w:pPr>
        <w:pStyle w:val="3"/>
        <w:numPr>
          <w:ilvl w:val="0"/>
          <w:numId w:val="1"/>
        </w:numPr>
        <w:spacing w:after="0" w:line="259" w:lineRule="auto"/>
        <w:ind w:left="0" w:firstLine="0"/>
        <w:jc w:val="center"/>
        <w:rPr>
          <w:rFonts w:ascii="Times New Roman" w:eastAsia="Calibri" w:hAnsi="Times New Roman" w:cs="Times New Roman"/>
          <w:b/>
          <w:sz w:val="28"/>
          <w:szCs w:val="28"/>
        </w:rPr>
      </w:pPr>
      <w:r w:rsidRPr="00F84850">
        <w:rPr>
          <w:rFonts w:ascii="Times New Roman" w:eastAsia="Calibri" w:hAnsi="Times New Roman" w:cs="Times New Roman"/>
          <w:b/>
          <w:sz w:val="28"/>
          <w:szCs w:val="28"/>
        </w:rPr>
        <w:t>Заключительные положения</w:t>
      </w:r>
    </w:p>
    <w:p w:rsidR="00F84850" w:rsidRPr="00F84850" w:rsidRDefault="00F84850" w:rsidP="00F84850">
      <w:pPr>
        <w:spacing w:after="0" w:line="259" w:lineRule="auto"/>
        <w:ind w:firstLine="709"/>
        <w:jc w:val="center"/>
        <w:rPr>
          <w:rFonts w:ascii="Times New Roman" w:eastAsia="Calibri" w:hAnsi="Times New Roman" w:cs="Times New Roman"/>
          <w:b/>
          <w:sz w:val="28"/>
          <w:szCs w:val="28"/>
        </w:rPr>
      </w:pPr>
    </w:p>
    <w:p w:rsidR="00F84850" w:rsidRPr="00F84850" w:rsidRDefault="00F84850" w:rsidP="00F84850">
      <w:pPr>
        <w:pStyle w:val="3"/>
        <w:numPr>
          <w:ilvl w:val="0"/>
          <w:numId w:val="8"/>
        </w:numPr>
        <w:tabs>
          <w:tab w:val="clear" w:pos="420"/>
          <w:tab w:val="num" w:pos="0"/>
          <w:tab w:val="left" w:pos="1134"/>
        </w:tabs>
        <w:spacing w:after="0" w:line="100" w:lineRule="atLeast"/>
        <w:ind w:left="0" w:firstLine="709"/>
        <w:jc w:val="both"/>
        <w:rPr>
          <w:rFonts w:ascii="Times New Roman" w:eastAsia="Calibri" w:hAnsi="Times New Roman" w:cs="Times New Roman"/>
          <w:sz w:val="28"/>
          <w:szCs w:val="28"/>
        </w:rPr>
      </w:pPr>
      <w:r w:rsidRPr="00F84850">
        <w:rPr>
          <w:rFonts w:ascii="Times New Roman" w:eastAsia="Calibri" w:hAnsi="Times New Roman" w:cs="Times New Roman"/>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F84850" w:rsidRPr="00F84850" w:rsidRDefault="00F84850" w:rsidP="00F84850">
      <w:pPr>
        <w:pStyle w:val="3"/>
        <w:numPr>
          <w:ilvl w:val="0"/>
          <w:numId w:val="8"/>
        </w:numPr>
        <w:tabs>
          <w:tab w:val="clear" w:pos="420"/>
          <w:tab w:val="num" w:pos="0"/>
          <w:tab w:val="left" w:pos="1134"/>
        </w:tabs>
        <w:spacing w:after="0" w:line="259" w:lineRule="auto"/>
        <w:ind w:left="0" w:firstLine="709"/>
        <w:jc w:val="both"/>
        <w:rPr>
          <w:sz w:val="28"/>
          <w:szCs w:val="28"/>
        </w:rPr>
      </w:pPr>
      <w:r w:rsidRPr="00F84850">
        <w:rPr>
          <w:rFonts w:ascii="Times New Roman" w:eastAsia="Calibri" w:hAnsi="Times New Roman" w:cs="Times New Roman"/>
          <w:sz w:val="28"/>
          <w:szCs w:val="28"/>
        </w:rPr>
        <w:t>Контрольный орган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90F8E" w:rsidRPr="00F84850" w:rsidRDefault="000B6FFD">
      <w:pPr>
        <w:rPr>
          <w:sz w:val="28"/>
          <w:szCs w:val="28"/>
        </w:rPr>
      </w:pPr>
    </w:p>
    <w:sectPr w:rsidR="00790F8E" w:rsidRPr="00F84850" w:rsidSect="0094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870"/>
        </w:tabs>
        <w:ind w:left="870" w:hanging="360"/>
      </w:pPr>
      <w:rPr>
        <w:rFonts w:ascii="Symbol" w:hAnsi="Symbol"/>
        <w:b/>
      </w:rPr>
    </w:lvl>
  </w:abstractNum>
  <w:abstractNum w:abstractNumId="2">
    <w:nsid w:val="00000003"/>
    <w:multiLevelType w:val="multilevel"/>
    <w:tmpl w:val="00000003"/>
    <w:name w:val="WWNum13"/>
    <w:lvl w:ilvl="0">
      <w:start w:val="1"/>
      <w:numFmt w:val="decimal"/>
      <w:lvlText w:val="%1)"/>
      <w:lvlJc w:val="left"/>
      <w:pPr>
        <w:tabs>
          <w:tab w:val="num" w:pos="0"/>
        </w:tabs>
        <w:ind w:left="3589" w:hanging="360"/>
      </w:pPr>
    </w:lvl>
    <w:lvl w:ilvl="1">
      <w:start w:val="1"/>
      <w:numFmt w:val="lowerLetter"/>
      <w:lvlText w:val="%2."/>
      <w:lvlJc w:val="left"/>
      <w:pPr>
        <w:tabs>
          <w:tab w:val="num" w:pos="0"/>
        </w:tabs>
        <w:ind w:left="4309" w:hanging="360"/>
      </w:pPr>
    </w:lvl>
    <w:lvl w:ilvl="2">
      <w:start w:val="1"/>
      <w:numFmt w:val="lowerRoman"/>
      <w:lvlText w:val="%2.%3."/>
      <w:lvlJc w:val="right"/>
      <w:pPr>
        <w:tabs>
          <w:tab w:val="num" w:pos="0"/>
        </w:tabs>
        <w:ind w:left="5029" w:hanging="180"/>
      </w:pPr>
    </w:lvl>
    <w:lvl w:ilvl="3">
      <w:start w:val="1"/>
      <w:numFmt w:val="decimal"/>
      <w:lvlText w:val="%2.%3.%4."/>
      <w:lvlJc w:val="left"/>
      <w:pPr>
        <w:tabs>
          <w:tab w:val="num" w:pos="0"/>
        </w:tabs>
        <w:ind w:left="5749" w:hanging="360"/>
      </w:pPr>
    </w:lvl>
    <w:lvl w:ilvl="4">
      <w:start w:val="1"/>
      <w:numFmt w:val="lowerLetter"/>
      <w:lvlText w:val="%2.%3.%4.%5."/>
      <w:lvlJc w:val="left"/>
      <w:pPr>
        <w:tabs>
          <w:tab w:val="num" w:pos="0"/>
        </w:tabs>
        <w:ind w:left="6469" w:hanging="360"/>
      </w:pPr>
    </w:lvl>
    <w:lvl w:ilvl="5">
      <w:start w:val="1"/>
      <w:numFmt w:val="lowerRoman"/>
      <w:lvlText w:val="%2.%3.%4.%5.%6."/>
      <w:lvlJc w:val="right"/>
      <w:pPr>
        <w:tabs>
          <w:tab w:val="num" w:pos="0"/>
        </w:tabs>
        <w:ind w:left="7189" w:hanging="180"/>
      </w:pPr>
    </w:lvl>
    <w:lvl w:ilvl="6">
      <w:start w:val="1"/>
      <w:numFmt w:val="decimal"/>
      <w:lvlText w:val="%2.%3.%4.%5.%6.%7."/>
      <w:lvlJc w:val="left"/>
      <w:pPr>
        <w:tabs>
          <w:tab w:val="num" w:pos="0"/>
        </w:tabs>
        <w:ind w:left="7909" w:hanging="360"/>
      </w:pPr>
    </w:lvl>
    <w:lvl w:ilvl="7">
      <w:start w:val="1"/>
      <w:numFmt w:val="lowerLetter"/>
      <w:lvlText w:val="%2.%3.%4.%5.%6.%7.%8."/>
      <w:lvlJc w:val="left"/>
      <w:pPr>
        <w:tabs>
          <w:tab w:val="num" w:pos="0"/>
        </w:tabs>
        <w:ind w:left="8629" w:hanging="360"/>
      </w:pPr>
    </w:lvl>
    <w:lvl w:ilvl="8">
      <w:start w:val="1"/>
      <w:numFmt w:val="lowerRoman"/>
      <w:lvlText w:val="%2.%3.%4.%5.%6.%7.%8.%9."/>
      <w:lvlJc w:val="right"/>
      <w:pPr>
        <w:tabs>
          <w:tab w:val="num" w:pos="0"/>
        </w:tabs>
        <w:ind w:left="9349" w:hanging="180"/>
      </w:pPr>
    </w:lvl>
  </w:abstractNum>
  <w:abstractNum w:abstractNumId="3">
    <w:nsid w:val="00000004"/>
    <w:multiLevelType w:val="multilevel"/>
    <w:tmpl w:val="00000004"/>
    <w:name w:val="WWNum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nsid w:val="00000005"/>
    <w:multiLevelType w:val="multilevel"/>
    <w:tmpl w:val="00000005"/>
    <w:name w:val="WWNum31"/>
    <w:lvl w:ilvl="0">
      <w:start w:val="1"/>
      <w:numFmt w:val="decimal"/>
      <w:lvlText w:val="%1)"/>
      <w:lvlJc w:val="left"/>
      <w:pPr>
        <w:tabs>
          <w:tab w:val="num" w:pos="0"/>
        </w:tabs>
        <w:ind w:left="1849" w:hanging="114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nsid w:val="00000006"/>
    <w:multiLevelType w:val="multilevel"/>
    <w:tmpl w:val="00000006"/>
    <w:name w:val="WWNum39"/>
    <w:lvl w:ilvl="0">
      <w:start w:val="6"/>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40"/>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686A2A40"/>
    <w:name w:val="WW8Num8"/>
    <w:lvl w:ilvl="0">
      <w:start w:val="1"/>
      <w:numFmt w:val="decimal"/>
      <w:lvlText w:val="%1."/>
      <w:lvlJc w:val="left"/>
      <w:pPr>
        <w:tabs>
          <w:tab w:val="num" w:pos="420"/>
        </w:tabs>
        <w:ind w:left="420" w:hanging="420"/>
      </w:pPr>
      <w:rPr>
        <w:rFonts w:ascii="Times New Roman" w:hAnsi="Times New Roman" w:cs="Times New Roman" w:hint="default"/>
        <w:b w:val="0"/>
        <w:color w:val="auto"/>
      </w:rPr>
    </w:lvl>
    <w:lvl w:ilvl="1">
      <w:start w:val="1"/>
      <w:numFmt w:val="decimal"/>
      <w:lvlText w:val="%1.%2."/>
      <w:lvlJc w:val="left"/>
      <w:pPr>
        <w:tabs>
          <w:tab w:val="num" w:pos="1080"/>
        </w:tabs>
        <w:ind w:left="1080" w:hanging="720"/>
      </w:pPr>
      <w:rPr>
        <w:b w:val="0"/>
        <w:i w:val="0"/>
        <w:color w:val="auto"/>
      </w:rPr>
    </w:lvl>
    <w:lvl w:ilvl="2">
      <w:start w:val="1"/>
      <w:numFmt w:val="decimal"/>
      <w:lvlText w:val="%1.%2.%3."/>
      <w:lvlJc w:val="left"/>
      <w:pPr>
        <w:tabs>
          <w:tab w:val="num" w:pos="1440"/>
        </w:tabs>
        <w:ind w:left="1440" w:hanging="720"/>
      </w:pPr>
      <w:rPr>
        <w:b w:val="0"/>
        <w:color w:val="auto"/>
      </w:rPr>
    </w:lvl>
    <w:lvl w:ilvl="3">
      <w:start w:val="1"/>
      <w:numFmt w:val="decimal"/>
      <w:lvlText w:val="%1.%2.%3.%4."/>
      <w:lvlJc w:val="left"/>
      <w:pPr>
        <w:tabs>
          <w:tab w:val="num" w:pos="2160"/>
        </w:tabs>
        <w:ind w:left="2160" w:hanging="1080"/>
      </w:pPr>
      <w:rPr>
        <w:b w:val="0"/>
        <w:color w:val="auto"/>
      </w:rPr>
    </w:lvl>
    <w:lvl w:ilvl="4">
      <w:start w:val="1"/>
      <w:numFmt w:val="decimal"/>
      <w:lvlText w:val="%1.%2.%3.%4.%5."/>
      <w:lvlJc w:val="left"/>
      <w:pPr>
        <w:tabs>
          <w:tab w:val="num" w:pos="2520"/>
        </w:tabs>
        <w:ind w:left="2520" w:hanging="1080"/>
      </w:pPr>
      <w:rPr>
        <w:b w:val="0"/>
        <w:color w:val="auto"/>
      </w:rPr>
    </w:lvl>
    <w:lvl w:ilvl="5">
      <w:start w:val="1"/>
      <w:numFmt w:val="decimal"/>
      <w:lvlText w:val="%1.%2.%3.%4.%5.%6."/>
      <w:lvlJc w:val="left"/>
      <w:pPr>
        <w:tabs>
          <w:tab w:val="num" w:pos="3240"/>
        </w:tabs>
        <w:ind w:left="3240" w:hanging="1440"/>
      </w:pPr>
      <w:rPr>
        <w:b w:val="0"/>
        <w:color w:val="auto"/>
      </w:rPr>
    </w:lvl>
    <w:lvl w:ilvl="6">
      <w:start w:val="1"/>
      <w:numFmt w:val="decimal"/>
      <w:lvlText w:val="%1.%2.%3.%4.%5.%6.%7."/>
      <w:lvlJc w:val="left"/>
      <w:pPr>
        <w:tabs>
          <w:tab w:val="num" w:pos="3960"/>
        </w:tabs>
        <w:ind w:left="3960" w:hanging="1800"/>
      </w:pPr>
      <w:rPr>
        <w:b w:val="0"/>
        <w:color w:val="auto"/>
      </w:rPr>
    </w:lvl>
    <w:lvl w:ilvl="7">
      <w:start w:val="1"/>
      <w:numFmt w:val="decimal"/>
      <w:lvlText w:val="%1.%2.%3.%4.%5.%6.%7.%8."/>
      <w:lvlJc w:val="left"/>
      <w:pPr>
        <w:tabs>
          <w:tab w:val="num" w:pos="4320"/>
        </w:tabs>
        <w:ind w:left="4320" w:hanging="1800"/>
      </w:pPr>
      <w:rPr>
        <w:b w:val="0"/>
        <w:color w:val="auto"/>
      </w:rPr>
    </w:lvl>
    <w:lvl w:ilvl="8">
      <w:start w:val="1"/>
      <w:numFmt w:val="decimal"/>
      <w:lvlText w:val="%1.%2.%3.%4.%5.%6.%7.%8.%9."/>
      <w:lvlJc w:val="left"/>
      <w:pPr>
        <w:tabs>
          <w:tab w:val="num" w:pos="5040"/>
        </w:tabs>
        <w:ind w:left="5040" w:hanging="2160"/>
      </w:pPr>
      <w:rPr>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84850"/>
    <w:rsid w:val="000B6FFD"/>
    <w:rsid w:val="000C7B35"/>
    <w:rsid w:val="001971E7"/>
    <w:rsid w:val="00556369"/>
    <w:rsid w:val="00566E4B"/>
    <w:rsid w:val="00945E5F"/>
    <w:rsid w:val="009A325E"/>
    <w:rsid w:val="00A01817"/>
    <w:rsid w:val="00A4016F"/>
    <w:rsid w:val="00F84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850"/>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4850"/>
    <w:rPr>
      <w:color w:val="0000FF"/>
      <w:u w:val="single"/>
    </w:rPr>
  </w:style>
  <w:style w:type="paragraph" w:customStyle="1" w:styleId="3">
    <w:name w:val="Абзац списка3"/>
    <w:basedOn w:val="a"/>
    <w:rsid w:val="00F84850"/>
    <w:pPr>
      <w:suppressAutoHyphens/>
      <w:ind w:left="720"/>
    </w:pPr>
    <w:rPr>
      <w:rFonts w:ascii="Calibri" w:eastAsia="SimSun" w:hAnsi="Calibri" w:cs="Calibri"/>
      <w:lang w:eastAsia="ar-SA"/>
    </w:rPr>
  </w:style>
  <w:style w:type="paragraph" w:customStyle="1" w:styleId="Default">
    <w:name w:val="Default"/>
    <w:rsid w:val="00F84850"/>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formattext">
    <w:name w:val="formattext"/>
    <w:basedOn w:val="a"/>
    <w:rsid w:val="00F84850"/>
    <w:pPr>
      <w:suppressAutoHyphens/>
      <w:spacing w:before="100" w:after="100" w:line="100" w:lineRule="atLeast"/>
    </w:pPr>
    <w:rPr>
      <w:rFonts w:ascii="Times New Roman" w:eastAsia="Times New Roman" w:hAnsi="Times New Roman" w:cs="Times New Roman"/>
      <w:sz w:val="24"/>
      <w:szCs w:val="24"/>
      <w:lang w:eastAsia="ar-SA"/>
    </w:rPr>
  </w:style>
  <w:style w:type="table" w:customStyle="1" w:styleId="110">
    <w:name w:val="Сетка таблицы110"/>
    <w:basedOn w:val="a1"/>
    <w:next w:val="a3"/>
    <w:rsid w:val="00F848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D4C46D5562F181F7F5E33570EFA9753&amp;req=doc&amp;base=RZR&amp;n=386954&amp;dst=100639&amp;fld=134&amp;date=23.07.2021" TargetMode="External"/><Relationship Id="rId13" Type="http://schemas.openxmlformats.org/officeDocument/2006/relationships/hyperlink" Target="https://login.consultant.ru/link/?rnd=208493C66BF8748DD99574B4BA3AE6E1&amp;req=doc&amp;base=LAW&amp;n=386954&amp;dst=101175&amp;fld=134&amp;date=09.07.2021&amp;demo=2" TargetMode="External"/><Relationship Id="rId18" Type="http://schemas.openxmlformats.org/officeDocument/2006/relationships/hyperlink" Target="https://login.consultant.ru/link/?rnd=DD4C46D5562F181F7F5E33570EFA9753&amp;req=doc&amp;base=RZR&amp;n=386954&amp;dst=100468&amp;fld=134&amp;date=23.07.2021" TargetMode="External"/><Relationship Id="rId3" Type="http://schemas.openxmlformats.org/officeDocument/2006/relationships/settings" Target="settings.xml"/><Relationship Id="rId7" Type="http://schemas.openxmlformats.org/officeDocument/2006/relationships/hyperlink" Target="https://login.consultant.ru/link/?rnd=DD4C46D5562F181F7F5E33570EFA9753&amp;req=doc&amp;base=RZR&amp;n=386954&amp;dst=100636&amp;fld=134&amp;date=23.07.2021" TargetMode="External"/><Relationship Id="rId12" Type="http://schemas.openxmlformats.org/officeDocument/2006/relationships/hyperlink" Target="https://login.consultant.ru/link/?rnd=208493C66BF8748DD99574B4BA3AE6E1&amp;req=doc&amp;base=LAW&amp;n=386954&amp;dst=100639&amp;fld=134&amp;date=09.07.2021&amp;demo=2" TargetMode="External"/><Relationship Id="rId17" Type="http://schemas.openxmlformats.org/officeDocument/2006/relationships/hyperlink" Target="https://login.consultant.ru/link/?rnd=DD4C46D5562F181F7F5E33570EFA9753&amp;req=doc&amp;base=RZR&amp;n=386954&amp;dst=100423&amp;fld=134&amp;date=23.07.2021" TargetMode="External"/><Relationship Id="rId2" Type="http://schemas.openxmlformats.org/officeDocument/2006/relationships/styles" Target="styles.xml"/><Relationship Id="rId16" Type="http://schemas.openxmlformats.org/officeDocument/2006/relationships/hyperlink" Target="https://login.consultant.ru/link/?rnd=6BBF373BA032F9D59069D8BD5C246BEF&amp;req=doc&amp;base=RZR&amp;n=386954&amp;dst=100659&amp;fld=134&amp;date=19.07.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208493C66BF8748DD99574B4BA3AE6E1&amp;req=doc&amp;base=LAW&amp;n=386954&amp;dst=100230&amp;fld=134&amp;date=09.07.2021&amp;demo=2" TargetMode="External"/><Relationship Id="rId11" Type="http://schemas.openxmlformats.org/officeDocument/2006/relationships/hyperlink" Target="https://login.consultant.ru/link/?rnd=208493C66BF8748DD99574B4BA3AE6E1&amp;req=doc&amp;base=LAW&amp;n=386954&amp;dst=100636&amp;fld=134&amp;date=09.07.2021&amp;demo=2" TargetMode="External"/><Relationship Id="rId5" Type="http://schemas.openxmlformats.org/officeDocument/2006/relationships/hyperlink" Target="https://login.consultant.ru/link/?rnd=208493C66BF8748DD99574B4BA3AE6E1&amp;req=doc&amp;base=LAW&amp;n=386954&amp;dst=100229&amp;fld=134&amp;date=09.07.2021&amp;demo=2" TargetMode="Externa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https://login.consultant.ru/link/?rnd=DD4C46D5562F181F7F5E33570EFA9753&amp;req=doc&amp;base=RZR&amp;n=386954&amp;dst=100747&amp;fld=134&amp;date=23.07.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DD4C46D5562F181F7F5E33570EFA9753&amp;req=doc&amp;base=RZR&amp;n=386954&amp;dst=101175&amp;fld=134&amp;date=23.07.2021" TargetMode="External"/><Relationship Id="rId14" Type="http://schemas.openxmlformats.org/officeDocument/2006/relationships/hyperlink" Target="https://login.consultant.ru/link/?rnd=208493C66BF8748DD99574B4BA3AE6E1&amp;req=doc&amp;base=LAW&amp;n=386954&amp;dst=100747&amp;fld=134&amp;date=09.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5560</Words>
  <Characters>31692</Characters>
  <Application>Microsoft Office Word</Application>
  <DocSecurity>0</DocSecurity>
  <Lines>264</Lines>
  <Paragraphs>74</Paragraphs>
  <ScaleCrop>false</ScaleCrop>
  <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4</cp:revision>
  <dcterms:created xsi:type="dcterms:W3CDTF">2021-12-21T10:29:00Z</dcterms:created>
  <dcterms:modified xsi:type="dcterms:W3CDTF">2021-12-23T08:06:00Z</dcterms:modified>
</cp:coreProperties>
</file>