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81" w:rsidRPr="008B3F81" w:rsidRDefault="008B3F81" w:rsidP="008B3F81">
      <w:pPr>
        <w:spacing w:after="0" w:line="240" w:lineRule="auto"/>
        <w:ind w:firstLine="5670"/>
        <w:contextualSpacing/>
        <w:jc w:val="right"/>
        <w:rPr>
          <w:rFonts w:ascii="Times New Roman" w:hAnsi="Times New Roman"/>
          <w:sz w:val="24"/>
          <w:szCs w:val="24"/>
        </w:rPr>
      </w:pPr>
      <w:bookmarkStart w:id="0" w:name="_GoBack"/>
      <w:bookmarkEnd w:id="0"/>
      <w:r w:rsidRPr="008B3F81">
        <w:rPr>
          <w:rFonts w:ascii="Times New Roman" w:hAnsi="Times New Roman"/>
          <w:sz w:val="24"/>
          <w:szCs w:val="24"/>
        </w:rPr>
        <w:t xml:space="preserve">Приложение № </w:t>
      </w:r>
      <w:r>
        <w:rPr>
          <w:rFonts w:ascii="Times New Roman" w:hAnsi="Times New Roman"/>
          <w:sz w:val="24"/>
          <w:szCs w:val="24"/>
        </w:rPr>
        <w:t>4</w:t>
      </w:r>
    </w:p>
    <w:p w:rsidR="008B3F81" w:rsidRPr="008B3F81" w:rsidRDefault="008B3F81" w:rsidP="008B3F81">
      <w:pPr>
        <w:keepNext/>
        <w:spacing w:after="0" w:line="240" w:lineRule="auto"/>
        <w:ind w:left="5670"/>
        <w:contextualSpacing/>
        <w:jc w:val="right"/>
        <w:rPr>
          <w:rFonts w:ascii="Times New Roman" w:hAnsi="Times New Roman"/>
          <w:sz w:val="24"/>
          <w:szCs w:val="24"/>
        </w:rPr>
      </w:pPr>
      <w:r w:rsidRPr="008B3F81">
        <w:rPr>
          <w:rFonts w:ascii="Times New Roman" w:hAnsi="Times New Roman"/>
          <w:sz w:val="24"/>
          <w:szCs w:val="24"/>
        </w:rPr>
        <w:t xml:space="preserve">к Извещению </w:t>
      </w:r>
    </w:p>
    <w:p w:rsidR="008B3F81" w:rsidRPr="008B3F81" w:rsidRDefault="008B3F81" w:rsidP="008B3F81">
      <w:pPr>
        <w:keepNext/>
        <w:spacing w:after="0" w:line="240" w:lineRule="auto"/>
        <w:ind w:left="5670"/>
        <w:contextualSpacing/>
        <w:jc w:val="right"/>
        <w:rPr>
          <w:rFonts w:ascii="Times New Roman" w:hAnsi="Times New Roman"/>
          <w:sz w:val="24"/>
          <w:szCs w:val="24"/>
        </w:rPr>
      </w:pPr>
      <w:r w:rsidRPr="008B3F81">
        <w:rPr>
          <w:rFonts w:ascii="Times New Roman" w:hAnsi="Times New Roman"/>
          <w:sz w:val="24"/>
          <w:szCs w:val="24"/>
        </w:rPr>
        <w:t>запроса котировок</w:t>
      </w:r>
    </w:p>
    <w:p w:rsidR="00AF7994" w:rsidRPr="003454B6" w:rsidRDefault="00AF7994" w:rsidP="003454B6">
      <w:pPr>
        <w:widowControl w:val="0"/>
        <w:autoSpaceDE w:val="0"/>
        <w:autoSpaceDN w:val="0"/>
        <w:spacing w:after="0" w:line="240" w:lineRule="auto"/>
        <w:jc w:val="right"/>
        <w:rPr>
          <w:rFonts w:ascii="Times New Roman" w:hAnsi="Times New Roman"/>
          <w:sz w:val="28"/>
          <w:szCs w:val="28"/>
        </w:rPr>
      </w:pPr>
      <w:r w:rsidRPr="003454B6">
        <w:rPr>
          <w:rFonts w:ascii="Times New Roman" w:hAnsi="Times New Roman"/>
          <w:sz w:val="28"/>
          <w:szCs w:val="28"/>
        </w:rPr>
        <w:t xml:space="preserve">ПРОЕКТ </w:t>
      </w:r>
    </w:p>
    <w:p w:rsidR="00AF7994" w:rsidRPr="00AF7994" w:rsidRDefault="00AF7994" w:rsidP="002F7F71">
      <w:pPr>
        <w:keepNext/>
        <w:spacing w:after="120" w:line="240" w:lineRule="auto"/>
        <w:jc w:val="center"/>
        <w:outlineLvl w:val="0"/>
        <w:rPr>
          <w:rFonts w:ascii="Times New Roman" w:hAnsi="Times New Roman"/>
          <w:b/>
          <w:bCs/>
          <w:caps/>
          <w:kern w:val="28"/>
          <w:sz w:val="24"/>
          <w:szCs w:val="24"/>
        </w:rPr>
      </w:pPr>
      <w:r w:rsidRPr="00AF7994">
        <w:rPr>
          <w:rFonts w:ascii="Times New Roman" w:hAnsi="Times New Roman"/>
          <w:b/>
          <w:bCs/>
          <w:caps/>
          <w:kern w:val="28"/>
          <w:sz w:val="24"/>
          <w:szCs w:val="24"/>
        </w:rPr>
        <w:t>муниципальнЫЙ КОНТРАКТ № _____</w:t>
      </w:r>
    </w:p>
    <w:p w:rsidR="00FC49EE" w:rsidRDefault="00AF7994" w:rsidP="00AF7994">
      <w:pPr>
        <w:autoSpaceDE w:val="0"/>
        <w:autoSpaceDN w:val="0"/>
        <w:adjustRightInd w:val="0"/>
        <w:spacing w:after="0" w:line="240" w:lineRule="auto"/>
        <w:contextualSpacing/>
        <w:jc w:val="center"/>
        <w:outlineLvl w:val="1"/>
        <w:rPr>
          <w:rFonts w:ascii="Times New Roman" w:hAnsi="Times New Roman"/>
          <w:b/>
          <w:bCs/>
          <w:sz w:val="24"/>
          <w:szCs w:val="24"/>
        </w:rPr>
      </w:pPr>
      <w:r w:rsidRPr="00AF7994">
        <w:rPr>
          <w:rFonts w:ascii="Times New Roman" w:hAnsi="Times New Roman"/>
          <w:b/>
          <w:sz w:val="24"/>
          <w:szCs w:val="24"/>
        </w:rPr>
        <w:t xml:space="preserve">на выполнение работ по </w:t>
      </w:r>
      <w:r w:rsidRPr="00AF7994">
        <w:rPr>
          <w:rFonts w:ascii="Times New Roman" w:hAnsi="Times New Roman"/>
          <w:b/>
          <w:bCs/>
          <w:sz w:val="24"/>
          <w:szCs w:val="24"/>
        </w:rPr>
        <w:t>ремонту и оборудованию детских площадок</w:t>
      </w:r>
      <w:r w:rsidR="00FC49EE">
        <w:rPr>
          <w:rFonts w:ascii="Times New Roman" w:hAnsi="Times New Roman"/>
          <w:b/>
          <w:bCs/>
          <w:sz w:val="24"/>
          <w:szCs w:val="24"/>
        </w:rPr>
        <w:t xml:space="preserve"> </w:t>
      </w:r>
    </w:p>
    <w:p w:rsidR="00AF7994" w:rsidRDefault="00FC49EE" w:rsidP="00195F35">
      <w:pPr>
        <w:autoSpaceDE w:val="0"/>
        <w:autoSpaceDN w:val="0"/>
        <w:adjustRightInd w:val="0"/>
        <w:spacing w:after="120" w:line="240" w:lineRule="auto"/>
        <w:jc w:val="center"/>
        <w:outlineLvl w:val="1"/>
        <w:rPr>
          <w:rFonts w:ascii="Times New Roman" w:hAnsi="Times New Roman"/>
          <w:b/>
          <w:bCs/>
          <w:sz w:val="24"/>
          <w:szCs w:val="24"/>
        </w:rPr>
      </w:pPr>
      <w:r w:rsidRPr="00FC49EE">
        <w:rPr>
          <w:rFonts w:ascii="Times New Roman" w:hAnsi="Times New Roman"/>
          <w:b/>
          <w:bCs/>
          <w:sz w:val="24"/>
          <w:szCs w:val="24"/>
        </w:rPr>
        <w:t>на территории поселка Вольгинский</w:t>
      </w:r>
    </w:p>
    <w:p w:rsidR="00AF7994" w:rsidRPr="00AF7994" w:rsidRDefault="00AF7994" w:rsidP="00195F35">
      <w:pPr>
        <w:autoSpaceDE w:val="0"/>
        <w:autoSpaceDN w:val="0"/>
        <w:adjustRightInd w:val="0"/>
        <w:spacing w:after="0" w:line="240" w:lineRule="auto"/>
        <w:contextualSpacing/>
        <w:jc w:val="center"/>
        <w:outlineLvl w:val="1"/>
        <w:rPr>
          <w:rFonts w:ascii="Times New Roman" w:hAnsi="Times New Roman"/>
          <w:sz w:val="24"/>
          <w:szCs w:val="24"/>
        </w:rPr>
      </w:pPr>
      <w:r w:rsidRPr="00AF7994">
        <w:rPr>
          <w:rFonts w:ascii="Times New Roman" w:hAnsi="Times New Roman"/>
          <w:b/>
          <w:sz w:val="24"/>
          <w:szCs w:val="24"/>
        </w:rPr>
        <w:t xml:space="preserve"> </w:t>
      </w:r>
      <w:r w:rsidR="003413EF">
        <w:rPr>
          <w:rFonts w:ascii="Times New Roman" w:hAnsi="Times New Roman"/>
          <w:sz w:val="24"/>
          <w:szCs w:val="24"/>
        </w:rPr>
        <w:t>п. Вольгинский</w:t>
      </w:r>
      <w:r w:rsidR="003413EF">
        <w:rPr>
          <w:rFonts w:ascii="Times New Roman" w:hAnsi="Times New Roman"/>
          <w:sz w:val="24"/>
          <w:szCs w:val="24"/>
        </w:rPr>
        <w:tab/>
      </w:r>
      <w:r w:rsidR="003413EF">
        <w:rPr>
          <w:rFonts w:ascii="Times New Roman" w:hAnsi="Times New Roman"/>
          <w:sz w:val="24"/>
          <w:szCs w:val="24"/>
        </w:rPr>
        <w:tab/>
      </w:r>
      <w:r w:rsidR="003413EF">
        <w:rPr>
          <w:rFonts w:ascii="Times New Roman" w:hAnsi="Times New Roman"/>
          <w:sz w:val="24"/>
          <w:szCs w:val="24"/>
        </w:rPr>
        <w:tab/>
      </w:r>
      <w:r w:rsidR="003413EF">
        <w:rPr>
          <w:rFonts w:ascii="Times New Roman" w:hAnsi="Times New Roman"/>
          <w:sz w:val="24"/>
          <w:szCs w:val="24"/>
        </w:rPr>
        <w:tab/>
      </w:r>
      <w:r w:rsidR="003413EF">
        <w:rPr>
          <w:rFonts w:ascii="Times New Roman" w:hAnsi="Times New Roman"/>
          <w:sz w:val="24"/>
          <w:szCs w:val="24"/>
        </w:rPr>
        <w:tab/>
      </w:r>
      <w:r w:rsidR="003413EF">
        <w:rPr>
          <w:rFonts w:ascii="Times New Roman" w:hAnsi="Times New Roman"/>
          <w:sz w:val="24"/>
          <w:szCs w:val="24"/>
        </w:rPr>
        <w:tab/>
      </w:r>
      <w:r w:rsidR="003413EF">
        <w:rPr>
          <w:rFonts w:ascii="Times New Roman" w:hAnsi="Times New Roman"/>
          <w:sz w:val="24"/>
          <w:szCs w:val="24"/>
        </w:rPr>
        <w:tab/>
        <w:t xml:space="preserve">          </w:t>
      </w:r>
      <w:r w:rsidRPr="00AF7994">
        <w:rPr>
          <w:rFonts w:ascii="Times New Roman" w:hAnsi="Times New Roman"/>
          <w:sz w:val="24"/>
          <w:szCs w:val="24"/>
        </w:rPr>
        <w:t>«____» ____________ 201</w:t>
      </w:r>
      <w:r w:rsidR="00FC49EE">
        <w:rPr>
          <w:rFonts w:ascii="Times New Roman" w:hAnsi="Times New Roman"/>
          <w:sz w:val="24"/>
          <w:szCs w:val="24"/>
        </w:rPr>
        <w:t>8</w:t>
      </w:r>
      <w:r w:rsidRPr="00AF7994">
        <w:rPr>
          <w:rFonts w:ascii="Times New Roman" w:hAnsi="Times New Roman"/>
          <w:sz w:val="24"/>
          <w:szCs w:val="24"/>
        </w:rPr>
        <w:t xml:space="preserve"> г.</w:t>
      </w:r>
    </w:p>
    <w:p w:rsidR="003454B6" w:rsidRDefault="003454B6" w:rsidP="00AF7994">
      <w:pPr>
        <w:shd w:val="clear" w:color="auto" w:fill="FFFFFF"/>
        <w:spacing w:after="0" w:line="240" w:lineRule="auto"/>
        <w:ind w:firstLine="567"/>
        <w:contextualSpacing/>
        <w:jc w:val="both"/>
        <w:rPr>
          <w:rFonts w:ascii="Times New Roman" w:hAnsi="Times New Roman"/>
          <w:b/>
          <w:sz w:val="24"/>
          <w:szCs w:val="24"/>
        </w:rPr>
      </w:pPr>
    </w:p>
    <w:p w:rsidR="00AF7994" w:rsidRDefault="00AF7994" w:rsidP="001A1738">
      <w:pPr>
        <w:shd w:val="clear" w:color="auto" w:fill="FFFFFF"/>
        <w:spacing w:after="0" w:line="280" w:lineRule="exact"/>
        <w:ind w:firstLine="567"/>
        <w:jc w:val="both"/>
        <w:rPr>
          <w:rFonts w:ascii="Times New Roman" w:hAnsi="Times New Roman"/>
          <w:sz w:val="24"/>
          <w:szCs w:val="24"/>
        </w:rPr>
      </w:pPr>
      <w:r w:rsidRPr="00AF7994">
        <w:rPr>
          <w:rFonts w:ascii="Times New Roman" w:hAnsi="Times New Roman"/>
          <w:b/>
          <w:sz w:val="24"/>
          <w:szCs w:val="24"/>
        </w:rPr>
        <w:t>Муниципальное казенное учреждение «Администрация поселка Вольгинский Петушинского района Владимирской области»</w:t>
      </w:r>
      <w:r w:rsidRPr="00AF7994">
        <w:rPr>
          <w:rFonts w:ascii="Times New Roman" w:hAnsi="Times New Roman"/>
          <w:sz w:val="24"/>
          <w:szCs w:val="24"/>
        </w:rPr>
        <w:t xml:space="preserve"> в лице __________________________________, действующего на основании </w:t>
      </w:r>
      <w:r w:rsidR="002F7F71">
        <w:rPr>
          <w:rFonts w:ascii="Times New Roman" w:hAnsi="Times New Roman"/>
          <w:sz w:val="24"/>
          <w:szCs w:val="24"/>
        </w:rPr>
        <w:t>Положения об администрации</w:t>
      </w:r>
      <w:r w:rsidRPr="00AF7994">
        <w:rPr>
          <w:rFonts w:ascii="Times New Roman" w:hAnsi="Times New Roman"/>
          <w:sz w:val="24"/>
          <w:szCs w:val="24"/>
        </w:rPr>
        <w:t xml:space="preserve">, именуемое в дальнейшем «Заказчик», с одной стороны и </w:t>
      </w:r>
      <w:r w:rsidRPr="00AF7994">
        <w:rPr>
          <w:rFonts w:ascii="Times New Roman" w:hAnsi="Times New Roman"/>
          <w:b/>
          <w:sz w:val="24"/>
          <w:szCs w:val="24"/>
        </w:rPr>
        <w:t>______________________________</w:t>
      </w:r>
      <w:r w:rsidRPr="00AF7994">
        <w:rPr>
          <w:rFonts w:ascii="Times New Roman" w:hAnsi="Times New Roman"/>
          <w:sz w:val="24"/>
          <w:szCs w:val="24"/>
        </w:rPr>
        <w:t xml:space="preserve"> в лице ___________________________, действующего(ей) на основании ______________, именуемое(ый) в дальнейшем «Подрядчик», с другой стороны (совместно именуемые - Стороны), Федеральным законом от 05.04.2013 г. № 44-ФЗ «О контрактной системе в сфере закупок товаров, работ, услуг для обеспечения государственных и муниципальных нужд», в соответствии с протоколом </w:t>
      </w:r>
      <w:r w:rsidR="002F7F71">
        <w:rPr>
          <w:rFonts w:ascii="Times New Roman" w:hAnsi="Times New Roman"/>
          <w:sz w:val="24"/>
          <w:szCs w:val="24"/>
        </w:rPr>
        <w:t xml:space="preserve">_________________________________________________________________ </w:t>
      </w:r>
      <w:r w:rsidR="002F7F71" w:rsidRPr="002F7F71">
        <w:rPr>
          <w:rFonts w:ascii="Times New Roman" w:hAnsi="Times New Roman"/>
          <w:sz w:val="24"/>
          <w:szCs w:val="24"/>
        </w:rPr>
        <w:t xml:space="preserve">от </w:t>
      </w:r>
      <w:r w:rsidRPr="00AF7994">
        <w:rPr>
          <w:rFonts w:ascii="Times New Roman" w:hAnsi="Times New Roman"/>
          <w:sz w:val="24"/>
          <w:szCs w:val="24"/>
        </w:rPr>
        <w:t xml:space="preserve">______________ № _______________, заключили настоящий муниципальный контракт (далее - Контракт) о нижеследующем: </w:t>
      </w:r>
    </w:p>
    <w:p w:rsidR="00AF7994" w:rsidRPr="00AF7994" w:rsidRDefault="00AF7994" w:rsidP="00195F35">
      <w:pPr>
        <w:numPr>
          <w:ilvl w:val="0"/>
          <w:numId w:val="1"/>
        </w:numPr>
        <w:shd w:val="clear" w:color="auto" w:fill="FFFFFF"/>
        <w:tabs>
          <w:tab w:val="left" w:pos="0"/>
        </w:tabs>
        <w:spacing w:after="60" w:line="280" w:lineRule="exact"/>
        <w:ind w:firstLine="567"/>
        <w:jc w:val="center"/>
        <w:rPr>
          <w:rFonts w:ascii="Times New Roman" w:hAnsi="Times New Roman"/>
          <w:b/>
          <w:bCs/>
          <w:sz w:val="24"/>
          <w:szCs w:val="24"/>
        </w:rPr>
      </w:pPr>
      <w:r w:rsidRPr="00AF7994">
        <w:rPr>
          <w:rFonts w:ascii="Times New Roman" w:hAnsi="Times New Roman"/>
          <w:b/>
          <w:bCs/>
          <w:sz w:val="24"/>
          <w:szCs w:val="24"/>
        </w:rPr>
        <w:t>Предмет Контракта</w:t>
      </w:r>
    </w:p>
    <w:p w:rsidR="002F7F71" w:rsidRDefault="00AF7994" w:rsidP="001A1738">
      <w:pPr>
        <w:numPr>
          <w:ilvl w:val="1"/>
          <w:numId w:val="1"/>
        </w:numPr>
        <w:spacing w:after="0" w:line="280" w:lineRule="exact"/>
        <w:ind w:left="0" w:firstLine="567"/>
        <w:contextualSpacing/>
        <w:jc w:val="both"/>
        <w:rPr>
          <w:rFonts w:ascii="Times New Roman" w:hAnsi="Times New Roman"/>
          <w:sz w:val="24"/>
          <w:szCs w:val="24"/>
        </w:rPr>
      </w:pPr>
      <w:r w:rsidRPr="002F7F71">
        <w:rPr>
          <w:rFonts w:ascii="Times New Roman" w:hAnsi="Times New Roman"/>
          <w:sz w:val="24"/>
          <w:szCs w:val="24"/>
        </w:rPr>
        <w:t xml:space="preserve">Заказчик поручает, а Подрядчик принимает на себя обязательства по выполнению работ по </w:t>
      </w:r>
      <w:r w:rsidRPr="002F7F71">
        <w:rPr>
          <w:rFonts w:ascii="Times New Roman" w:hAnsi="Times New Roman"/>
          <w:bCs/>
          <w:sz w:val="24"/>
          <w:szCs w:val="24"/>
        </w:rPr>
        <w:t>ремонту и оборудованию детских площадок</w:t>
      </w:r>
      <w:r w:rsidR="002F7F71" w:rsidRPr="002F7F71">
        <w:rPr>
          <w:rFonts w:ascii="Times New Roman" w:hAnsi="Times New Roman"/>
          <w:bCs/>
          <w:sz w:val="24"/>
          <w:szCs w:val="24"/>
        </w:rPr>
        <w:t>.</w:t>
      </w:r>
      <w:r w:rsidRPr="002F7F71">
        <w:rPr>
          <w:rFonts w:ascii="Times New Roman" w:hAnsi="Times New Roman"/>
          <w:sz w:val="24"/>
          <w:szCs w:val="24"/>
        </w:rPr>
        <w:t xml:space="preserve"> </w:t>
      </w:r>
    </w:p>
    <w:p w:rsidR="002F7F71" w:rsidRDefault="002F7F71" w:rsidP="0023594F">
      <w:pPr>
        <w:numPr>
          <w:ilvl w:val="1"/>
          <w:numId w:val="1"/>
        </w:numPr>
        <w:spacing w:after="0" w:line="280" w:lineRule="exact"/>
        <w:ind w:left="0" w:firstLine="567"/>
        <w:contextualSpacing/>
        <w:jc w:val="both"/>
        <w:rPr>
          <w:rFonts w:ascii="Times New Roman" w:hAnsi="Times New Roman"/>
          <w:sz w:val="24"/>
          <w:szCs w:val="24"/>
        </w:rPr>
      </w:pPr>
      <w:r w:rsidRPr="002F7F71">
        <w:rPr>
          <w:rFonts w:ascii="Times New Roman" w:hAnsi="Times New Roman"/>
          <w:sz w:val="24"/>
          <w:szCs w:val="24"/>
        </w:rPr>
        <w:t xml:space="preserve">Идентификационный код закупки: </w:t>
      </w:r>
      <w:r w:rsidR="0066753C" w:rsidRPr="0066753C">
        <w:rPr>
          <w:rFonts w:ascii="Times New Roman" w:hAnsi="Times New Roman"/>
          <w:sz w:val="24"/>
          <w:szCs w:val="24"/>
        </w:rPr>
        <w:t>183332102138233210100100060069529244</w:t>
      </w:r>
      <w:r w:rsidR="0021746E" w:rsidRPr="0021746E">
        <w:rPr>
          <w:rFonts w:ascii="Times New Roman" w:hAnsi="Times New Roman"/>
          <w:sz w:val="24"/>
          <w:szCs w:val="24"/>
        </w:rPr>
        <w:t>.</w:t>
      </w:r>
    </w:p>
    <w:p w:rsidR="0023594F" w:rsidRDefault="00AF7994" w:rsidP="00772DA8">
      <w:pPr>
        <w:numPr>
          <w:ilvl w:val="1"/>
          <w:numId w:val="1"/>
        </w:numPr>
        <w:autoSpaceDE w:val="0"/>
        <w:autoSpaceDN w:val="0"/>
        <w:adjustRightInd w:val="0"/>
        <w:spacing w:after="0" w:line="240" w:lineRule="auto"/>
        <w:ind w:left="0" w:firstLine="567"/>
        <w:contextualSpacing/>
        <w:jc w:val="both"/>
        <w:rPr>
          <w:rFonts w:ascii="Times New Roman" w:hAnsi="Times New Roman"/>
          <w:sz w:val="24"/>
          <w:szCs w:val="24"/>
        </w:rPr>
      </w:pPr>
      <w:r w:rsidRPr="0023594F">
        <w:rPr>
          <w:rFonts w:ascii="Times New Roman" w:hAnsi="Times New Roman"/>
          <w:sz w:val="24"/>
          <w:szCs w:val="24"/>
        </w:rPr>
        <w:t xml:space="preserve">Место выполнения работ: </w:t>
      </w:r>
      <w:r w:rsidR="0023594F" w:rsidRPr="0023594F">
        <w:rPr>
          <w:rFonts w:ascii="Times New Roman" w:hAnsi="Times New Roman"/>
          <w:sz w:val="24"/>
          <w:szCs w:val="24"/>
        </w:rPr>
        <w:t>Владимирская область, Петушинский район, п. Вольгинский, ул. Старовская, д. 2,12,15,24,18,27, центральная детская площадка, школа, ул. Новосеменковская д. 5,8,11,19-25,22</w:t>
      </w:r>
      <w:r w:rsidR="0023594F">
        <w:rPr>
          <w:rFonts w:ascii="Times New Roman" w:hAnsi="Times New Roman"/>
          <w:sz w:val="24"/>
          <w:szCs w:val="24"/>
        </w:rPr>
        <w:t xml:space="preserve">. </w:t>
      </w:r>
    </w:p>
    <w:p w:rsidR="00772DA8" w:rsidRPr="0023594F" w:rsidRDefault="00772DA8" w:rsidP="00772DA8">
      <w:pPr>
        <w:numPr>
          <w:ilvl w:val="1"/>
          <w:numId w:val="1"/>
        </w:numPr>
        <w:autoSpaceDE w:val="0"/>
        <w:autoSpaceDN w:val="0"/>
        <w:adjustRightInd w:val="0"/>
        <w:spacing w:after="0" w:line="240" w:lineRule="auto"/>
        <w:ind w:left="0" w:firstLine="567"/>
        <w:contextualSpacing/>
        <w:jc w:val="both"/>
        <w:rPr>
          <w:rFonts w:ascii="Times New Roman" w:hAnsi="Times New Roman"/>
          <w:sz w:val="24"/>
          <w:szCs w:val="24"/>
        </w:rPr>
      </w:pPr>
      <w:r w:rsidRPr="0023594F">
        <w:rPr>
          <w:rFonts w:ascii="Times New Roman" w:hAnsi="Times New Roman"/>
          <w:kern w:val="2"/>
          <w:sz w:val="24"/>
          <w:szCs w:val="24"/>
        </w:rPr>
        <w:t xml:space="preserve">Срок выполнения работ: </w:t>
      </w:r>
    </w:p>
    <w:p w:rsidR="00772DA8" w:rsidRPr="000045E1" w:rsidRDefault="00772DA8" w:rsidP="00772DA8">
      <w:pPr>
        <w:autoSpaceDE w:val="0"/>
        <w:autoSpaceDN w:val="0"/>
        <w:adjustRightInd w:val="0"/>
        <w:spacing w:after="0" w:line="240" w:lineRule="auto"/>
        <w:ind w:firstLine="567"/>
        <w:jc w:val="both"/>
        <w:rPr>
          <w:rFonts w:ascii="Times New Roman" w:hAnsi="Times New Roman"/>
          <w:sz w:val="24"/>
          <w:szCs w:val="24"/>
        </w:rPr>
      </w:pPr>
      <w:r w:rsidRPr="000045E1">
        <w:rPr>
          <w:rFonts w:ascii="Times New Roman" w:hAnsi="Times New Roman"/>
          <w:sz w:val="24"/>
          <w:szCs w:val="24"/>
        </w:rPr>
        <w:t>начало выполнения работ- с даты заключения Контракта,</w:t>
      </w:r>
    </w:p>
    <w:p w:rsidR="00772DA8" w:rsidRPr="000045E1" w:rsidRDefault="00772DA8" w:rsidP="00772DA8">
      <w:pPr>
        <w:autoSpaceDE w:val="0"/>
        <w:autoSpaceDN w:val="0"/>
        <w:adjustRightInd w:val="0"/>
        <w:spacing w:after="0" w:line="240" w:lineRule="auto"/>
        <w:ind w:firstLine="567"/>
        <w:jc w:val="both"/>
        <w:rPr>
          <w:rFonts w:ascii="Times New Roman" w:hAnsi="Times New Roman"/>
          <w:sz w:val="24"/>
          <w:szCs w:val="24"/>
        </w:rPr>
      </w:pPr>
      <w:r w:rsidRPr="000045E1">
        <w:rPr>
          <w:rFonts w:ascii="Times New Roman" w:hAnsi="Times New Roman"/>
          <w:sz w:val="24"/>
          <w:szCs w:val="24"/>
        </w:rPr>
        <w:t xml:space="preserve">окончание выполнения работ - рабочий день, следующий </w:t>
      </w:r>
      <w:r w:rsidRPr="003131DB">
        <w:rPr>
          <w:rFonts w:ascii="Times New Roman" w:hAnsi="Times New Roman"/>
          <w:sz w:val="24"/>
          <w:szCs w:val="24"/>
        </w:rPr>
        <w:t xml:space="preserve">после истечения </w:t>
      </w:r>
      <w:r w:rsidR="003131DB" w:rsidRPr="003131DB">
        <w:rPr>
          <w:rFonts w:ascii="Times New Roman" w:hAnsi="Times New Roman"/>
          <w:sz w:val="24"/>
          <w:szCs w:val="24"/>
        </w:rPr>
        <w:t>3</w:t>
      </w:r>
      <w:r w:rsidRPr="003131DB">
        <w:rPr>
          <w:rFonts w:ascii="Times New Roman" w:hAnsi="Times New Roman"/>
          <w:sz w:val="24"/>
          <w:szCs w:val="24"/>
        </w:rPr>
        <w:t>0 (</w:t>
      </w:r>
      <w:r w:rsidR="003131DB" w:rsidRPr="003131DB">
        <w:rPr>
          <w:rFonts w:ascii="Times New Roman" w:hAnsi="Times New Roman"/>
          <w:sz w:val="24"/>
          <w:szCs w:val="24"/>
        </w:rPr>
        <w:t>три</w:t>
      </w:r>
      <w:r w:rsidRPr="003131DB">
        <w:rPr>
          <w:rFonts w:ascii="Times New Roman" w:hAnsi="Times New Roman"/>
          <w:sz w:val="24"/>
          <w:szCs w:val="24"/>
        </w:rPr>
        <w:t>дцати</w:t>
      </w:r>
      <w:r w:rsidRPr="000045E1">
        <w:rPr>
          <w:rFonts w:ascii="Times New Roman" w:hAnsi="Times New Roman"/>
          <w:sz w:val="24"/>
          <w:szCs w:val="24"/>
        </w:rPr>
        <w:t>) календарных дней с даты заключения Контракта.</w:t>
      </w:r>
    </w:p>
    <w:p w:rsidR="00AF7994" w:rsidRPr="00AF7994" w:rsidRDefault="00AF7994" w:rsidP="001A1738">
      <w:pPr>
        <w:numPr>
          <w:ilvl w:val="1"/>
          <w:numId w:val="1"/>
        </w:numPr>
        <w:spacing w:after="0" w:line="280" w:lineRule="exact"/>
        <w:ind w:left="0" w:firstLine="567"/>
        <w:contextualSpacing/>
        <w:jc w:val="both"/>
        <w:rPr>
          <w:rFonts w:ascii="Times New Roman" w:hAnsi="Times New Roman"/>
          <w:sz w:val="24"/>
          <w:szCs w:val="24"/>
        </w:rPr>
      </w:pPr>
      <w:r w:rsidRPr="00AF7994">
        <w:rPr>
          <w:rFonts w:ascii="Times New Roman" w:hAnsi="Times New Roman"/>
          <w:sz w:val="24"/>
          <w:szCs w:val="24"/>
        </w:rPr>
        <w:t>Работы осуществляются в соответствии с Техническим заданием (Приложение № 1), являющимся неотъемлемой частью настоящего Контракта.</w:t>
      </w:r>
    </w:p>
    <w:p w:rsidR="00AF7994" w:rsidRPr="00AF7994" w:rsidRDefault="00AF7994" w:rsidP="001A1738">
      <w:pPr>
        <w:widowControl w:val="0"/>
        <w:autoSpaceDE w:val="0"/>
        <w:autoSpaceDN w:val="0"/>
        <w:adjustRightInd w:val="0"/>
        <w:spacing w:after="0" w:line="280" w:lineRule="exact"/>
        <w:ind w:firstLine="567"/>
        <w:contextualSpacing/>
        <w:jc w:val="both"/>
        <w:rPr>
          <w:rFonts w:ascii="Times New Roman" w:hAnsi="Times New Roman"/>
          <w:sz w:val="24"/>
          <w:szCs w:val="24"/>
        </w:rPr>
      </w:pPr>
      <w:r w:rsidRPr="00AF7994">
        <w:rPr>
          <w:rFonts w:ascii="Times New Roman" w:hAnsi="Times New Roman"/>
          <w:sz w:val="24"/>
          <w:szCs w:val="24"/>
        </w:rPr>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AF7994" w:rsidRPr="00AF7994" w:rsidRDefault="00AF7994" w:rsidP="00195F35">
      <w:pPr>
        <w:widowControl w:val="0"/>
        <w:numPr>
          <w:ilvl w:val="0"/>
          <w:numId w:val="1"/>
        </w:numPr>
        <w:shd w:val="clear" w:color="auto" w:fill="FFFFFF"/>
        <w:tabs>
          <w:tab w:val="left" w:pos="0"/>
        </w:tabs>
        <w:spacing w:before="240" w:after="60" w:line="240" w:lineRule="auto"/>
        <w:ind w:left="0" w:firstLine="567"/>
        <w:jc w:val="center"/>
        <w:rPr>
          <w:rFonts w:ascii="Times New Roman" w:hAnsi="Times New Roman"/>
          <w:b/>
          <w:bCs/>
          <w:sz w:val="24"/>
          <w:szCs w:val="24"/>
        </w:rPr>
      </w:pPr>
      <w:r w:rsidRPr="00AF7994">
        <w:rPr>
          <w:rFonts w:ascii="Times New Roman" w:hAnsi="Times New Roman"/>
          <w:b/>
          <w:bCs/>
          <w:sz w:val="24"/>
          <w:szCs w:val="24"/>
        </w:rPr>
        <w:t>Права и обязанности Сторон</w:t>
      </w:r>
    </w:p>
    <w:p w:rsidR="00AF7994" w:rsidRPr="00AF7994" w:rsidRDefault="00AF7994" w:rsidP="002F7F71">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b/>
          <w:sz w:val="24"/>
          <w:szCs w:val="24"/>
        </w:rPr>
        <w:t>Заказчик обязан:</w:t>
      </w:r>
    </w:p>
    <w:p w:rsidR="00AF7994" w:rsidRPr="00AF7994" w:rsidRDefault="00AF7994" w:rsidP="002F7F71">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Обеспечить оплату за выполненные работы в соответствии с п. 4 Контракта.</w:t>
      </w:r>
    </w:p>
    <w:p w:rsidR="00AF7994" w:rsidRPr="00AF7994" w:rsidRDefault="00AF7994" w:rsidP="002F7F71">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Осуществлять контроль за исполнением настоящего Контракта.</w:t>
      </w:r>
    </w:p>
    <w:p w:rsidR="00AF7994" w:rsidRPr="00AF7994" w:rsidRDefault="00AF7994" w:rsidP="002F7F71">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b/>
          <w:sz w:val="24"/>
          <w:szCs w:val="24"/>
        </w:rPr>
        <w:t>Заказчик имеет право</w:t>
      </w:r>
      <w:r w:rsidRPr="00AF7994">
        <w:rPr>
          <w:rFonts w:ascii="Times New Roman" w:hAnsi="Times New Roman"/>
          <w:sz w:val="24"/>
          <w:szCs w:val="24"/>
        </w:rPr>
        <w:t xml:space="preserve">: </w:t>
      </w:r>
    </w:p>
    <w:p w:rsidR="00AF7994" w:rsidRPr="00AF7994" w:rsidRDefault="00AF7994" w:rsidP="002F7F71">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Консультировать Подрядчика по вопросам выполнения работ.</w:t>
      </w:r>
    </w:p>
    <w:p w:rsidR="00AF7994" w:rsidRPr="00AF7994" w:rsidRDefault="00AF7994" w:rsidP="002F7F71">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Предъявлять Подрядчику претензии в письменном виде о несоответствиях в предъявленных к сдаче работах.</w:t>
      </w:r>
    </w:p>
    <w:p w:rsidR="00AF7994" w:rsidRPr="00AF7994" w:rsidRDefault="00AF7994" w:rsidP="00195F35">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b/>
          <w:sz w:val="24"/>
          <w:szCs w:val="24"/>
        </w:rPr>
        <w:t>Подрядчик обязан</w:t>
      </w:r>
      <w:r w:rsidRPr="00AF7994">
        <w:rPr>
          <w:rFonts w:ascii="Times New Roman" w:hAnsi="Times New Roman"/>
          <w:sz w:val="24"/>
          <w:szCs w:val="24"/>
        </w:rPr>
        <w:t xml:space="preserve">: </w:t>
      </w:r>
    </w:p>
    <w:p w:rsidR="00AF7994" w:rsidRPr="00AF7994" w:rsidRDefault="00AF7994" w:rsidP="00195F35">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Выполнить работы в соответствии с условиями контракта, Техническим заданием (Приложение № 1).</w:t>
      </w:r>
    </w:p>
    <w:p w:rsidR="00AF7994" w:rsidRPr="00AF7994" w:rsidRDefault="00AF7994" w:rsidP="00195F35">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Произвести работы по устранению выявленных Заказчиком несоответствий в сроки, согласованные с Заказчиком, уведомить Заказчика об их устранении.</w:t>
      </w:r>
    </w:p>
    <w:p w:rsidR="00AF7994" w:rsidRPr="00AF7994" w:rsidRDefault="00AF7994" w:rsidP="00195F35">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lastRenderedPageBreak/>
        <w:t>Представить Заказчику акт выполненных работ и счет (счет-фактуру (</w:t>
      </w:r>
      <w:r w:rsidRPr="00AF7994">
        <w:rPr>
          <w:rFonts w:ascii="Times New Roman" w:hAnsi="Times New Roman"/>
          <w:bCs/>
          <w:i/>
          <w:sz w:val="24"/>
          <w:szCs w:val="24"/>
        </w:rPr>
        <w:t>если Подрядчик является плательщиком НДС</w:t>
      </w:r>
      <w:r w:rsidRPr="00AF7994">
        <w:rPr>
          <w:rFonts w:ascii="Times New Roman" w:hAnsi="Times New Roman"/>
          <w:bCs/>
          <w:sz w:val="24"/>
          <w:szCs w:val="24"/>
        </w:rPr>
        <w:t>) по формам КС-2, КС-3, оформленных в соответствии с требованиями бухгалтерского учета, на применяемый материал - сертификаты соответствия (декларация о соответствии) установленного образца (</w:t>
      </w:r>
      <w:r w:rsidRPr="00AF7994">
        <w:rPr>
          <w:rFonts w:ascii="Times New Roman" w:hAnsi="Times New Roman"/>
          <w:bCs/>
          <w:i/>
          <w:sz w:val="24"/>
          <w:szCs w:val="24"/>
        </w:rPr>
        <w:t>если обязательны для данного вида применяемых материалов в соответствии с законодательством РФ</w:t>
      </w:r>
      <w:r w:rsidRPr="00AF7994">
        <w:rPr>
          <w:rFonts w:ascii="Times New Roman" w:hAnsi="Times New Roman"/>
          <w:bCs/>
          <w:sz w:val="24"/>
          <w:szCs w:val="24"/>
        </w:rPr>
        <w:t>)</w:t>
      </w:r>
      <w:r w:rsidRPr="00AF7994">
        <w:rPr>
          <w:rFonts w:ascii="Times New Roman" w:hAnsi="Times New Roman"/>
          <w:sz w:val="24"/>
          <w:szCs w:val="24"/>
        </w:rPr>
        <w:t xml:space="preserve">, </w:t>
      </w:r>
      <w:r w:rsidRPr="00AF7994">
        <w:rPr>
          <w:rFonts w:ascii="Times New Roman" w:hAnsi="Times New Roman"/>
          <w:bCs/>
          <w:sz w:val="24"/>
          <w:szCs w:val="24"/>
        </w:rPr>
        <w:t>удостоверения качества и безопасности (</w:t>
      </w:r>
      <w:r w:rsidRPr="00AF7994">
        <w:rPr>
          <w:rFonts w:ascii="Times New Roman" w:hAnsi="Times New Roman"/>
          <w:bCs/>
          <w:i/>
          <w:sz w:val="24"/>
          <w:szCs w:val="24"/>
        </w:rPr>
        <w:t>если обязательны для данного вида применяемых материалов в соответствии с законодательством РФ</w:t>
      </w:r>
      <w:r w:rsidRPr="00AF7994">
        <w:rPr>
          <w:rFonts w:ascii="Times New Roman" w:hAnsi="Times New Roman"/>
          <w:bCs/>
          <w:sz w:val="24"/>
          <w:szCs w:val="24"/>
        </w:rPr>
        <w:t>).</w:t>
      </w:r>
    </w:p>
    <w:p w:rsidR="00AF7994" w:rsidRPr="00AF7994" w:rsidRDefault="00AF7994" w:rsidP="00195F35">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bCs/>
          <w:sz w:val="24"/>
          <w:szCs w:val="24"/>
        </w:rPr>
      </w:pPr>
      <w:r w:rsidRPr="00AF7994">
        <w:rPr>
          <w:rFonts w:ascii="Times New Roman" w:hAnsi="Times New Roman"/>
          <w:bCs/>
          <w:sz w:val="24"/>
          <w:szCs w:val="24"/>
        </w:rPr>
        <w:t>Представить Заказчику вместе с подписанным проектом контракта документы об обеспечении исполнения контракта.</w:t>
      </w:r>
    </w:p>
    <w:p w:rsidR="00AF7994" w:rsidRPr="00AF7994" w:rsidRDefault="00AF7994" w:rsidP="00195F35">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b/>
          <w:sz w:val="24"/>
          <w:szCs w:val="24"/>
        </w:rPr>
        <w:t>Подрядчик имеет право</w:t>
      </w:r>
      <w:r w:rsidRPr="00AF7994">
        <w:rPr>
          <w:rFonts w:ascii="Times New Roman" w:hAnsi="Times New Roman"/>
          <w:sz w:val="24"/>
          <w:szCs w:val="24"/>
        </w:rPr>
        <w:t xml:space="preserve">: </w:t>
      </w:r>
    </w:p>
    <w:p w:rsidR="00AF7994" w:rsidRPr="00AF7994" w:rsidRDefault="00AF7994" w:rsidP="00195F35">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AF7994" w:rsidRDefault="00AF7994" w:rsidP="00195F35">
      <w:pPr>
        <w:widowControl w:val="0"/>
        <w:numPr>
          <w:ilvl w:val="0"/>
          <w:numId w:val="2"/>
        </w:numPr>
        <w:shd w:val="clear" w:color="auto" w:fill="FFFFFF"/>
        <w:tabs>
          <w:tab w:val="left" w:pos="0"/>
        </w:tabs>
        <w:spacing w:before="240" w:after="120" w:line="240" w:lineRule="auto"/>
        <w:ind w:left="0" w:firstLine="567"/>
        <w:jc w:val="center"/>
        <w:rPr>
          <w:rFonts w:ascii="Times New Roman" w:hAnsi="Times New Roman"/>
          <w:b/>
          <w:bCs/>
          <w:sz w:val="24"/>
          <w:szCs w:val="24"/>
        </w:rPr>
      </w:pPr>
      <w:r w:rsidRPr="00AF7994">
        <w:rPr>
          <w:rFonts w:ascii="Times New Roman" w:hAnsi="Times New Roman"/>
          <w:b/>
          <w:bCs/>
          <w:sz w:val="24"/>
          <w:szCs w:val="24"/>
        </w:rPr>
        <w:t>Сдача и приемка результатов работ</w:t>
      </w:r>
    </w:p>
    <w:p w:rsidR="000A3D14" w:rsidRDefault="00AF7994" w:rsidP="00195F35">
      <w:pPr>
        <w:widowControl w:val="0"/>
        <w:numPr>
          <w:ilvl w:val="1"/>
          <w:numId w:val="3"/>
        </w:numPr>
        <w:shd w:val="clear" w:color="auto" w:fill="FFFFFF"/>
        <w:spacing w:after="0" w:line="240" w:lineRule="auto"/>
        <w:ind w:left="0" w:firstLine="567"/>
        <w:contextualSpacing/>
        <w:jc w:val="both"/>
        <w:rPr>
          <w:rFonts w:ascii="Times New Roman" w:hAnsi="Times New Roman"/>
          <w:sz w:val="24"/>
          <w:szCs w:val="24"/>
        </w:rPr>
      </w:pPr>
      <w:r w:rsidRPr="000A3D14">
        <w:rPr>
          <w:rFonts w:ascii="Times New Roman" w:hAnsi="Times New Roman"/>
          <w:sz w:val="24"/>
          <w:szCs w:val="24"/>
        </w:rPr>
        <w:t xml:space="preserve"> </w:t>
      </w:r>
      <w:r w:rsidR="000A3D14" w:rsidRPr="000A3D14">
        <w:rPr>
          <w:rFonts w:ascii="Times New Roman" w:hAnsi="Times New Roman"/>
          <w:sz w:val="24"/>
          <w:szCs w:val="24"/>
        </w:rPr>
        <w:t xml:space="preserve">По завершении выполнения работ, сроки указаны в п. 1.3 Подрядчик уведомляет (в письменной форме или иным способом) Заказчика о факте завершения работ в соответствии с Контрактом. </w:t>
      </w:r>
    </w:p>
    <w:p w:rsidR="00AF7994" w:rsidRPr="000A3D14" w:rsidRDefault="000A3D14" w:rsidP="00195F35">
      <w:pPr>
        <w:widowControl w:val="0"/>
        <w:numPr>
          <w:ilvl w:val="1"/>
          <w:numId w:val="3"/>
        </w:numPr>
        <w:shd w:val="clear" w:color="auto" w:fill="FFFFFF"/>
        <w:spacing w:after="0" w:line="240" w:lineRule="auto"/>
        <w:ind w:left="0" w:firstLine="567"/>
        <w:contextualSpacing/>
        <w:jc w:val="both"/>
        <w:rPr>
          <w:rFonts w:ascii="Times New Roman" w:hAnsi="Times New Roman"/>
          <w:sz w:val="24"/>
          <w:szCs w:val="24"/>
        </w:rPr>
      </w:pPr>
      <w:r w:rsidRPr="000A3D14">
        <w:rPr>
          <w:rFonts w:ascii="Times New Roman" w:hAnsi="Times New Roman"/>
          <w:sz w:val="24"/>
          <w:szCs w:val="24"/>
        </w:rPr>
        <w:t>Не позднее рабоч</w:t>
      </w:r>
      <w:r w:rsidR="00772DA8">
        <w:rPr>
          <w:rFonts w:ascii="Times New Roman" w:hAnsi="Times New Roman"/>
          <w:sz w:val="24"/>
          <w:szCs w:val="24"/>
        </w:rPr>
        <w:t>его</w:t>
      </w:r>
      <w:r w:rsidRPr="000A3D14">
        <w:rPr>
          <w:rFonts w:ascii="Times New Roman" w:hAnsi="Times New Roman"/>
          <w:sz w:val="24"/>
          <w:szCs w:val="24"/>
        </w:rPr>
        <w:t xml:space="preserve"> дней, следующих за днем уведомления Заказчика о факте завершения работ</w:t>
      </w:r>
      <w:r w:rsidR="00AF7994" w:rsidRPr="000A3D14">
        <w:rPr>
          <w:rFonts w:ascii="Times New Roman" w:hAnsi="Times New Roman"/>
          <w:sz w:val="24"/>
          <w:szCs w:val="24"/>
        </w:rPr>
        <w:t>, Подрядчик предоставляет Заказчику 2 (два) экземпляра подписанного им Акта выполненных работ, а так же документы, подтверждающие качество используемых материалов.</w:t>
      </w:r>
    </w:p>
    <w:p w:rsidR="00AF7994" w:rsidRPr="00AF7994" w:rsidRDefault="00AF7994" w:rsidP="00195F35">
      <w:pPr>
        <w:widowControl w:val="0"/>
        <w:numPr>
          <w:ilvl w:val="1"/>
          <w:numId w:val="3"/>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Заказчик в течение 10 (десяти) рабочих дней со дня получения акта выполненных работ, обязан направить Подрядчику один экземпляр подписанного им акта выполненных работ либо мотивированный отказ в подписании.</w:t>
      </w:r>
    </w:p>
    <w:p w:rsidR="00AF7994" w:rsidRPr="00AF7994" w:rsidRDefault="00AF7994" w:rsidP="00195F35">
      <w:pPr>
        <w:widowControl w:val="0"/>
        <w:numPr>
          <w:ilvl w:val="1"/>
          <w:numId w:val="3"/>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содержании работ по их устранению и сроке устранения.</w:t>
      </w:r>
    </w:p>
    <w:p w:rsidR="00AF7994" w:rsidRPr="00AF7994" w:rsidRDefault="00AF7994" w:rsidP="00195F35">
      <w:pPr>
        <w:widowControl w:val="0"/>
        <w:numPr>
          <w:ilvl w:val="1"/>
          <w:numId w:val="3"/>
        </w:numPr>
        <w:shd w:val="clear" w:color="auto" w:fill="FFFFFF"/>
        <w:tabs>
          <w:tab w:val="left" w:pos="0"/>
        </w:tabs>
        <w:autoSpaceDE w:val="0"/>
        <w:autoSpaceDN w:val="0"/>
        <w:adjustRightInd w:val="0"/>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Заказчик должен предъявить Подрядчику претензии о несоответствии выполненных работ условиям Контракта в течение 10 (десяти) рабочих дней со дня получения Акта выполненных работ.</w:t>
      </w:r>
    </w:p>
    <w:p w:rsidR="00AF7994" w:rsidRPr="00AF7994" w:rsidRDefault="00AF7994" w:rsidP="00195F35">
      <w:pPr>
        <w:widowControl w:val="0"/>
        <w:numPr>
          <w:ilvl w:val="1"/>
          <w:numId w:val="3"/>
        </w:numPr>
        <w:shd w:val="clear" w:color="auto" w:fill="FFFFFF"/>
        <w:tabs>
          <w:tab w:val="left" w:pos="0"/>
        </w:tabs>
        <w:spacing w:after="0" w:line="240" w:lineRule="auto"/>
        <w:ind w:left="0" w:firstLine="567"/>
        <w:jc w:val="both"/>
        <w:rPr>
          <w:rFonts w:ascii="Times New Roman" w:hAnsi="Times New Roman"/>
          <w:sz w:val="24"/>
          <w:szCs w:val="24"/>
        </w:rPr>
      </w:pPr>
      <w:r w:rsidRPr="00AF7994">
        <w:rPr>
          <w:rFonts w:ascii="Times New Roman" w:hAnsi="Times New Roman"/>
          <w:sz w:val="24"/>
          <w:szCs w:val="24"/>
        </w:rPr>
        <w:t>Подрядчик обязан произвести работы по устранению выявленных несоответствий без дополнительной оплаты, в рамках цены настоящего Контракта и уведо</w:t>
      </w:r>
      <w:r w:rsidR="00F266D5">
        <w:rPr>
          <w:rFonts w:ascii="Times New Roman" w:hAnsi="Times New Roman"/>
          <w:sz w:val="24"/>
          <w:szCs w:val="24"/>
        </w:rPr>
        <w:t xml:space="preserve">мить об их устранении Заказчика </w:t>
      </w:r>
      <w:r w:rsidR="00F266D5" w:rsidRPr="00AF7994">
        <w:rPr>
          <w:rFonts w:ascii="Times New Roman" w:hAnsi="Times New Roman"/>
          <w:sz w:val="24"/>
          <w:szCs w:val="24"/>
        </w:rPr>
        <w:t>в течение 10 (десяти) дней</w:t>
      </w:r>
      <w:r w:rsidR="00F266D5">
        <w:rPr>
          <w:rFonts w:ascii="Times New Roman" w:hAnsi="Times New Roman"/>
          <w:sz w:val="24"/>
          <w:szCs w:val="24"/>
        </w:rPr>
        <w:t>.</w:t>
      </w:r>
    </w:p>
    <w:p w:rsidR="00AF7994" w:rsidRDefault="00AF7994" w:rsidP="00195F35">
      <w:pPr>
        <w:widowControl w:val="0"/>
        <w:numPr>
          <w:ilvl w:val="0"/>
          <w:numId w:val="3"/>
        </w:numPr>
        <w:shd w:val="clear" w:color="auto" w:fill="FFFFFF"/>
        <w:tabs>
          <w:tab w:val="left" w:pos="0"/>
        </w:tabs>
        <w:spacing w:before="240" w:after="120" w:line="240" w:lineRule="auto"/>
        <w:ind w:left="0" w:firstLine="567"/>
        <w:jc w:val="center"/>
        <w:rPr>
          <w:rFonts w:ascii="Times New Roman" w:hAnsi="Times New Roman"/>
          <w:b/>
          <w:bCs/>
          <w:sz w:val="24"/>
          <w:szCs w:val="24"/>
        </w:rPr>
      </w:pPr>
      <w:r w:rsidRPr="00AF7994">
        <w:rPr>
          <w:rFonts w:ascii="Times New Roman" w:hAnsi="Times New Roman"/>
          <w:b/>
          <w:bCs/>
          <w:sz w:val="24"/>
          <w:szCs w:val="24"/>
        </w:rPr>
        <w:t>Цена Контракта и порядок оплаты</w:t>
      </w:r>
    </w:p>
    <w:p w:rsidR="00656AF1" w:rsidRPr="00763B90" w:rsidRDefault="00656AF1" w:rsidP="00656AF1">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 xml:space="preserve">.1. Цена </w:t>
      </w:r>
      <w:r>
        <w:rPr>
          <w:rFonts w:ascii="Times New Roman" w:hAnsi="Times New Roman"/>
          <w:sz w:val="24"/>
          <w:szCs w:val="24"/>
        </w:rPr>
        <w:t>К</w:t>
      </w:r>
      <w:r w:rsidRPr="00763B90">
        <w:rPr>
          <w:rFonts w:ascii="Times New Roman" w:hAnsi="Times New Roman"/>
          <w:sz w:val="24"/>
          <w:szCs w:val="24"/>
        </w:rPr>
        <w:t xml:space="preserve">онтракта устанавливается в соответствии с протоколом____________________________________________________________________________ от «__» ________ 2018 года и составляет __________ (__________________________________) рублей, в том числе НДС 18% ___________________ рублей. </w:t>
      </w:r>
    </w:p>
    <w:p w:rsidR="00656AF1" w:rsidRPr="00763B90" w:rsidRDefault="00656AF1" w:rsidP="00656AF1">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В случае применения Подрядчиком упрощенной системы налогообложения, на основании п. 2 ст. 346.11 глава 26.2 НК РФ и Подрядчик не является плательщиком НДС цена контракта составляет __________ (__________________________________) рублей, НДС не облагается.</w:t>
      </w:r>
    </w:p>
    <w:p w:rsidR="00656AF1" w:rsidRPr="00763B90" w:rsidRDefault="00656AF1" w:rsidP="00656AF1">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656AF1" w:rsidRPr="00763B90" w:rsidRDefault="00656AF1" w:rsidP="00656AF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фиксированной и изменению не подлежит, за исключением случая, указанного в п. </w:t>
      </w:r>
      <w:r w:rsidRPr="00763B90">
        <w:rPr>
          <w:rFonts w:ascii="Times New Roman" w:hAnsi="Times New Roman"/>
          <w:bCs/>
          <w:sz w:val="24"/>
          <w:szCs w:val="24"/>
        </w:rPr>
        <w:t xml:space="preserve">4.4. контракта и иных случаев, предусмотренных </w:t>
      </w:r>
      <w:r w:rsidRPr="00763B90">
        <w:rPr>
          <w:rFonts w:ascii="Times New Roman" w:hAnsi="Times New Roman"/>
          <w:sz w:val="24"/>
          <w:szCs w:val="24"/>
        </w:rPr>
        <w:t>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656AF1" w:rsidRPr="00763B90" w:rsidRDefault="00656AF1" w:rsidP="00656AF1">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lastRenderedPageBreak/>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656AF1" w:rsidRPr="00763B90" w:rsidRDefault="00656AF1" w:rsidP="00656AF1">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 xml:space="preserve">.2. 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56AF1" w:rsidRPr="00763B90" w:rsidRDefault="00656AF1" w:rsidP="00656AF1">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w:t>
      </w:r>
      <w:r w:rsidRPr="00763B90">
        <w:rPr>
          <w:rFonts w:ascii="Times New Roman" w:hAnsi="Times New Roman"/>
          <w:bCs/>
          <w:color w:val="000000"/>
          <w:sz w:val="24"/>
          <w:szCs w:val="24"/>
        </w:rPr>
        <w:t>.3. Оплата</w:t>
      </w:r>
      <w:r w:rsidRPr="00763B90">
        <w:rPr>
          <w:rFonts w:ascii="Times New Roman" w:hAnsi="Times New Roman"/>
          <w:sz w:val="24"/>
          <w:szCs w:val="24"/>
        </w:rPr>
        <w:t xml:space="preserve"> производится Заказчиком ежемесячно по безналичному расчету за фактически выполненные работы после предоставления </w:t>
      </w:r>
      <w:r w:rsidRPr="00763B90">
        <w:rPr>
          <w:rFonts w:ascii="Times New Roman" w:hAnsi="Times New Roman"/>
          <w:noProof/>
          <w:sz w:val="24"/>
          <w:szCs w:val="24"/>
        </w:rPr>
        <w:t>счета (счета-фактуры),</w:t>
      </w:r>
      <w:r w:rsidRPr="00763B90">
        <w:rPr>
          <w:rFonts w:ascii="Times New Roman" w:hAnsi="Times New Roman"/>
          <w:sz w:val="24"/>
          <w:szCs w:val="24"/>
        </w:rPr>
        <w:t xml:space="preserve"> справки о стоимости выполненны</w:t>
      </w:r>
      <w:r>
        <w:rPr>
          <w:rFonts w:ascii="Times New Roman" w:hAnsi="Times New Roman"/>
          <w:sz w:val="24"/>
          <w:szCs w:val="24"/>
        </w:rPr>
        <w:t>х</w:t>
      </w:r>
      <w:r w:rsidRPr="00763B90">
        <w:rPr>
          <w:rFonts w:ascii="Times New Roman" w:hAnsi="Times New Roman"/>
          <w:sz w:val="24"/>
          <w:szCs w:val="24"/>
        </w:rPr>
        <w:t xml:space="preserve"> работ, подписания Сторонами акта выполненных работ по формам КС-2, КС-3, </w:t>
      </w:r>
      <w:r w:rsidRPr="00763B90">
        <w:rPr>
          <w:rFonts w:ascii="Times New Roman" w:hAnsi="Times New Roman"/>
          <w:noProof/>
          <w:sz w:val="24"/>
          <w:szCs w:val="24"/>
        </w:rPr>
        <w:t xml:space="preserve">оформленных в соответствии с требованиями бухгалтерского учета, </w:t>
      </w:r>
      <w:r w:rsidRPr="00763B90">
        <w:rPr>
          <w:rFonts w:ascii="Times New Roman" w:hAnsi="Times New Roman"/>
          <w:sz w:val="24"/>
          <w:szCs w:val="24"/>
        </w:rPr>
        <w:t xml:space="preserve">в течение 15 (пятнадцати) рабочих дней. </w:t>
      </w:r>
    </w:p>
    <w:p w:rsidR="00656AF1" w:rsidRDefault="00656AF1" w:rsidP="00656AF1">
      <w:pPr>
        <w:spacing w:after="0" w:line="240" w:lineRule="auto"/>
        <w:ind w:firstLine="567"/>
        <w:jc w:val="both"/>
        <w:rPr>
          <w:rFonts w:ascii="Times New Roman" w:hAnsi="Times New Roman"/>
          <w:sz w:val="24"/>
          <w:szCs w:val="24"/>
        </w:rPr>
      </w:pP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w:t>
      </w:r>
    </w:p>
    <w:p w:rsidR="00656AF1" w:rsidRPr="00763B90" w:rsidRDefault="00656AF1" w:rsidP="00656AF1">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.4. 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656AF1" w:rsidRPr="00763B90" w:rsidRDefault="00656AF1" w:rsidP="00656AF1">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 xml:space="preserve">.5. 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656AF1" w:rsidRPr="00763B90" w:rsidRDefault="00656AF1" w:rsidP="00656AF1">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.6. Риск случайной гибели или случайного повреждения предоставленных материалов, несет Подрядчик.</w:t>
      </w:r>
    </w:p>
    <w:p w:rsidR="00656AF1" w:rsidRDefault="00656AF1" w:rsidP="00656AF1">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w:t>
      </w:r>
      <w:r w:rsidRPr="00763B90">
        <w:rPr>
          <w:rFonts w:ascii="Times New Roman" w:hAnsi="Times New Roman"/>
          <w:sz w:val="24"/>
          <w:szCs w:val="24"/>
        </w:rPr>
        <w:t>.7.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F7994" w:rsidRDefault="00AF7994" w:rsidP="00656AF1">
      <w:pPr>
        <w:widowControl w:val="0"/>
        <w:numPr>
          <w:ilvl w:val="0"/>
          <w:numId w:val="3"/>
        </w:numPr>
        <w:shd w:val="clear" w:color="auto" w:fill="FFFFFF"/>
        <w:tabs>
          <w:tab w:val="left" w:pos="0"/>
        </w:tabs>
        <w:spacing w:before="240" w:after="120" w:line="240" w:lineRule="auto"/>
        <w:jc w:val="center"/>
        <w:rPr>
          <w:rFonts w:ascii="Times New Roman" w:hAnsi="Times New Roman"/>
          <w:b/>
          <w:bCs/>
          <w:sz w:val="24"/>
          <w:szCs w:val="24"/>
        </w:rPr>
      </w:pPr>
      <w:r w:rsidRPr="00AF7994">
        <w:rPr>
          <w:rFonts w:ascii="Times New Roman" w:hAnsi="Times New Roman"/>
          <w:b/>
          <w:bCs/>
          <w:sz w:val="24"/>
          <w:szCs w:val="24"/>
        </w:rPr>
        <w:t>Ответственность Сторон</w:t>
      </w:r>
    </w:p>
    <w:p w:rsidR="00772DA8" w:rsidRPr="00AC0089" w:rsidRDefault="00772DA8" w:rsidP="00195F3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AC0089">
        <w:rPr>
          <w:rFonts w:ascii="Times New Roman" w:hAnsi="Times New Roman"/>
          <w:sz w:val="24"/>
          <w:szCs w:val="24"/>
        </w:rPr>
        <w:t>.1.</w:t>
      </w:r>
      <w:r w:rsidRPr="00AC0089">
        <w:rPr>
          <w:rFonts w:ascii="Times New Roman" w:hAnsi="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772DA8" w:rsidRPr="00020CED" w:rsidRDefault="00772DA8" w:rsidP="00195F35">
      <w:pPr>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Pr="00020CED">
        <w:rPr>
          <w:rFonts w:ascii="Times New Roman" w:hAnsi="Times New Roman"/>
          <w:sz w:val="24"/>
          <w:szCs w:val="24"/>
        </w:rPr>
        <w:t xml:space="preserve">.2. Размер штрафа устанавливается  Контрактом в порядке, установленном пунктами </w:t>
      </w:r>
      <w:r>
        <w:rPr>
          <w:rFonts w:ascii="Times New Roman" w:hAnsi="Times New Roman"/>
          <w:sz w:val="24"/>
          <w:szCs w:val="24"/>
        </w:rPr>
        <w:t>5</w:t>
      </w:r>
      <w:r w:rsidRPr="00020CED">
        <w:rPr>
          <w:rFonts w:ascii="Times New Roman" w:hAnsi="Times New Roman"/>
          <w:sz w:val="24"/>
          <w:szCs w:val="24"/>
        </w:rPr>
        <w:t xml:space="preserve">.3 – </w:t>
      </w:r>
      <w:r>
        <w:rPr>
          <w:rFonts w:ascii="Times New Roman" w:hAnsi="Times New Roman"/>
          <w:sz w:val="24"/>
          <w:szCs w:val="24"/>
        </w:rPr>
        <w:t>5</w:t>
      </w:r>
      <w:r w:rsidRPr="00020CED">
        <w:rPr>
          <w:rFonts w:ascii="Times New Roman" w:hAnsi="Times New Roman"/>
          <w:sz w:val="24"/>
          <w:szCs w:val="24"/>
        </w:rPr>
        <w:t>.</w:t>
      </w:r>
      <w:r>
        <w:rPr>
          <w:rFonts w:ascii="Times New Roman" w:hAnsi="Times New Roman"/>
          <w:sz w:val="24"/>
          <w:szCs w:val="24"/>
        </w:rPr>
        <w:t>4</w:t>
      </w:r>
      <w:r w:rsidRPr="00020CED">
        <w:rPr>
          <w:rFonts w:ascii="Times New Roman" w:hAnsi="Times New Roman"/>
          <w:sz w:val="24"/>
          <w:szCs w:val="24"/>
        </w:rPr>
        <w:t xml:space="preserve">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72DA8" w:rsidRPr="00020CED" w:rsidRDefault="00772DA8" w:rsidP="00195F35">
      <w:pPr>
        <w:autoSpaceDE w:val="0"/>
        <w:adjustRightInd w:val="0"/>
        <w:spacing w:after="0" w:line="240" w:lineRule="auto"/>
        <w:ind w:firstLine="567"/>
        <w:jc w:val="both"/>
        <w:rPr>
          <w:rFonts w:ascii="Times New Roman" w:hAnsi="Times New Roman"/>
          <w:sz w:val="24"/>
          <w:szCs w:val="24"/>
        </w:rPr>
      </w:pPr>
      <w:bookmarkStart w:id="1" w:name="Par58"/>
      <w:bookmarkStart w:id="2" w:name="Par68"/>
      <w:bookmarkEnd w:id="1"/>
      <w:bookmarkEnd w:id="2"/>
      <w:r>
        <w:rPr>
          <w:rFonts w:ascii="Times New Roman" w:hAnsi="Times New Roman"/>
          <w:sz w:val="24"/>
          <w:szCs w:val="24"/>
        </w:rPr>
        <w:t>5</w:t>
      </w:r>
      <w:r w:rsidRPr="00020CED">
        <w:rPr>
          <w:rFonts w:ascii="Times New Roman" w:hAnsi="Times New Roman"/>
          <w:sz w:val="24"/>
          <w:szCs w:val="24"/>
        </w:rPr>
        <w:t xml:space="preserve">.3. За каждый факт неисполнения или ненадлежащего исполнения  </w:t>
      </w:r>
      <w:r w:rsidRPr="00020CED">
        <w:rPr>
          <w:rFonts w:ascii="Times New Roman" w:hAnsi="Times New Roman"/>
          <w:bCs/>
          <w:sz w:val="24"/>
          <w:szCs w:val="24"/>
        </w:rPr>
        <w:t>Подрядчиком</w:t>
      </w:r>
      <w:r w:rsidRPr="00020CED">
        <w:rPr>
          <w:rFonts w:ascii="Times New Roman" w:hAnsi="Times New Roman"/>
          <w:sz w:val="24"/>
          <w:szCs w:val="24"/>
        </w:rPr>
        <w:t>, обязательств, предусмотренных Контрактом, заключенным по результатам определения поставщика (подрядчика, исполнителя)</w:t>
      </w:r>
      <w:r w:rsidR="00FC49EE" w:rsidRPr="00FC49EE">
        <w:rPr>
          <w:rFonts w:ascii="Times New Roman" w:hAnsi="Times New Roman"/>
          <w:sz w:val="24"/>
          <w:szCs w:val="24"/>
        </w:rPr>
        <w:t xml:space="preserve"> в соответствии с пунктом 1 части 1 статьи 30 Федерального закона,</w:t>
      </w:r>
      <w:r>
        <w:rPr>
          <w:rFonts w:ascii="Times New Roman" w:hAnsi="Times New Roman"/>
          <w:sz w:val="24"/>
          <w:szCs w:val="24"/>
        </w:rPr>
        <w:t>,</w:t>
      </w:r>
      <w:r w:rsidRPr="00020CED">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Контрактом, </w:t>
      </w:r>
      <w:r w:rsidRPr="00FC49EE">
        <w:rPr>
          <w:rFonts w:ascii="Times New Roman" w:hAnsi="Times New Roman"/>
          <w:sz w:val="24"/>
          <w:szCs w:val="24"/>
        </w:rPr>
        <w:t>размер</w:t>
      </w:r>
      <w:r w:rsidRPr="00020CED">
        <w:rPr>
          <w:rFonts w:ascii="Times New Roman" w:hAnsi="Times New Roman"/>
          <w:sz w:val="24"/>
          <w:szCs w:val="24"/>
        </w:rPr>
        <w:t xml:space="preserve"> штрафа устанавливается в виде фиксированной суммы, определяемой </w:t>
      </w:r>
      <w:r w:rsidRPr="00F0116E">
        <w:rPr>
          <w:rFonts w:ascii="Times New Roman" w:hAnsi="Times New Roman"/>
          <w:sz w:val="24"/>
          <w:szCs w:val="24"/>
        </w:rPr>
        <w:t xml:space="preserve">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w:t>
      </w:r>
      <w:r>
        <w:rPr>
          <w:rFonts w:ascii="Times New Roman" w:hAnsi="Times New Roman"/>
          <w:sz w:val="24"/>
          <w:szCs w:val="24"/>
        </w:rPr>
        <w:t>Правительства РФ</w:t>
      </w:r>
      <w:r w:rsidRPr="00F0116E">
        <w:rPr>
          <w:rFonts w:ascii="Times New Roman" w:hAnsi="Times New Roman"/>
          <w:sz w:val="24"/>
          <w:szCs w:val="24"/>
        </w:rPr>
        <w:t>)</w:t>
      </w:r>
      <w:r>
        <w:rPr>
          <w:rFonts w:ascii="Times New Roman" w:hAnsi="Times New Roman"/>
          <w:sz w:val="24"/>
          <w:szCs w:val="24"/>
        </w:rPr>
        <w:t>:</w:t>
      </w:r>
    </w:p>
    <w:p w:rsidR="00772DA8" w:rsidRDefault="00772DA8" w:rsidP="009307C0">
      <w:pPr>
        <w:autoSpaceDE w:val="0"/>
        <w:adjustRightInd w:val="0"/>
        <w:spacing w:after="60" w:line="240" w:lineRule="auto"/>
        <w:ind w:firstLine="567"/>
        <w:jc w:val="both"/>
        <w:rPr>
          <w:rFonts w:ascii="Times New Roman" w:hAnsi="Times New Roman"/>
          <w:sz w:val="24"/>
          <w:szCs w:val="24"/>
        </w:rPr>
      </w:pPr>
      <w:r w:rsidRPr="00FC49EE">
        <w:rPr>
          <w:rFonts w:ascii="Times New Roman" w:hAnsi="Times New Roman"/>
          <w:sz w:val="24"/>
          <w:szCs w:val="24"/>
        </w:rPr>
        <w:t>а) 3 процента цены контракта</w:t>
      </w:r>
      <w:r w:rsidRPr="008277E0">
        <w:rPr>
          <w:rFonts w:ascii="Times New Roman" w:hAnsi="Times New Roman"/>
          <w:sz w:val="24"/>
          <w:szCs w:val="24"/>
        </w:rPr>
        <w:t xml:space="preserve"> (этапа) в случае, если цена контракта (этапа) не превышает 3 млн. рублей</w:t>
      </w:r>
      <w:r>
        <w:rPr>
          <w:rFonts w:ascii="Times New Roman" w:hAnsi="Times New Roman"/>
          <w:sz w:val="24"/>
          <w:szCs w:val="24"/>
        </w:rPr>
        <w:t xml:space="preserve">, что составляет </w:t>
      </w:r>
      <w:r>
        <w:rPr>
          <w:rFonts w:ascii="Times New Roman" w:hAnsi="Times New Roman"/>
          <w:b/>
          <w:sz w:val="24"/>
          <w:szCs w:val="24"/>
        </w:rPr>
        <w:t>_________________</w:t>
      </w:r>
      <w:r w:rsidRPr="004712BC">
        <w:rPr>
          <w:rFonts w:ascii="Times New Roman" w:hAnsi="Times New Roman"/>
          <w:b/>
          <w:sz w:val="24"/>
          <w:szCs w:val="24"/>
        </w:rPr>
        <w:t xml:space="preserve"> рублей</w:t>
      </w:r>
      <w:r>
        <w:rPr>
          <w:rFonts w:ascii="Times New Roman" w:hAnsi="Times New Roman"/>
          <w:sz w:val="24"/>
          <w:szCs w:val="24"/>
        </w:rPr>
        <w:t>.</w:t>
      </w:r>
    </w:p>
    <w:p w:rsidR="009307C0" w:rsidRPr="009307C0" w:rsidRDefault="009307C0" w:rsidP="009307C0">
      <w:pPr>
        <w:autoSpaceDE w:val="0"/>
        <w:adjustRightInd w:val="0"/>
        <w:spacing w:after="0" w:line="270" w:lineRule="exact"/>
        <w:ind w:firstLine="567"/>
        <w:jc w:val="both"/>
        <w:rPr>
          <w:rFonts w:ascii="Times New Roman" w:hAnsi="Times New Roman"/>
          <w:sz w:val="24"/>
          <w:szCs w:val="24"/>
        </w:rPr>
      </w:pPr>
      <w:r>
        <w:rPr>
          <w:rFonts w:ascii="Times New Roman" w:hAnsi="Times New Roman"/>
          <w:sz w:val="24"/>
          <w:szCs w:val="24"/>
        </w:rPr>
        <w:lastRenderedPageBreak/>
        <w:t xml:space="preserve">5.4. </w:t>
      </w:r>
      <w:r w:rsidRPr="009307C0">
        <w:rPr>
          <w:rFonts w:ascii="Times New Roman" w:hAnsi="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9307C0" w:rsidRPr="009307C0" w:rsidRDefault="009307C0" w:rsidP="009307C0">
      <w:pPr>
        <w:autoSpaceDE w:val="0"/>
        <w:adjustRightInd w:val="0"/>
        <w:spacing w:after="60" w:line="270" w:lineRule="exact"/>
        <w:ind w:firstLine="567"/>
        <w:jc w:val="both"/>
        <w:rPr>
          <w:rFonts w:ascii="Times New Roman" w:hAnsi="Times New Roman"/>
          <w:sz w:val="24"/>
          <w:szCs w:val="24"/>
        </w:rPr>
      </w:pPr>
      <w:r w:rsidRPr="009307C0">
        <w:rPr>
          <w:rFonts w:ascii="Times New Roman" w:hAnsi="Times New Roman"/>
          <w:sz w:val="24"/>
          <w:szCs w:val="24"/>
        </w:rPr>
        <w:t xml:space="preserve">а) 3 процента цены контракта (этапа) в случае, если цена контракта (этапа) не превышает 3 млн., что составляет </w:t>
      </w:r>
      <w:r w:rsidRPr="009307C0">
        <w:rPr>
          <w:rFonts w:ascii="Times New Roman" w:hAnsi="Times New Roman"/>
          <w:b/>
          <w:sz w:val="24"/>
          <w:szCs w:val="24"/>
        </w:rPr>
        <w:t>_________________ рублей</w:t>
      </w:r>
      <w:r w:rsidRPr="009307C0">
        <w:rPr>
          <w:rFonts w:ascii="Times New Roman" w:hAnsi="Times New Roman"/>
          <w:sz w:val="24"/>
          <w:szCs w:val="24"/>
        </w:rPr>
        <w:t>.</w:t>
      </w:r>
    </w:p>
    <w:p w:rsidR="00772DA8" w:rsidRPr="00020CED" w:rsidRDefault="00772DA8" w:rsidP="00195F35">
      <w:pPr>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9307C0">
        <w:rPr>
          <w:rFonts w:ascii="Times New Roman" w:hAnsi="Times New Roman"/>
          <w:sz w:val="24"/>
          <w:szCs w:val="24"/>
        </w:rPr>
        <w:t>5</w:t>
      </w:r>
      <w:r w:rsidRPr="00020CED">
        <w:rPr>
          <w:rFonts w:ascii="Times New Roman" w:hAnsi="Times New Roman"/>
          <w:sz w:val="24"/>
          <w:szCs w:val="24"/>
        </w:rPr>
        <w:t xml:space="preserve">. За каждый факт неисполнения </w:t>
      </w:r>
      <w:r w:rsidRPr="00020CED">
        <w:rPr>
          <w:rFonts w:ascii="Times New Roman" w:hAnsi="Times New Roman"/>
          <w:bCs/>
          <w:sz w:val="24"/>
          <w:szCs w:val="24"/>
        </w:rPr>
        <w:t>Заказчиком</w:t>
      </w:r>
      <w:r w:rsidRPr="00020CED">
        <w:rPr>
          <w:rFonts w:ascii="Times New Roman" w:hAnsi="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w:t>
      </w:r>
      <w:r>
        <w:rPr>
          <w:rFonts w:ascii="Times New Roman" w:hAnsi="Times New Roman"/>
          <w:sz w:val="24"/>
          <w:szCs w:val="24"/>
        </w:rPr>
        <w:t xml:space="preserve">в </w:t>
      </w:r>
      <w:r w:rsidRPr="00020CED">
        <w:rPr>
          <w:rFonts w:ascii="Times New Roman" w:hAnsi="Times New Roman"/>
          <w:sz w:val="24"/>
          <w:szCs w:val="24"/>
        </w:rPr>
        <w:t>порядке</w:t>
      </w:r>
      <w:r>
        <w:rPr>
          <w:rFonts w:ascii="Times New Roman" w:hAnsi="Times New Roman"/>
          <w:sz w:val="24"/>
          <w:szCs w:val="24"/>
        </w:rPr>
        <w:t>,</w:t>
      </w:r>
      <w:r w:rsidRPr="00F0116E">
        <w:t xml:space="preserve"> </w:t>
      </w:r>
      <w:r w:rsidRPr="00F0116E">
        <w:rPr>
          <w:rFonts w:ascii="Times New Roman" w:hAnsi="Times New Roman"/>
          <w:sz w:val="24"/>
          <w:szCs w:val="24"/>
        </w:rPr>
        <w:t>установленном постановлением Правительства</w:t>
      </w:r>
      <w:r w:rsidRPr="00020CED">
        <w:rPr>
          <w:rFonts w:ascii="Times New Roman" w:hAnsi="Times New Roman"/>
          <w:sz w:val="24"/>
          <w:szCs w:val="24"/>
        </w:rPr>
        <w:t>:</w:t>
      </w:r>
    </w:p>
    <w:p w:rsidR="00772DA8" w:rsidRPr="00CC5B82" w:rsidRDefault="00772DA8" w:rsidP="009307C0">
      <w:pPr>
        <w:autoSpaceDE w:val="0"/>
        <w:adjustRightInd w:val="0"/>
        <w:spacing w:after="60" w:line="240" w:lineRule="auto"/>
        <w:ind w:firstLine="567"/>
        <w:jc w:val="both"/>
        <w:rPr>
          <w:rFonts w:ascii="Times New Roman" w:hAnsi="Times New Roman"/>
          <w:sz w:val="24"/>
          <w:szCs w:val="24"/>
        </w:rPr>
      </w:pPr>
      <w:r w:rsidRPr="00CC5B82">
        <w:rPr>
          <w:rFonts w:ascii="Times New Roman" w:hAnsi="Times New Roman"/>
          <w:sz w:val="24"/>
          <w:szCs w:val="24"/>
        </w:rPr>
        <w:t xml:space="preserve">а) </w:t>
      </w:r>
      <w:r w:rsidRPr="003C559E">
        <w:rPr>
          <w:rFonts w:ascii="Times New Roman" w:hAnsi="Times New Roman"/>
          <w:b/>
          <w:sz w:val="24"/>
          <w:szCs w:val="24"/>
        </w:rPr>
        <w:t>1000 рублей</w:t>
      </w:r>
      <w:r w:rsidRPr="00CC5B82">
        <w:rPr>
          <w:rFonts w:ascii="Times New Roman" w:hAnsi="Times New Roman"/>
          <w:sz w:val="24"/>
          <w:szCs w:val="24"/>
        </w:rPr>
        <w:t xml:space="preserve">, </w:t>
      </w:r>
      <w:r>
        <w:rPr>
          <w:rFonts w:ascii="Times New Roman" w:hAnsi="Times New Roman"/>
          <w:sz w:val="24"/>
          <w:szCs w:val="24"/>
        </w:rPr>
        <w:t>так как</w:t>
      </w:r>
      <w:r w:rsidRPr="00CC5B82">
        <w:rPr>
          <w:rFonts w:ascii="Times New Roman" w:hAnsi="Times New Roman"/>
          <w:sz w:val="24"/>
          <w:szCs w:val="24"/>
        </w:rPr>
        <w:t xml:space="preserve"> цена контра</w:t>
      </w:r>
      <w:r>
        <w:rPr>
          <w:rFonts w:ascii="Times New Roman" w:hAnsi="Times New Roman"/>
          <w:sz w:val="24"/>
          <w:szCs w:val="24"/>
        </w:rPr>
        <w:t>кта не превышает 3 млн. рублей.</w:t>
      </w:r>
    </w:p>
    <w:p w:rsidR="00772DA8" w:rsidRPr="00020CED" w:rsidRDefault="00772DA8" w:rsidP="00195F35">
      <w:pPr>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9307C0">
        <w:rPr>
          <w:rFonts w:ascii="Times New Roman" w:hAnsi="Times New Roman"/>
          <w:sz w:val="24"/>
          <w:szCs w:val="24"/>
        </w:rPr>
        <w:t>6</w:t>
      </w:r>
      <w:r w:rsidRPr="00020CED">
        <w:rPr>
          <w:rFonts w:ascii="Times New Roman" w:hAnsi="Times New Roman"/>
          <w:sz w:val="24"/>
          <w:szCs w:val="24"/>
        </w:rPr>
        <w:t>.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772DA8" w:rsidRPr="00020CED" w:rsidRDefault="00772DA8" w:rsidP="00195F35">
      <w:pPr>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9307C0">
        <w:rPr>
          <w:rFonts w:ascii="Times New Roman" w:hAnsi="Times New Roman"/>
          <w:sz w:val="24"/>
          <w:szCs w:val="24"/>
        </w:rPr>
        <w:t>7</w:t>
      </w:r>
      <w:r w:rsidRPr="00020CED">
        <w:rPr>
          <w:rFonts w:ascii="Times New Roman" w:hAnsi="Times New Roman"/>
          <w:sz w:val="24"/>
          <w:szCs w:val="24"/>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772DA8" w:rsidRDefault="00772DA8" w:rsidP="00195F35">
      <w:pPr>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9307C0">
        <w:rPr>
          <w:rFonts w:ascii="Times New Roman" w:hAnsi="Times New Roman"/>
          <w:sz w:val="24"/>
          <w:szCs w:val="24"/>
        </w:rPr>
        <w:t>8</w:t>
      </w:r>
      <w:r w:rsidRPr="00020CED">
        <w:rPr>
          <w:rFonts w:ascii="Times New Roman" w:hAnsi="Times New Roman"/>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F7994" w:rsidRPr="00AF7994" w:rsidRDefault="00AF7994" w:rsidP="00195F35">
      <w:pPr>
        <w:numPr>
          <w:ilvl w:val="0"/>
          <w:numId w:val="6"/>
        </w:numPr>
        <w:spacing w:before="240" w:after="120" w:line="240" w:lineRule="auto"/>
        <w:ind w:left="0" w:firstLine="0"/>
        <w:jc w:val="center"/>
        <w:rPr>
          <w:rFonts w:ascii="Times New Roman" w:hAnsi="Times New Roman"/>
          <w:b/>
          <w:bCs/>
          <w:sz w:val="24"/>
          <w:szCs w:val="24"/>
        </w:rPr>
      </w:pPr>
      <w:r w:rsidRPr="00AF7994">
        <w:rPr>
          <w:rFonts w:ascii="Times New Roman" w:hAnsi="Times New Roman"/>
          <w:b/>
          <w:bCs/>
          <w:sz w:val="24"/>
          <w:szCs w:val="24"/>
        </w:rPr>
        <w:t>Производство работ</w:t>
      </w:r>
    </w:p>
    <w:p w:rsidR="00AF7994" w:rsidRPr="00AF7994" w:rsidRDefault="00AF7994" w:rsidP="00195F35">
      <w:pPr>
        <w:widowControl w:val="0"/>
        <w:numPr>
          <w:ilvl w:val="1"/>
          <w:numId w:val="6"/>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Подрядчик организует производство работ.</w:t>
      </w:r>
    </w:p>
    <w:p w:rsidR="00AF7994" w:rsidRPr="00AF7994" w:rsidRDefault="00AF7994" w:rsidP="00195F35">
      <w:pPr>
        <w:widowControl w:val="0"/>
        <w:numPr>
          <w:ilvl w:val="1"/>
          <w:numId w:val="6"/>
        </w:numPr>
        <w:shd w:val="clear" w:color="auto" w:fill="FFFFFF"/>
        <w:tabs>
          <w:tab w:val="left" w:pos="0"/>
          <w:tab w:val="left" w:pos="518"/>
        </w:tabs>
        <w:autoSpaceDE w:val="0"/>
        <w:autoSpaceDN w:val="0"/>
        <w:adjustRightInd w:val="0"/>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Подрядчик гарантирует, что материалы, оборудование и комплектующие изделия, конструкции, применяемые при выполнении работ, имеют соответствующие сертификаты, технические паспорта и иные документы, удостоверяющие их качество.</w:t>
      </w:r>
    </w:p>
    <w:p w:rsidR="00AF7994" w:rsidRPr="00AF7994" w:rsidRDefault="00AF7994" w:rsidP="00195F35">
      <w:pPr>
        <w:widowControl w:val="0"/>
        <w:numPr>
          <w:ilvl w:val="1"/>
          <w:numId w:val="6"/>
        </w:numPr>
        <w:shd w:val="clear" w:color="auto" w:fill="FFFFFF"/>
        <w:tabs>
          <w:tab w:val="left" w:pos="0"/>
          <w:tab w:val="left" w:pos="518"/>
        </w:tabs>
        <w:autoSpaceDE w:val="0"/>
        <w:autoSpaceDN w:val="0"/>
        <w:adjustRightInd w:val="0"/>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
    <w:p w:rsidR="00AF7994" w:rsidRPr="00AF7994" w:rsidRDefault="00AF7994" w:rsidP="00195F35">
      <w:pPr>
        <w:widowControl w:val="0"/>
        <w:numPr>
          <w:ilvl w:val="1"/>
          <w:numId w:val="6"/>
        </w:numPr>
        <w:shd w:val="clear" w:color="auto" w:fill="FFFFFF"/>
        <w:tabs>
          <w:tab w:val="left" w:pos="0"/>
          <w:tab w:val="left" w:pos="518"/>
        </w:tabs>
        <w:autoSpaceDE w:val="0"/>
        <w:autoSpaceDN w:val="0"/>
        <w:adjustRightInd w:val="0"/>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Подрядчик обеспечивает сохранность поставленных им материалов, оборудования, принадлежащей ему техники, установок, других видов имущества от краж и порчи в период выполнения работ и до подписания акта выполненных работ.</w:t>
      </w:r>
    </w:p>
    <w:p w:rsidR="00AF7994" w:rsidRPr="00AF7994" w:rsidRDefault="00AF7994" w:rsidP="00195F35">
      <w:pPr>
        <w:widowControl w:val="0"/>
        <w:numPr>
          <w:ilvl w:val="0"/>
          <w:numId w:val="6"/>
        </w:numPr>
        <w:shd w:val="clear" w:color="auto" w:fill="FFFFFF"/>
        <w:tabs>
          <w:tab w:val="left" w:pos="0"/>
        </w:tabs>
        <w:spacing w:before="240" w:after="120" w:line="240" w:lineRule="auto"/>
        <w:ind w:left="0" w:firstLine="567"/>
        <w:jc w:val="center"/>
        <w:rPr>
          <w:rFonts w:ascii="Times New Roman" w:hAnsi="Times New Roman"/>
          <w:b/>
          <w:bCs/>
          <w:sz w:val="24"/>
          <w:szCs w:val="24"/>
        </w:rPr>
      </w:pPr>
      <w:r w:rsidRPr="00AF7994">
        <w:rPr>
          <w:rFonts w:ascii="Times New Roman" w:hAnsi="Times New Roman"/>
          <w:b/>
          <w:bCs/>
          <w:sz w:val="24"/>
          <w:szCs w:val="24"/>
        </w:rPr>
        <w:t>Гарантия качества по сданным работам</w:t>
      </w:r>
    </w:p>
    <w:p w:rsidR="00AF7994" w:rsidRPr="00AF7994" w:rsidRDefault="003454B6" w:rsidP="00CF4320">
      <w:pPr>
        <w:numPr>
          <w:ilvl w:val="1"/>
          <w:numId w:val="6"/>
        </w:numPr>
        <w:shd w:val="clear" w:color="auto" w:fill="FFFFFF"/>
        <w:spacing w:after="0" w:line="240" w:lineRule="auto"/>
        <w:ind w:left="0" w:firstLine="567"/>
        <w:contextualSpacing/>
        <w:jc w:val="both"/>
        <w:rPr>
          <w:rFonts w:ascii="Times New Roman" w:hAnsi="Times New Roman"/>
          <w:sz w:val="24"/>
          <w:szCs w:val="24"/>
        </w:rPr>
      </w:pPr>
      <w:r w:rsidRPr="003454B6">
        <w:rPr>
          <w:rFonts w:ascii="Times New Roman" w:hAnsi="Times New Roman"/>
          <w:sz w:val="24"/>
          <w:szCs w:val="24"/>
        </w:rPr>
        <w:t xml:space="preserve">Гарантийный срок работ составляет </w:t>
      </w:r>
      <w:r>
        <w:rPr>
          <w:rFonts w:ascii="Times New Roman" w:hAnsi="Times New Roman"/>
          <w:sz w:val="24"/>
          <w:szCs w:val="24"/>
        </w:rPr>
        <w:t>12</w:t>
      </w:r>
      <w:r w:rsidRPr="003454B6">
        <w:rPr>
          <w:rFonts w:ascii="Times New Roman" w:hAnsi="Times New Roman"/>
          <w:sz w:val="24"/>
          <w:szCs w:val="24"/>
        </w:rPr>
        <w:t xml:space="preserve"> (двенадцать) месяцев со дня подписания акта выполненных работ;  объем предоставления гарантий качества работ - 100%.</w:t>
      </w:r>
      <w:r w:rsidR="00AF7994" w:rsidRPr="00AF7994">
        <w:rPr>
          <w:rFonts w:ascii="Times New Roman" w:hAnsi="Times New Roman"/>
          <w:sz w:val="24"/>
          <w:szCs w:val="24"/>
        </w:rPr>
        <w:t xml:space="preserve"> </w:t>
      </w:r>
    </w:p>
    <w:p w:rsidR="00AF7994" w:rsidRPr="00AF7994" w:rsidRDefault="00AF7994" w:rsidP="00195F35">
      <w:pPr>
        <w:numPr>
          <w:ilvl w:val="1"/>
          <w:numId w:val="6"/>
        </w:numPr>
        <w:shd w:val="clear" w:color="auto" w:fill="FFFFFF"/>
        <w:spacing w:after="0" w:line="240" w:lineRule="auto"/>
        <w:ind w:left="0" w:firstLine="567"/>
        <w:contextualSpacing/>
        <w:jc w:val="both"/>
        <w:rPr>
          <w:rFonts w:ascii="Times New Roman" w:hAnsi="Times New Roman"/>
          <w:bCs/>
          <w:sz w:val="24"/>
          <w:szCs w:val="24"/>
        </w:rPr>
      </w:pPr>
      <w:r w:rsidRPr="00AF7994">
        <w:rPr>
          <w:rFonts w:ascii="Times New Roman" w:hAnsi="Times New Roman"/>
          <w:sz w:val="24"/>
          <w:szCs w:val="24"/>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AF7994" w:rsidRPr="00AF7994" w:rsidRDefault="00AF7994" w:rsidP="00195F35">
      <w:pPr>
        <w:widowControl w:val="0"/>
        <w:numPr>
          <w:ilvl w:val="1"/>
          <w:numId w:val="6"/>
        </w:numPr>
        <w:suppressAutoHyphens/>
        <w:autoSpaceDE w:val="0"/>
        <w:autoSpaceDN w:val="0"/>
        <w:adjustRightInd w:val="0"/>
        <w:spacing w:after="0" w:line="240" w:lineRule="auto"/>
        <w:ind w:left="0" w:right="-85" w:firstLine="567"/>
        <w:jc w:val="both"/>
        <w:rPr>
          <w:rFonts w:ascii="Times New Roman" w:hAnsi="Times New Roman"/>
          <w:sz w:val="24"/>
          <w:szCs w:val="24"/>
        </w:rPr>
      </w:pPr>
      <w:r w:rsidRPr="00AF7994">
        <w:rPr>
          <w:rFonts w:ascii="Times New Roman" w:hAnsi="Times New Roman"/>
          <w:sz w:val="24"/>
          <w:szCs w:val="24"/>
        </w:rPr>
        <w:t>Гарантии качества должны быть на все материалы, конструктивные элементы, комплектующие, устанавливаемое оборудование.</w:t>
      </w:r>
    </w:p>
    <w:p w:rsidR="00AF7994" w:rsidRPr="00AF7994" w:rsidRDefault="00AF7994" w:rsidP="00195F35">
      <w:pPr>
        <w:numPr>
          <w:ilvl w:val="1"/>
          <w:numId w:val="6"/>
        </w:numPr>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Подрядчик обязуется возместить совокупный объем расходов Заказчика в случае наступления гарантийных обязательств в пределах цены муниципального контракта.</w:t>
      </w:r>
    </w:p>
    <w:p w:rsidR="00AF7994" w:rsidRPr="00AF7994" w:rsidRDefault="00AF7994" w:rsidP="00195F35">
      <w:pPr>
        <w:widowControl w:val="0"/>
        <w:numPr>
          <w:ilvl w:val="0"/>
          <w:numId w:val="6"/>
        </w:numPr>
        <w:shd w:val="clear" w:color="auto" w:fill="FFFFFF"/>
        <w:tabs>
          <w:tab w:val="left" w:pos="0"/>
        </w:tabs>
        <w:spacing w:before="240" w:after="120" w:line="240" w:lineRule="auto"/>
        <w:ind w:left="0" w:firstLine="567"/>
        <w:jc w:val="center"/>
        <w:rPr>
          <w:rFonts w:ascii="Times New Roman" w:hAnsi="Times New Roman"/>
          <w:b/>
          <w:bCs/>
          <w:sz w:val="24"/>
          <w:szCs w:val="24"/>
        </w:rPr>
      </w:pPr>
      <w:r w:rsidRPr="00AF7994">
        <w:rPr>
          <w:rFonts w:ascii="Times New Roman" w:hAnsi="Times New Roman"/>
          <w:b/>
          <w:bCs/>
          <w:sz w:val="24"/>
          <w:szCs w:val="24"/>
        </w:rPr>
        <w:t>Порядок осуществления контроля за исполнением настоящего Контракта</w:t>
      </w:r>
    </w:p>
    <w:p w:rsidR="00AF7994" w:rsidRPr="00AF7994" w:rsidRDefault="00AF7994" w:rsidP="00195F35">
      <w:pPr>
        <w:widowControl w:val="0"/>
        <w:numPr>
          <w:ilvl w:val="1"/>
          <w:numId w:val="6"/>
        </w:numPr>
        <w:shd w:val="clear" w:color="auto" w:fill="FFFFFF"/>
        <w:tabs>
          <w:tab w:val="left" w:pos="0"/>
        </w:tabs>
        <w:autoSpaceDE w:val="0"/>
        <w:autoSpaceDN w:val="0"/>
        <w:adjustRightInd w:val="0"/>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lastRenderedPageBreak/>
        <w:t>Контроль за качеством работ производится Заказчиком в ходе плановых и внеплановых проверок.</w:t>
      </w:r>
    </w:p>
    <w:p w:rsidR="00AF7994" w:rsidRPr="00AF7994" w:rsidRDefault="00AF7994" w:rsidP="00195F35">
      <w:pPr>
        <w:widowControl w:val="0"/>
        <w:numPr>
          <w:ilvl w:val="1"/>
          <w:numId w:val="6"/>
        </w:numPr>
        <w:shd w:val="clear" w:color="auto" w:fill="FFFFFF"/>
        <w:tabs>
          <w:tab w:val="left" w:pos="0"/>
        </w:tabs>
        <w:autoSpaceDE w:val="0"/>
        <w:autoSpaceDN w:val="0"/>
        <w:adjustRightInd w:val="0"/>
        <w:spacing w:after="0" w:line="240" w:lineRule="auto"/>
        <w:ind w:left="0" w:firstLine="567"/>
        <w:contextualSpacing/>
        <w:jc w:val="both"/>
        <w:rPr>
          <w:rFonts w:ascii="Times New Roman" w:hAnsi="Times New Roman"/>
          <w:sz w:val="24"/>
          <w:szCs w:val="24"/>
        </w:rPr>
      </w:pPr>
      <w:r w:rsidRPr="00AF7994">
        <w:rPr>
          <w:rFonts w:ascii="Times New Roman" w:hAnsi="Times New Roman"/>
          <w:sz w:val="24"/>
          <w:szCs w:val="24"/>
        </w:rPr>
        <w:t>Плановый контроль осуществляется представителем Заказчика в присутствии представителя Подрядчика.</w:t>
      </w:r>
    </w:p>
    <w:p w:rsidR="00AF7994" w:rsidRPr="00195F35" w:rsidRDefault="00AF7994" w:rsidP="00195F35">
      <w:pPr>
        <w:widowControl w:val="0"/>
        <w:numPr>
          <w:ilvl w:val="1"/>
          <w:numId w:val="6"/>
        </w:numPr>
        <w:shd w:val="clear" w:color="auto" w:fill="FFFFFF"/>
        <w:tabs>
          <w:tab w:val="left" w:pos="0"/>
        </w:tabs>
        <w:autoSpaceDE w:val="0"/>
        <w:autoSpaceDN w:val="0"/>
        <w:adjustRightInd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AF7994" w:rsidRPr="00195F35" w:rsidRDefault="00AF7994" w:rsidP="00195F35">
      <w:pPr>
        <w:widowControl w:val="0"/>
        <w:numPr>
          <w:ilvl w:val="1"/>
          <w:numId w:val="6"/>
        </w:numPr>
        <w:shd w:val="clear" w:color="auto" w:fill="FFFFFF"/>
        <w:tabs>
          <w:tab w:val="left" w:pos="0"/>
        </w:tabs>
        <w:autoSpaceDE w:val="0"/>
        <w:autoSpaceDN w:val="0"/>
        <w:adjustRightInd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AF7994" w:rsidRPr="00195F35" w:rsidRDefault="00AF7994" w:rsidP="00195F35">
      <w:pPr>
        <w:numPr>
          <w:ilvl w:val="1"/>
          <w:numId w:val="6"/>
        </w:numPr>
        <w:shd w:val="clear" w:color="auto" w:fill="FFFFFF"/>
        <w:tabs>
          <w:tab w:val="left" w:pos="0"/>
        </w:tabs>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AF7994" w:rsidRPr="00195F35" w:rsidRDefault="00AF7994" w:rsidP="00195F35">
      <w:pPr>
        <w:numPr>
          <w:ilvl w:val="0"/>
          <w:numId w:val="6"/>
        </w:numPr>
        <w:autoSpaceDE w:val="0"/>
        <w:autoSpaceDN w:val="0"/>
        <w:adjustRightInd w:val="0"/>
        <w:spacing w:before="240" w:after="120" w:line="240" w:lineRule="auto"/>
        <w:ind w:left="0" w:firstLine="567"/>
        <w:jc w:val="center"/>
        <w:rPr>
          <w:rFonts w:ascii="Times New Roman" w:hAnsi="Times New Roman"/>
          <w:b/>
          <w:sz w:val="24"/>
          <w:szCs w:val="24"/>
        </w:rPr>
      </w:pPr>
      <w:r w:rsidRPr="00195F35">
        <w:rPr>
          <w:rFonts w:ascii="Times New Roman" w:hAnsi="Times New Roman"/>
          <w:b/>
          <w:sz w:val="24"/>
          <w:szCs w:val="24"/>
        </w:rPr>
        <w:t>Порядок расторжения Контракта</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Контракт может быть расторгнут:</w:t>
      </w:r>
    </w:p>
    <w:p w:rsidR="00195F35" w:rsidRPr="00195F35" w:rsidRDefault="00195F35" w:rsidP="00195F35">
      <w:pPr>
        <w:autoSpaceDE w:val="0"/>
        <w:spacing w:after="0" w:line="240" w:lineRule="auto"/>
        <w:ind w:firstLine="567"/>
        <w:contextualSpacing/>
        <w:jc w:val="both"/>
        <w:rPr>
          <w:rFonts w:ascii="Times New Roman" w:hAnsi="Times New Roman"/>
          <w:sz w:val="24"/>
          <w:szCs w:val="24"/>
        </w:rPr>
      </w:pPr>
      <w:r w:rsidRPr="00195F35">
        <w:rPr>
          <w:rFonts w:ascii="Times New Roman" w:hAnsi="Times New Roman"/>
          <w:sz w:val="24"/>
          <w:szCs w:val="24"/>
        </w:rPr>
        <w:t>по соглашению Сторон;</w:t>
      </w:r>
    </w:p>
    <w:p w:rsidR="00195F35" w:rsidRPr="00195F35" w:rsidRDefault="00195F35" w:rsidP="00195F35">
      <w:pPr>
        <w:autoSpaceDE w:val="0"/>
        <w:spacing w:after="0" w:line="240" w:lineRule="auto"/>
        <w:ind w:firstLine="567"/>
        <w:contextualSpacing/>
        <w:jc w:val="both"/>
        <w:rPr>
          <w:rFonts w:ascii="Times New Roman" w:hAnsi="Times New Roman"/>
          <w:sz w:val="24"/>
          <w:szCs w:val="24"/>
        </w:rPr>
      </w:pPr>
      <w:r w:rsidRPr="00195F35">
        <w:rPr>
          <w:rFonts w:ascii="Times New Roman" w:hAnsi="Times New Roman"/>
          <w:sz w:val="24"/>
          <w:szCs w:val="24"/>
        </w:rPr>
        <w:t>по решению суда;</w:t>
      </w:r>
    </w:p>
    <w:p w:rsidR="00195F35" w:rsidRPr="00195F35" w:rsidRDefault="00195F35" w:rsidP="00195F35">
      <w:pPr>
        <w:autoSpaceDE w:val="0"/>
        <w:spacing w:after="0" w:line="240" w:lineRule="auto"/>
        <w:ind w:firstLine="567"/>
        <w:jc w:val="both"/>
        <w:rPr>
          <w:rFonts w:ascii="Times New Roman" w:hAnsi="Times New Roman"/>
          <w:sz w:val="24"/>
          <w:szCs w:val="24"/>
        </w:rPr>
      </w:pPr>
      <w:r w:rsidRPr="00195F35">
        <w:rPr>
          <w:rFonts w:ascii="Times New Roman" w:hAnsi="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195F35" w:rsidRPr="00195F35" w:rsidRDefault="00195F35" w:rsidP="00195F35">
      <w:pPr>
        <w:numPr>
          <w:ilvl w:val="1"/>
          <w:numId w:val="6"/>
        </w:numPr>
        <w:autoSpaceDE w:val="0"/>
        <w:spacing w:after="0" w:line="240" w:lineRule="auto"/>
        <w:ind w:left="0" w:firstLine="567"/>
        <w:jc w:val="both"/>
        <w:rPr>
          <w:rFonts w:ascii="Times New Roman" w:hAnsi="Times New Roman"/>
          <w:sz w:val="24"/>
          <w:szCs w:val="24"/>
        </w:rPr>
      </w:pPr>
      <w:r w:rsidRPr="00195F35">
        <w:rPr>
          <w:rFonts w:ascii="Times New Roman" w:hAnsi="Times New Roman"/>
          <w:sz w:val="24"/>
          <w:szCs w:val="24"/>
        </w:rPr>
        <w:t>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его получения.</w:t>
      </w:r>
    </w:p>
    <w:p w:rsidR="00195F35" w:rsidRPr="00195F35" w:rsidRDefault="00195F35" w:rsidP="00195F35">
      <w:pPr>
        <w:pStyle w:val="a3"/>
        <w:numPr>
          <w:ilvl w:val="1"/>
          <w:numId w:val="6"/>
        </w:numPr>
        <w:spacing w:after="0" w:line="240" w:lineRule="auto"/>
        <w:ind w:left="0" w:firstLine="567"/>
        <w:jc w:val="both"/>
        <w:rPr>
          <w:rFonts w:ascii="Times New Roman" w:hAnsi="Times New Roman"/>
          <w:sz w:val="24"/>
          <w:szCs w:val="24"/>
        </w:rPr>
      </w:pPr>
      <w:r w:rsidRPr="00195F35">
        <w:rPr>
          <w:rFonts w:ascii="Times New Roman" w:hAnsi="Times New Roman"/>
          <w:sz w:val="24"/>
          <w:szCs w:val="24"/>
        </w:rPr>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195F35" w:rsidRPr="00195F35" w:rsidRDefault="00195F35" w:rsidP="00195F35">
      <w:pPr>
        <w:pStyle w:val="a3"/>
        <w:numPr>
          <w:ilvl w:val="1"/>
          <w:numId w:val="6"/>
        </w:numPr>
        <w:autoSpaceDE w:val="0"/>
        <w:spacing w:after="0" w:line="240" w:lineRule="auto"/>
        <w:ind w:left="0" w:firstLine="567"/>
        <w:jc w:val="both"/>
        <w:rPr>
          <w:rFonts w:ascii="Times New Roman" w:hAnsi="Times New Roman"/>
          <w:sz w:val="24"/>
          <w:szCs w:val="24"/>
        </w:rPr>
      </w:pPr>
      <w:r w:rsidRPr="00195F35">
        <w:rPr>
          <w:rFonts w:ascii="Times New Roman" w:hAnsi="Times New Roman"/>
          <w:sz w:val="24"/>
          <w:szCs w:val="24"/>
        </w:rPr>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195F35" w:rsidRPr="00195F35" w:rsidRDefault="00195F35" w:rsidP="00195F35">
      <w:pPr>
        <w:pStyle w:val="a3"/>
        <w:numPr>
          <w:ilvl w:val="1"/>
          <w:numId w:val="6"/>
        </w:numPr>
        <w:autoSpaceDE w:val="0"/>
        <w:spacing w:after="0" w:line="240" w:lineRule="auto"/>
        <w:ind w:left="0" w:firstLine="567"/>
        <w:jc w:val="both"/>
        <w:rPr>
          <w:rFonts w:ascii="Times New Roman" w:hAnsi="Times New Roman"/>
          <w:sz w:val="24"/>
          <w:szCs w:val="24"/>
        </w:rPr>
      </w:pPr>
      <w:r w:rsidRPr="00195F35">
        <w:rPr>
          <w:rFonts w:ascii="Times New Roman" w:hAnsi="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195F35" w:rsidRPr="00195F35" w:rsidRDefault="00195F35" w:rsidP="00195F35">
      <w:pPr>
        <w:pStyle w:val="a3"/>
        <w:numPr>
          <w:ilvl w:val="1"/>
          <w:numId w:val="6"/>
        </w:numPr>
        <w:autoSpaceDE w:val="0"/>
        <w:spacing w:after="60" w:line="240" w:lineRule="auto"/>
        <w:ind w:left="0" w:firstLine="567"/>
        <w:contextualSpacing w:val="0"/>
        <w:jc w:val="both"/>
        <w:rPr>
          <w:rFonts w:ascii="Times New Roman" w:hAnsi="Times New Roman"/>
          <w:sz w:val="24"/>
          <w:szCs w:val="24"/>
        </w:rPr>
      </w:pPr>
      <w:r w:rsidRPr="00195F35">
        <w:rPr>
          <w:rFonts w:ascii="Times New Roman" w:hAnsi="Times New Roman"/>
          <w:sz w:val="24"/>
          <w:szCs w:val="24"/>
        </w:rPr>
        <w:t xml:space="preserve">В случае расторжения Контракта по соглашению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 </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Заказчик вправе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195F35" w:rsidRPr="00195F35" w:rsidRDefault="00195F35" w:rsidP="00195F35">
      <w:pPr>
        <w:pStyle w:val="a3"/>
        <w:numPr>
          <w:ilvl w:val="2"/>
          <w:numId w:val="6"/>
        </w:numPr>
        <w:spacing w:after="0" w:line="240" w:lineRule="auto"/>
        <w:ind w:left="0" w:firstLine="567"/>
        <w:contextualSpacing w:val="0"/>
        <w:jc w:val="both"/>
        <w:rPr>
          <w:rFonts w:ascii="Times New Roman" w:hAnsi="Times New Roman"/>
          <w:sz w:val="24"/>
          <w:szCs w:val="24"/>
        </w:rPr>
      </w:pPr>
      <w:r w:rsidRPr="00195F35">
        <w:rPr>
          <w:rFonts w:ascii="Times New Roman" w:hAnsi="Times New Roman"/>
          <w:sz w:val="24"/>
          <w:szCs w:val="24"/>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195F35" w:rsidRPr="00195F35" w:rsidRDefault="00195F35" w:rsidP="00195F35">
      <w:pPr>
        <w:numPr>
          <w:ilvl w:val="2"/>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При существенном нарушении условий Контракта Подрядчиком; </w:t>
      </w:r>
    </w:p>
    <w:p w:rsidR="00195F35" w:rsidRPr="00195F35" w:rsidRDefault="00195F35" w:rsidP="00195F35">
      <w:pPr>
        <w:numPr>
          <w:ilvl w:val="2"/>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В случае просрочки исполнения обязательств по выполнению Работ более чем на 5 (пять) календарных дней;</w:t>
      </w:r>
    </w:p>
    <w:p w:rsidR="00195F35" w:rsidRPr="00195F35" w:rsidRDefault="00195F35" w:rsidP="00195F35">
      <w:pPr>
        <w:numPr>
          <w:ilvl w:val="2"/>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В случае неоднократного нарушения сроков выполнения Работ – более двух раз более чем на 3 (три) календарных дня; </w:t>
      </w:r>
    </w:p>
    <w:p w:rsidR="00195F35" w:rsidRPr="00195F35" w:rsidRDefault="00195F35" w:rsidP="00195F35">
      <w:pPr>
        <w:numPr>
          <w:ilvl w:val="2"/>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95F35" w:rsidRPr="00195F35" w:rsidRDefault="00195F35" w:rsidP="00195F35">
      <w:pPr>
        <w:numPr>
          <w:ilvl w:val="2"/>
          <w:numId w:val="6"/>
        </w:numPr>
        <w:autoSpaceDE w:val="0"/>
        <w:spacing w:after="60" w:line="240" w:lineRule="auto"/>
        <w:ind w:left="0" w:firstLine="567"/>
        <w:jc w:val="both"/>
        <w:rPr>
          <w:rFonts w:ascii="Times New Roman" w:hAnsi="Times New Roman"/>
          <w:sz w:val="24"/>
          <w:szCs w:val="24"/>
        </w:rPr>
      </w:pPr>
      <w:r w:rsidRPr="00195F35">
        <w:rPr>
          <w:rFonts w:ascii="Times New Roman" w:hAnsi="Times New Roman"/>
          <w:sz w:val="24"/>
          <w:szCs w:val="24"/>
        </w:rPr>
        <w:t>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государственных и муниципальных нужд».</w:t>
      </w:r>
    </w:p>
    <w:p w:rsidR="00195F35" w:rsidRPr="00195F35" w:rsidRDefault="00195F35" w:rsidP="00195F35">
      <w:pPr>
        <w:numPr>
          <w:ilvl w:val="1"/>
          <w:numId w:val="6"/>
        </w:numPr>
        <w:autoSpaceDE w:val="0"/>
        <w:spacing w:after="60" w:line="240" w:lineRule="auto"/>
        <w:ind w:left="0" w:firstLine="567"/>
        <w:jc w:val="both"/>
        <w:rPr>
          <w:rFonts w:ascii="Times New Roman" w:hAnsi="Times New Roman"/>
          <w:sz w:val="24"/>
          <w:szCs w:val="24"/>
        </w:rPr>
      </w:pPr>
      <w:r w:rsidRPr="00195F35">
        <w:rPr>
          <w:rFonts w:ascii="Times New Roman" w:hAnsi="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195F35" w:rsidRPr="00195F35" w:rsidRDefault="00195F35" w:rsidP="00195F35">
      <w:pPr>
        <w:pStyle w:val="a3"/>
        <w:numPr>
          <w:ilvl w:val="2"/>
          <w:numId w:val="6"/>
        </w:numPr>
        <w:autoSpaceDE w:val="0"/>
        <w:spacing w:after="0" w:line="240" w:lineRule="auto"/>
        <w:ind w:left="0" w:firstLine="567"/>
        <w:jc w:val="both"/>
        <w:rPr>
          <w:rFonts w:ascii="Times New Roman" w:hAnsi="Times New Roman"/>
          <w:sz w:val="24"/>
          <w:szCs w:val="24"/>
        </w:rPr>
      </w:pPr>
      <w:r w:rsidRPr="00195F35">
        <w:rPr>
          <w:rFonts w:ascii="Times New Roman" w:hAnsi="Times New Roman"/>
          <w:sz w:val="24"/>
          <w:szCs w:val="24"/>
        </w:rPr>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195F35" w:rsidRPr="00195F35" w:rsidRDefault="00195F35" w:rsidP="00195F35">
      <w:pPr>
        <w:pStyle w:val="a3"/>
        <w:numPr>
          <w:ilvl w:val="2"/>
          <w:numId w:val="6"/>
        </w:numPr>
        <w:autoSpaceDE w:val="0"/>
        <w:spacing w:after="0" w:line="240" w:lineRule="auto"/>
        <w:ind w:left="0" w:firstLine="567"/>
        <w:jc w:val="both"/>
        <w:rPr>
          <w:rFonts w:ascii="Times New Roman" w:hAnsi="Times New Roman"/>
          <w:sz w:val="24"/>
          <w:szCs w:val="24"/>
        </w:rPr>
      </w:pPr>
      <w:r w:rsidRPr="00195F35">
        <w:rPr>
          <w:rFonts w:ascii="Times New Roman" w:hAnsi="Times New Roman"/>
          <w:sz w:val="24"/>
          <w:szCs w:val="24"/>
        </w:rPr>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195F35" w:rsidRPr="00195F35" w:rsidRDefault="00195F35" w:rsidP="00195F35">
      <w:pPr>
        <w:pStyle w:val="a3"/>
        <w:numPr>
          <w:ilvl w:val="2"/>
          <w:numId w:val="6"/>
        </w:numPr>
        <w:autoSpaceDE w:val="0"/>
        <w:spacing w:after="0" w:line="240" w:lineRule="auto"/>
        <w:ind w:left="0" w:firstLine="567"/>
        <w:jc w:val="both"/>
        <w:rPr>
          <w:rFonts w:ascii="Times New Roman" w:hAnsi="Times New Roman"/>
          <w:sz w:val="24"/>
          <w:szCs w:val="24"/>
        </w:rPr>
      </w:pPr>
      <w:r w:rsidRPr="00195F35">
        <w:rPr>
          <w:rFonts w:ascii="Times New Roman" w:hAnsi="Times New Roman"/>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95F35" w:rsidRPr="00195F35" w:rsidRDefault="00195F35" w:rsidP="00195F35">
      <w:pPr>
        <w:pStyle w:val="a3"/>
        <w:numPr>
          <w:ilvl w:val="2"/>
          <w:numId w:val="6"/>
        </w:numPr>
        <w:autoSpaceDE w:val="0"/>
        <w:spacing w:after="0" w:line="240" w:lineRule="auto"/>
        <w:ind w:left="0" w:firstLine="567"/>
        <w:jc w:val="both"/>
        <w:rPr>
          <w:rFonts w:ascii="Times New Roman" w:hAnsi="Times New Roman"/>
          <w:sz w:val="24"/>
          <w:szCs w:val="24"/>
        </w:rPr>
      </w:pPr>
      <w:r w:rsidRPr="00195F35">
        <w:rPr>
          <w:rFonts w:ascii="Times New Roman" w:hAnsi="Times New Roman"/>
          <w:sz w:val="24"/>
          <w:szCs w:val="24"/>
        </w:rPr>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195F35" w:rsidRPr="00195F35" w:rsidRDefault="00195F35" w:rsidP="00195F35">
      <w:pPr>
        <w:pStyle w:val="a3"/>
        <w:numPr>
          <w:ilvl w:val="2"/>
          <w:numId w:val="6"/>
        </w:numPr>
        <w:autoSpaceDE w:val="0"/>
        <w:spacing w:after="0" w:line="240" w:lineRule="auto"/>
        <w:ind w:left="0" w:firstLine="567"/>
        <w:contextualSpacing w:val="0"/>
        <w:jc w:val="both"/>
        <w:rPr>
          <w:rFonts w:ascii="Times New Roman" w:hAnsi="Times New Roman"/>
          <w:sz w:val="24"/>
          <w:szCs w:val="24"/>
        </w:rPr>
      </w:pPr>
      <w:r w:rsidRPr="00195F35">
        <w:rPr>
          <w:rFonts w:ascii="Times New Roman" w:hAnsi="Times New Roman"/>
          <w:sz w:val="24"/>
          <w:szCs w:val="24"/>
        </w:rPr>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9.10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195F35" w:rsidRPr="00195F35" w:rsidRDefault="00195F35" w:rsidP="00195F35">
      <w:pPr>
        <w:numPr>
          <w:ilvl w:val="1"/>
          <w:numId w:val="6"/>
        </w:numPr>
        <w:autoSpaceDE w:val="0"/>
        <w:spacing w:after="60" w:line="240" w:lineRule="auto"/>
        <w:ind w:left="0" w:firstLine="567"/>
        <w:jc w:val="both"/>
        <w:rPr>
          <w:rFonts w:ascii="Times New Roman" w:hAnsi="Times New Roman"/>
          <w:sz w:val="24"/>
          <w:szCs w:val="24"/>
        </w:rPr>
      </w:pPr>
      <w:r w:rsidRPr="00195F35">
        <w:rPr>
          <w:rFonts w:ascii="Times New Roman" w:hAnsi="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 </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195F35" w:rsidRPr="00195F35" w:rsidRDefault="00195F35" w:rsidP="00195F35">
      <w:pPr>
        <w:numPr>
          <w:ilvl w:val="1"/>
          <w:numId w:val="6"/>
        </w:numPr>
        <w:autoSpaceDE w:val="0"/>
        <w:spacing w:after="0" w:line="240" w:lineRule="auto"/>
        <w:ind w:left="0" w:firstLine="567"/>
        <w:contextualSpacing/>
        <w:jc w:val="both"/>
        <w:rPr>
          <w:rFonts w:ascii="Times New Roman" w:hAnsi="Times New Roman"/>
          <w:sz w:val="24"/>
          <w:szCs w:val="24"/>
        </w:rPr>
      </w:pPr>
      <w:r w:rsidRPr="00195F35">
        <w:rPr>
          <w:rFonts w:ascii="Times New Roman" w:hAnsi="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F7994" w:rsidRPr="00AF7994" w:rsidRDefault="00AF7994" w:rsidP="00195F35">
      <w:pPr>
        <w:widowControl w:val="0"/>
        <w:numPr>
          <w:ilvl w:val="0"/>
          <w:numId w:val="6"/>
        </w:numPr>
        <w:shd w:val="clear" w:color="auto" w:fill="FFFFFF"/>
        <w:tabs>
          <w:tab w:val="left" w:pos="0"/>
        </w:tabs>
        <w:spacing w:before="240" w:after="120" w:line="240" w:lineRule="auto"/>
        <w:ind w:left="0" w:firstLine="567"/>
        <w:jc w:val="center"/>
        <w:rPr>
          <w:rFonts w:ascii="Times New Roman" w:hAnsi="Times New Roman"/>
          <w:b/>
          <w:bCs/>
          <w:sz w:val="24"/>
          <w:szCs w:val="24"/>
        </w:rPr>
      </w:pPr>
      <w:r w:rsidRPr="00AF7994">
        <w:rPr>
          <w:rFonts w:ascii="Times New Roman" w:hAnsi="Times New Roman"/>
          <w:b/>
          <w:bCs/>
          <w:sz w:val="24"/>
          <w:szCs w:val="24"/>
        </w:rPr>
        <w:t>Срок действия Контракта и порядок внесения в него изменений и дополнений</w:t>
      </w:r>
    </w:p>
    <w:p w:rsidR="00195F35" w:rsidRPr="00195F35" w:rsidRDefault="00195F35" w:rsidP="00195F35">
      <w:pPr>
        <w:widowControl w:val="0"/>
        <w:numPr>
          <w:ilvl w:val="1"/>
          <w:numId w:val="14"/>
        </w:numPr>
        <w:suppressAutoHyphens/>
        <w:autoSpaceDN w:val="0"/>
        <w:spacing w:after="0" w:line="240" w:lineRule="auto"/>
        <w:ind w:left="0" w:firstLine="567"/>
        <w:contextualSpacing/>
        <w:jc w:val="both"/>
        <w:textAlignment w:val="baseline"/>
        <w:rPr>
          <w:rFonts w:ascii="Times New Roman" w:hAnsi="Times New Roman"/>
          <w:kern w:val="3"/>
          <w:sz w:val="24"/>
          <w:szCs w:val="24"/>
          <w:lang w:eastAsia="ar-SA"/>
        </w:rPr>
      </w:pPr>
      <w:r w:rsidRPr="00195F35">
        <w:rPr>
          <w:rFonts w:ascii="Times New Roman" w:hAnsi="Times New Roman"/>
          <w:kern w:val="3"/>
          <w:sz w:val="24"/>
          <w:szCs w:val="24"/>
          <w:lang w:eastAsia="ar-SA"/>
        </w:rPr>
        <w:t xml:space="preserve">Контракт вступает в силу с момента его подписания Сторонами и действует до полного исполнения Сторонами своих обязательств в соответствии с настоящим Контрактом.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195F35" w:rsidRPr="00195F35" w:rsidRDefault="00195F35" w:rsidP="00195F35">
      <w:pPr>
        <w:widowControl w:val="0"/>
        <w:numPr>
          <w:ilvl w:val="1"/>
          <w:numId w:val="14"/>
        </w:numPr>
        <w:suppressAutoHyphens/>
        <w:autoSpaceDN w:val="0"/>
        <w:spacing w:after="0" w:line="240" w:lineRule="auto"/>
        <w:ind w:left="0" w:firstLine="567"/>
        <w:contextualSpacing/>
        <w:jc w:val="both"/>
        <w:textAlignment w:val="baseline"/>
        <w:rPr>
          <w:rFonts w:ascii="Times New Roman" w:eastAsia="SimSun" w:hAnsi="Times New Roman"/>
          <w:kern w:val="3"/>
          <w:sz w:val="24"/>
          <w:szCs w:val="24"/>
        </w:rPr>
      </w:pPr>
      <w:r w:rsidRPr="00195F35">
        <w:rPr>
          <w:rFonts w:ascii="Times New Roman" w:eastAsia="SimSun" w:hAnsi="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95F35" w:rsidRPr="00195F35" w:rsidRDefault="00195F35" w:rsidP="00195F35">
      <w:pPr>
        <w:widowControl w:val="0"/>
        <w:numPr>
          <w:ilvl w:val="2"/>
          <w:numId w:val="15"/>
        </w:numPr>
        <w:suppressAutoHyphens/>
        <w:autoSpaceDN w:val="0"/>
        <w:spacing w:after="0" w:line="240" w:lineRule="auto"/>
        <w:ind w:left="0" w:firstLine="567"/>
        <w:contextualSpacing/>
        <w:jc w:val="both"/>
        <w:textAlignment w:val="baseline"/>
        <w:rPr>
          <w:rFonts w:ascii="Times New Roman" w:hAnsi="Times New Roman"/>
          <w:kern w:val="3"/>
          <w:sz w:val="24"/>
          <w:szCs w:val="24"/>
          <w:lang w:eastAsia="ar-SA"/>
        </w:rPr>
      </w:pPr>
      <w:r w:rsidRPr="00195F35">
        <w:rPr>
          <w:rFonts w:ascii="Times New Roman" w:hAnsi="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195F35" w:rsidRPr="00195F35" w:rsidRDefault="00195F35" w:rsidP="00195F35">
      <w:pPr>
        <w:widowControl w:val="0"/>
        <w:numPr>
          <w:ilvl w:val="2"/>
          <w:numId w:val="15"/>
        </w:numPr>
        <w:suppressAutoHyphens/>
        <w:autoSpaceDN w:val="0"/>
        <w:spacing w:after="0" w:line="240" w:lineRule="auto"/>
        <w:ind w:left="0" w:firstLine="567"/>
        <w:contextualSpacing/>
        <w:jc w:val="both"/>
        <w:textAlignment w:val="baseline"/>
        <w:rPr>
          <w:rFonts w:ascii="Times New Roman" w:hAnsi="Times New Roman"/>
          <w:kern w:val="3"/>
          <w:sz w:val="24"/>
          <w:szCs w:val="24"/>
          <w:lang w:eastAsia="ar-SA"/>
        </w:rPr>
      </w:pPr>
      <w:r w:rsidRPr="00195F35">
        <w:rPr>
          <w:rFonts w:ascii="Times New Roman" w:hAnsi="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195F35" w:rsidRPr="00195F35" w:rsidRDefault="00195F35" w:rsidP="00195F35">
      <w:pPr>
        <w:widowControl w:val="0"/>
        <w:numPr>
          <w:ilvl w:val="2"/>
          <w:numId w:val="15"/>
        </w:numPr>
        <w:suppressAutoHyphens/>
        <w:autoSpaceDN w:val="0"/>
        <w:spacing w:after="0" w:line="240" w:lineRule="auto"/>
        <w:ind w:left="0" w:firstLine="567"/>
        <w:contextualSpacing/>
        <w:jc w:val="both"/>
        <w:textAlignment w:val="baseline"/>
        <w:rPr>
          <w:rFonts w:ascii="Times New Roman" w:hAnsi="Times New Roman"/>
          <w:kern w:val="3"/>
          <w:sz w:val="24"/>
          <w:szCs w:val="24"/>
          <w:lang w:eastAsia="ar-SA"/>
        </w:rPr>
      </w:pPr>
      <w:r w:rsidRPr="00195F35">
        <w:rPr>
          <w:rFonts w:ascii="Times New Roman" w:hAnsi="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95F35" w:rsidRPr="00195F35" w:rsidRDefault="00195F35" w:rsidP="00195F35">
      <w:pPr>
        <w:widowControl w:val="0"/>
        <w:numPr>
          <w:ilvl w:val="1"/>
          <w:numId w:val="15"/>
        </w:numPr>
        <w:suppressAutoHyphens/>
        <w:autoSpaceDN w:val="0"/>
        <w:spacing w:after="0" w:line="240" w:lineRule="auto"/>
        <w:ind w:left="0" w:firstLine="567"/>
        <w:contextualSpacing/>
        <w:jc w:val="both"/>
        <w:textAlignment w:val="baseline"/>
        <w:rPr>
          <w:rFonts w:ascii="Times New Roman" w:hAnsi="Times New Roman"/>
          <w:kern w:val="3"/>
          <w:sz w:val="24"/>
          <w:szCs w:val="24"/>
          <w:lang w:eastAsia="ar-SA"/>
        </w:rPr>
      </w:pPr>
      <w:r w:rsidRPr="00195F35">
        <w:rPr>
          <w:rFonts w:ascii="Times New Roman" w:hAnsi="Times New Roman"/>
          <w:kern w:val="3"/>
          <w:sz w:val="24"/>
          <w:szCs w:val="24"/>
          <w:lang w:eastAsia="ar-SA"/>
        </w:rPr>
        <w:t>Контракт может быть расторгнут досрочно по соглашению Сторон по основаниям, предусмотренным законодательством РФ, настоящим Контрактом.</w:t>
      </w:r>
    </w:p>
    <w:p w:rsidR="00AF7994" w:rsidRPr="00AF7994" w:rsidRDefault="00AF7994" w:rsidP="00195F35">
      <w:pPr>
        <w:numPr>
          <w:ilvl w:val="0"/>
          <w:numId w:val="6"/>
        </w:numPr>
        <w:spacing w:before="240" w:after="120" w:line="240" w:lineRule="auto"/>
        <w:ind w:left="0" w:firstLine="567"/>
        <w:jc w:val="center"/>
        <w:rPr>
          <w:rFonts w:ascii="Times New Roman" w:hAnsi="Times New Roman"/>
          <w:b/>
          <w:sz w:val="24"/>
          <w:szCs w:val="24"/>
        </w:rPr>
      </w:pPr>
      <w:r w:rsidRPr="00AF7994">
        <w:rPr>
          <w:rFonts w:ascii="Times New Roman" w:hAnsi="Times New Roman"/>
          <w:b/>
          <w:sz w:val="24"/>
          <w:szCs w:val="24"/>
        </w:rPr>
        <w:t>Обеспечение исполнения Контракта</w:t>
      </w:r>
    </w:p>
    <w:p w:rsidR="00AF7994" w:rsidRPr="00AF7994" w:rsidRDefault="00AF7994" w:rsidP="00195F35">
      <w:pPr>
        <w:widowControl w:val="0"/>
        <w:numPr>
          <w:ilvl w:val="1"/>
          <w:numId w:val="6"/>
        </w:numPr>
        <w:spacing w:after="0" w:line="240" w:lineRule="auto"/>
        <w:ind w:left="0" w:right="-1" w:firstLine="567"/>
        <w:contextualSpacing/>
        <w:jc w:val="both"/>
        <w:rPr>
          <w:rFonts w:ascii="Times New Roman" w:hAnsi="Times New Roman"/>
          <w:sz w:val="24"/>
          <w:szCs w:val="24"/>
          <w:lang w:eastAsia="en-US"/>
        </w:rPr>
      </w:pPr>
      <w:r w:rsidRPr="00AF7994">
        <w:rPr>
          <w:rFonts w:ascii="Times New Roman" w:hAnsi="Times New Roman"/>
          <w:sz w:val="24"/>
          <w:szCs w:val="24"/>
        </w:rPr>
        <w:t xml:space="preserve">Исполнение настоящего Контракта обеспечивается </w:t>
      </w:r>
      <w:r w:rsidRPr="00AF7994">
        <w:rPr>
          <w:rFonts w:ascii="Times New Roman" w:hAnsi="Times New Roman"/>
          <w:sz w:val="24"/>
          <w:szCs w:val="24"/>
          <w:lang w:eastAsia="en-US"/>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F7994" w:rsidRPr="00AF7994" w:rsidRDefault="00AF7994" w:rsidP="00195F35">
      <w:pPr>
        <w:widowControl w:val="0"/>
        <w:spacing w:after="0" w:line="240" w:lineRule="auto"/>
        <w:ind w:right="-1" w:firstLine="567"/>
        <w:jc w:val="both"/>
        <w:rPr>
          <w:rFonts w:ascii="Times New Roman" w:hAnsi="Times New Roman"/>
          <w:sz w:val="24"/>
          <w:szCs w:val="24"/>
        </w:rPr>
      </w:pPr>
      <w:r w:rsidRPr="00AF7994">
        <w:rPr>
          <w:rFonts w:ascii="Times New Roman" w:hAnsi="Times New Roman"/>
          <w:sz w:val="24"/>
          <w:szCs w:val="24"/>
          <w:lang w:eastAsia="en-US"/>
        </w:rPr>
        <w:t>Способ обеспечения исполнения Контракта определяется Подрядчиком самостоятельно.</w:t>
      </w:r>
    </w:p>
    <w:p w:rsidR="00AF7994" w:rsidRPr="00AF7994" w:rsidRDefault="00AF7994" w:rsidP="00195F35">
      <w:pPr>
        <w:widowControl w:val="0"/>
        <w:numPr>
          <w:ilvl w:val="1"/>
          <w:numId w:val="6"/>
        </w:numPr>
        <w:spacing w:after="0" w:line="240" w:lineRule="auto"/>
        <w:ind w:left="0" w:right="-1" w:firstLine="567"/>
        <w:contextualSpacing/>
        <w:jc w:val="both"/>
        <w:rPr>
          <w:rFonts w:ascii="Times New Roman" w:hAnsi="Times New Roman"/>
          <w:sz w:val="24"/>
          <w:szCs w:val="24"/>
        </w:rPr>
      </w:pPr>
      <w:r w:rsidRPr="00AF7994">
        <w:rPr>
          <w:rFonts w:ascii="Times New Roman" w:hAnsi="Times New Roman"/>
          <w:sz w:val="24"/>
          <w:szCs w:val="24"/>
        </w:rPr>
        <w:t>Размер обеспечения исполнения Контракта составляет</w:t>
      </w:r>
      <w:r w:rsidR="00F341D3">
        <w:rPr>
          <w:rFonts w:ascii="Times New Roman" w:hAnsi="Times New Roman"/>
          <w:sz w:val="24"/>
          <w:szCs w:val="24"/>
        </w:rPr>
        <w:t xml:space="preserve"> </w:t>
      </w:r>
      <w:r w:rsidR="00F341D3">
        <w:rPr>
          <w:rFonts w:ascii="Times New Roman" w:hAnsi="Times New Roman"/>
          <w:b/>
          <w:sz w:val="24"/>
          <w:szCs w:val="24"/>
        </w:rPr>
        <w:t>15 000,00</w:t>
      </w:r>
      <w:r w:rsidRPr="00AF7994">
        <w:rPr>
          <w:rFonts w:ascii="Times New Roman" w:hAnsi="Times New Roman"/>
          <w:b/>
          <w:sz w:val="24"/>
          <w:szCs w:val="24"/>
        </w:rPr>
        <w:t xml:space="preserve"> (</w:t>
      </w:r>
      <w:r w:rsidR="00F341D3">
        <w:rPr>
          <w:rFonts w:ascii="Times New Roman" w:hAnsi="Times New Roman"/>
          <w:b/>
          <w:sz w:val="24"/>
          <w:szCs w:val="24"/>
        </w:rPr>
        <w:t>Пятнадцать тысяч</w:t>
      </w:r>
      <w:r w:rsidRPr="00AF7994">
        <w:rPr>
          <w:rFonts w:ascii="Times New Roman" w:hAnsi="Times New Roman"/>
          <w:b/>
          <w:sz w:val="24"/>
          <w:szCs w:val="24"/>
        </w:rPr>
        <w:t>)</w:t>
      </w:r>
      <w:r w:rsidR="00F341D3" w:rsidRPr="00F341D3">
        <w:rPr>
          <w:rFonts w:ascii="Times New Roman" w:hAnsi="Times New Roman"/>
          <w:b/>
          <w:sz w:val="24"/>
          <w:szCs w:val="24"/>
        </w:rPr>
        <w:t xml:space="preserve"> </w:t>
      </w:r>
      <w:r w:rsidR="00F341D3">
        <w:rPr>
          <w:rFonts w:ascii="Times New Roman" w:hAnsi="Times New Roman"/>
          <w:b/>
          <w:sz w:val="24"/>
          <w:szCs w:val="24"/>
        </w:rPr>
        <w:t xml:space="preserve">рублей 00 коп., </w:t>
      </w:r>
      <w:r w:rsidRPr="00AF7994">
        <w:rPr>
          <w:rFonts w:ascii="Times New Roman" w:hAnsi="Times New Roman"/>
          <w:sz w:val="24"/>
          <w:szCs w:val="24"/>
        </w:rPr>
        <w:t>в соответствии со ст.ст. 96,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F7994" w:rsidRPr="00AF7994" w:rsidRDefault="00AF7994" w:rsidP="000962B9">
      <w:pPr>
        <w:widowControl w:val="0"/>
        <w:numPr>
          <w:ilvl w:val="1"/>
          <w:numId w:val="6"/>
        </w:numPr>
        <w:spacing w:after="0" w:line="240" w:lineRule="auto"/>
        <w:ind w:left="0" w:right="-1" w:firstLine="567"/>
        <w:contextualSpacing/>
        <w:jc w:val="both"/>
        <w:rPr>
          <w:rFonts w:ascii="Times New Roman" w:hAnsi="Times New Roman"/>
          <w:bCs/>
          <w:sz w:val="24"/>
          <w:szCs w:val="24"/>
        </w:rPr>
      </w:pPr>
      <w:r w:rsidRPr="00AF7994">
        <w:rPr>
          <w:rFonts w:ascii="Times New Roman" w:hAnsi="Times New Roman"/>
          <w:sz w:val="24"/>
          <w:szCs w:val="24"/>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указанное обеспечение подлежит возврату Подрядчику </w:t>
      </w:r>
      <w:r w:rsidR="000962B9" w:rsidRPr="000962B9">
        <w:rPr>
          <w:rFonts w:ascii="Times New Roman" w:hAnsi="Times New Roman"/>
          <w:sz w:val="24"/>
          <w:szCs w:val="24"/>
        </w:rPr>
        <w:t>при условии надлежащего исполнения им всех своих обязательств по контракту в течение 10 (десяти)  рабочих д</w:t>
      </w:r>
      <w:r w:rsidR="000962B9">
        <w:rPr>
          <w:rFonts w:ascii="Times New Roman" w:hAnsi="Times New Roman"/>
          <w:sz w:val="24"/>
          <w:szCs w:val="24"/>
        </w:rPr>
        <w:t>ней с даты исполнения контракта</w:t>
      </w:r>
      <w:r w:rsidRPr="00AF7994">
        <w:rPr>
          <w:rFonts w:ascii="Times New Roman" w:hAnsi="Times New Roman"/>
          <w:bCs/>
          <w:sz w:val="24"/>
          <w:szCs w:val="24"/>
        </w:rPr>
        <w:t>.</w:t>
      </w:r>
    </w:p>
    <w:p w:rsidR="00AF7994" w:rsidRPr="00AF7994" w:rsidRDefault="00AF7994" w:rsidP="00195F35">
      <w:pPr>
        <w:widowControl w:val="0"/>
        <w:numPr>
          <w:ilvl w:val="1"/>
          <w:numId w:val="6"/>
        </w:numPr>
        <w:spacing w:after="0" w:line="240" w:lineRule="auto"/>
        <w:ind w:left="0" w:right="-1" w:firstLine="567"/>
        <w:contextualSpacing/>
        <w:jc w:val="both"/>
        <w:rPr>
          <w:rFonts w:ascii="Times New Roman" w:hAnsi="Times New Roman"/>
          <w:bCs/>
          <w:sz w:val="24"/>
          <w:szCs w:val="24"/>
        </w:rPr>
      </w:pP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AF7994" w:rsidRDefault="00AF7994" w:rsidP="00195F35">
      <w:pPr>
        <w:widowControl w:val="0"/>
        <w:numPr>
          <w:ilvl w:val="1"/>
          <w:numId w:val="6"/>
        </w:numPr>
        <w:spacing w:after="0" w:line="240" w:lineRule="auto"/>
        <w:ind w:left="0" w:right="-1" w:firstLine="567"/>
        <w:contextualSpacing/>
        <w:jc w:val="both"/>
        <w:rPr>
          <w:rFonts w:ascii="Times New Roman" w:hAnsi="Times New Roman"/>
          <w:sz w:val="24"/>
          <w:szCs w:val="24"/>
          <w:lang w:eastAsia="en-US"/>
        </w:rPr>
      </w:pPr>
      <w:r w:rsidRPr="00AF7994">
        <w:rPr>
          <w:rFonts w:ascii="Times New Roman" w:hAnsi="Times New Roman"/>
          <w:bCs/>
          <w:sz w:val="24"/>
          <w:szCs w:val="24"/>
        </w:rPr>
        <w:t xml:space="preserve">Возврат указанных в п. 11.3. денежных средств производится Заказчиком </w:t>
      </w:r>
      <w:r w:rsidRPr="00AF7994">
        <w:rPr>
          <w:rFonts w:ascii="Times New Roman" w:hAnsi="Times New Roman"/>
          <w:sz w:val="24"/>
          <w:szCs w:val="24"/>
        </w:rPr>
        <w:t xml:space="preserve">в форме безналичного расчета путем перечисления денежных средств в российских рублях на расчетный счет Подрядчика, указанный в настоящем Контракте. </w:t>
      </w:r>
    </w:p>
    <w:p w:rsidR="00F341D3" w:rsidRPr="001204CE" w:rsidRDefault="00F341D3" w:rsidP="00195F35">
      <w:pPr>
        <w:widowControl w:val="0"/>
        <w:numPr>
          <w:ilvl w:val="1"/>
          <w:numId w:val="6"/>
        </w:numPr>
        <w:spacing w:after="0" w:line="240" w:lineRule="auto"/>
        <w:ind w:left="0" w:firstLine="567"/>
        <w:contextualSpacing/>
        <w:jc w:val="both"/>
        <w:rPr>
          <w:rFonts w:ascii="Times New Roman" w:hAnsi="Times New Roman"/>
          <w:sz w:val="24"/>
          <w:szCs w:val="24"/>
        </w:rPr>
      </w:pPr>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AF7994" w:rsidRPr="00AF7994" w:rsidRDefault="00AF7994" w:rsidP="00195F35">
      <w:pPr>
        <w:widowControl w:val="0"/>
        <w:numPr>
          <w:ilvl w:val="1"/>
          <w:numId w:val="6"/>
        </w:numPr>
        <w:spacing w:after="0" w:line="240" w:lineRule="auto"/>
        <w:ind w:left="0" w:right="-1" w:firstLine="567"/>
        <w:contextualSpacing/>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F7994" w:rsidRPr="00F341D3" w:rsidRDefault="00AF7994" w:rsidP="00195F35">
      <w:pPr>
        <w:numPr>
          <w:ilvl w:val="1"/>
          <w:numId w:val="6"/>
        </w:numPr>
        <w:shd w:val="clear" w:color="auto" w:fill="FFFFFF"/>
        <w:spacing w:after="0" w:line="240" w:lineRule="auto"/>
        <w:ind w:left="0" w:firstLine="567"/>
        <w:contextualSpacing/>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41D3" w:rsidRPr="00F341D3" w:rsidRDefault="00F341D3" w:rsidP="00195F35">
      <w:pPr>
        <w:spacing w:before="120" w:after="60" w:line="240" w:lineRule="auto"/>
        <w:jc w:val="center"/>
        <w:rPr>
          <w:rFonts w:ascii="Times New Roman" w:hAnsi="Times New Roman"/>
          <w:b/>
          <w:bCs/>
          <w:color w:val="000000"/>
          <w:sz w:val="24"/>
          <w:szCs w:val="24"/>
        </w:rPr>
      </w:pPr>
      <w:r w:rsidRPr="00F341D3">
        <w:rPr>
          <w:rFonts w:ascii="Times New Roman" w:hAnsi="Times New Roman"/>
          <w:b/>
          <w:bCs/>
          <w:color w:val="000000"/>
          <w:sz w:val="24"/>
          <w:szCs w:val="24"/>
        </w:rPr>
        <w:t>12. Обстоятельства непреодолимой силы</w:t>
      </w:r>
    </w:p>
    <w:p w:rsidR="00F341D3" w:rsidRPr="00F341D3" w:rsidRDefault="00F341D3" w:rsidP="00195F35">
      <w:pPr>
        <w:spacing w:after="0" w:line="240" w:lineRule="auto"/>
        <w:ind w:firstLine="567"/>
        <w:jc w:val="both"/>
        <w:rPr>
          <w:rFonts w:ascii="Times New Roman" w:hAnsi="Times New Roman"/>
          <w:color w:val="000000"/>
          <w:sz w:val="24"/>
          <w:szCs w:val="24"/>
        </w:rPr>
      </w:pPr>
      <w:r w:rsidRPr="00F341D3">
        <w:rPr>
          <w:rFonts w:ascii="Times New Roman" w:hAnsi="Times New Roman"/>
          <w:color w:val="000000"/>
          <w:sz w:val="24"/>
          <w:szCs w:val="24"/>
        </w:rPr>
        <w:t>12.1.</w:t>
      </w:r>
      <w:r w:rsidRPr="00F341D3">
        <w:rPr>
          <w:rFonts w:ascii="Times New Roman" w:hAnsi="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F341D3" w:rsidRPr="00F341D3" w:rsidRDefault="00F341D3" w:rsidP="00195F35">
      <w:pPr>
        <w:spacing w:after="0" w:line="240" w:lineRule="auto"/>
        <w:ind w:firstLine="567"/>
        <w:jc w:val="both"/>
        <w:rPr>
          <w:rFonts w:ascii="Times New Roman" w:hAnsi="Times New Roman"/>
          <w:color w:val="000000"/>
          <w:sz w:val="24"/>
          <w:szCs w:val="24"/>
        </w:rPr>
      </w:pPr>
      <w:r w:rsidRPr="00F341D3">
        <w:rPr>
          <w:rFonts w:ascii="Times New Roman" w:hAnsi="Times New Roman"/>
          <w:color w:val="000000"/>
          <w:sz w:val="24"/>
          <w:szCs w:val="24"/>
        </w:rPr>
        <w:t>12.2.</w:t>
      </w:r>
      <w:r w:rsidRPr="00F341D3">
        <w:rPr>
          <w:rFonts w:ascii="Times New Roman" w:hAnsi="Times New Roman"/>
          <w:color w:val="000000"/>
          <w:sz w:val="24"/>
          <w:szCs w:val="24"/>
        </w:rPr>
        <w:tab/>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341D3" w:rsidRPr="00F341D3" w:rsidRDefault="00F341D3" w:rsidP="00195F35">
      <w:pPr>
        <w:spacing w:after="0" w:line="240" w:lineRule="auto"/>
        <w:ind w:firstLine="567"/>
        <w:jc w:val="both"/>
        <w:rPr>
          <w:rFonts w:ascii="Times New Roman" w:hAnsi="Times New Roman"/>
          <w:color w:val="000000"/>
          <w:sz w:val="24"/>
          <w:szCs w:val="24"/>
        </w:rPr>
      </w:pPr>
      <w:r w:rsidRPr="00F341D3">
        <w:rPr>
          <w:rFonts w:ascii="Times New Roman" w:hAnsi="Times New Roman"/>
          <w:color w:val="000000"/>
          <w:sz w:val="24"/>
          <w:szCs w:val="24"/>
        </w:rPr>
        <w:t xml:space="preserve">12.3.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Владимирской области, или иной торгово-промышленной палаты, где имели место обстоятельства непреодолимой силы. </w:t>
      </w:r>
    </w:p>
    <w:p w:rsidR="00F341D3" w:rsidRPr="00F341D3" w:rsidRDefault="00F341D3" w:rsidP="00195F35">
      <w:pPr>
        <w:spacing w:after="0" w:line="240" w:lineRule="auto"/>
        <w:ind w:firstLine="567"/>
        <w:jc w:val="both"/>
        <w:rPr>
          <w:rFonts w:ascii="Times New Roman" w:hAnsi="Times New Roman"/>
          <w:color w:val="000000"/>
          <w:sz w:val="24"/>
          <w:szCs w:val="24"/>
        </w:rPr>
      </w:pPr>
      <w:r w:rsidRPr="00F341D3">
        <w:rPr>
          <w:rFonts w:ascii="Times New Roman" w:hAnsi="Times New Roman"/>
          <w:color w:val="000000"/>
          <w:sz w:val="24"/>
          <w:szCs w:val="24"/>
        </w:rPr>
        <w:t>12.4.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F7994" w:rsidRPr="00AF7994" w:rsidRDefault="00AF7994" w:rsidP="00195F35">
      <w:pPr>
        <w:numPr>
          <w:ilvl w:val="0"/>
          <w:numId w:val="12"/>
        </w:numPr>
        <w:shd w:val="clear" w:color="auto" w:fill="FFFFFF"/>
        <w:spacing w:before="240" w:after="120" w:line="240" w:lineRule="auto"/>
        <w:ind w:left="0" w:firstLine="567"/>
        <w:jc w:val="center"/>
        <w:rPr>
          <w:rFonts w:ascii="Times New Roman" w:hAnsi="Times New Roman"/>
          <w:b/>
          <w:bCs/>
          <w:sz w:val="24"/>
          <w:szCs w:val="24"/>
        </w:rPr>
      </w:pPr>
      <w:r w:rsidRPr="00AF7994">
        <w:rPr>
          <w:rFonts w:ascii="Times New Roman" w:hAnsi="Times New Roman"/>
          <w:b/>
          <w:bCs/>
          <w:sz w:val="24"/>
          <w:szCs w:val="24"/>
        </w:rPr>
        <w:t>Заключительные положения</w:t>
      </w:r>
    </w:p>
    <w:p w:rsidR="00F341D3" w:rsidRDefault="00F341D3" w:rsidP="00195F35">
      <w:pPr>
        <w:pStyle w:val="a3"/>
        <w:numPr>
          <w:ilvl w:val="1"/>
          <w:numId w:val="13"/>
        </w:numPr>
        <w:shd w:val="clear" w:color="auto" w:fill="FFFFFF"/>
        <w:spacing w:after="0" w:line="240" w:lineRule="auto"/>
        <w:ind w:left="0" w:firstLine="567"/>
        <w:jc w:val="both"/>
        <w:rPr>
          <w:rFonts w:ascii="Times New Roman" w:hAnsi="Times New Roman"/>
          <w:sz w:val="24"/>
          <w:szCs w:val="24"/>
        </w:rPr>
      </w:pPr>
      <w:r w:rsidRPr="00D01C58">
        <w:rPr>
          <w:rFonts w:ascii="Times New Roman" w:hAnsi="Times New Roman"/>
          <w:sz w:val="24"/>
          <w:szCs w:val="24"/>
        </w:rPr>
        <w:t xml:space="preserve">Настоящий Контракт заключен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5401F1" w:rsidRPr="005401F1" w:rsidRDefault="005401F1" w:rsidP="005401F1">
      <w:pPr>
        <w:pStyle w:val="a3"/>
        <w:numPr>
          <w:ilvl w:val="1"/>
          <w:numId w:val="13"/>
        </w:numPr>
        <w:shd w:val="clear" w:color="auto" w:fill="FFFFFF"/>
        <w:spacing w:after="0" w:line="240" w:lineRule="auto"/>
        <w:ind w:left="0" w:firstLine="567"/>
        <w:jc w:val="both"/>
        <w:rPr>
          <w:rFonts w:ascii="Times New Roman" w:hAnsi="Times New Roman"/>
          <w:sz w:val="24"/>
          <w:szCs w:val="24"/>
        </w:rPr>
      </w:pPr>
      <w:r w:rsidRPr="005401F1">
        <w:rPr>
          <w:rFonts w:ascii="Times New Roman" w:hAnsi="Times New Roman"/>
          <w:sz w:val="24"/>
          <w:szCs w:val="24"/>
        </w:rPr>
        <w:t>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5401F1" w:rsidRPr="00D01C58" w:rsidRDefault="005401F1" w:rsidP="005401F1">
      <w:pPr>
        <w:pStyle w:val="a3"/>
        <w:numPr>
          <w:ilvl w:val="1"/>
          <w:numId w:val="13"/>
        </w:numPr>
        <w:shd w:val="clear" w:color="auto" w:fill="FFFFFF"/>
        <w:spacing w:after="0" w:line="240" w:lineRule="auto"/>
        <w:ind w:left="0" w:firstLine="567"/>
        <w:jc w:val="both"/>
        <w:rPr>
          <w:rFonts w:ascii="Times New Roman" w:hAnsi="Times New Roman"/>
          <w:sz w:val="24"/>
          <w:szCs w:val="24"/>
        </w:rPr>
      </w:pPr>
      <w:r w:rsidRPr="005401F1">
        <w:rPr>
          <w:rFonts w:ascii="Times New Roman" w:hAnsi="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F341D3" w:rsidRPr="00D01C58" w:rsidRDefault="00F341D3" w:rsidP="00195F35">
      <w:pPr>
        <w:pStyle w:val="a3"/>
        <w:numPr>
          <w:ilvl w:val="1"/>
          <w:numId w:val="13"/>
        </w:numPr>
        <w:shd w:val="clear" w:color="auto" w:fill="FFFFFF"/>
        <w:spacing w:after="0" w:line="240" w:lineRule="auto"/>
        <w:ind w:left="0" w:firstLine="567"/>
        <w:jc w:val="both"/>
        <w:rPr>
          <w:rFonts w:ascii="Times New Roman" w:hAnsi="Times New Roman"/>
          <w:sz w:val="24"/>
          <w:szCs w:val="24"/>
        </w:rPr>
      </w:pPr>
      <w:r w:rsidRPr="00D01C58">
        <w:rPr>
          <w:rFonts w:ascii="Times New Roman" w:hAnsi="Times New Roman"/>
          <w:sz w:val="24"/>
          <w:szCs w:val="24"/>
        </w:rPr>
        <w:t xml:space="preserve">Контракт составлен в письменной форме </w:t>
      </w:r>
      <w:r w:rsidRPr="003131DB">
        <w:rPr>
          <w:rFonts w:ascii="Times New Roman" w:hAnsi="Times New Roman"/>
          <w:sz w:val="24"/>
          <w:szCs w:val="24"/>
        </w:rPr>
        <w:t>на 1</w:t>
      </w:r>
      <w:r w:rsidR="003131DB" w:rsidRPr="003131DB">
        <w:rPr>
          <w:rFonts w:ascii="Times New Roman" w:hAnsi="Times New Roman"/>
          <w:sz w:val="24"/>
          <w:szCs w:val="24"/>
        </w:rPr>
        <w:t>7</w:t>
      </w:r>
      <w:r w:rsidRPr="003131DB">
        <w:rPr>
          <w:rFonts w:ascii="Times New Roman" w:hAnsi="Times New Roman"/>
          <w:sz w:val="24"/>
          <w:szCs w:val="24"/>
        </w:rPr>
        <w:t xml:space="preserve"> (</w:t>
      </w:r>
      <w:r w:rsidR="003131DB" w:rsidRPr="003131DB">
        <w:rPr>
          <w:rFonts w:ascii="Times New Roman" w:hAnsi="Times New Roman"/>
          <w:sz w:val="24"/>
          <w:szCs w:val="24"/>
        </w:rPr>
        <w:t>сем</w:t>
      </w:r>
      <w:r w:rsidRPr="003131DB">
        <w:rPr>
          <w:rFonts w:ascii="Times New Roman" w:hAnsi="Times New Roman"/>
          <w:sz w:val="24"/>
          <w:szCs w:val="24"/>
        </w:rPr>
        <w:t>надцати</w:t>
      </w:r>
      <w:r w:rsidRPr="008B1E2E">
        <w:rPr>
          <w:rFonts w:ascii="Times New Roman" w:hAnsi="Times New Roman"/>
          <w:sz w:val="24"/>
          <w:szCs w:val="24"/>
        </w:rPr>
        <w:t>)</w:t>
      </w:r>
      <w:r w:rsidRPr="00D01C58">
        <w:rPr>
          <w:rFonts w:ascii="Times New Roman" w:hAnsi="Times New Roman"/>
          <w:sz w:val="24"/>
          <w:szCs w:val="24"/>
        </w:rPr>
        <w:t xml:space="preserve"> листах в 2 (двух) экземплярах, имеющих одинаковую юридическую силу, по одному для Заказчика и Подрядчика.</w:t>
      </w:r>
    </w:p>
    <w:p w:rsidR="00F341D3" w:rsidRDefault="00F341D3" w:rsidP="00195F35">
      <w:pPr>
        <w:pStyle w:val="a3"/>
        <w:numPr>
          <w:ilvl w:val="1"/>
          <w:numId w:val="13"/>
        </w:numPr>
        <w:shd w:val="clear" w:color="auto" w:fill="FFFFFF"/>
        <w:spacing w:after="0" w:line="240" w:lineRule="auto"/>
        <w:ind w:left="0" w:firstLine="567"/>
        <w:jc w:val="both"/>
        <w:rPr>
          <w:rFonts w:ascii="Times New Roman" w:hAnsi="Times New Roman"/>
          <w:sz w:val="24"/>
          <w:szCs w:val="24"/>
        </w:rPr>
      </w:pPr>
      <w:r w:rsidRPr="0079748C">
        <w:rPr>
          <w:rFonts w:ascii="Times New Roman" w:hAnsi="Times New Roman"/>
          <w:sz w:val="24"/>
          <w:szCs w:val="24"/>
        </w:rPr>
        <w:t>Все приложения, поименованные в настоящем Контракте, являются его с</w:t>
      </w:r>
      <w:r>
        <w:rPr>
          <w:rFonts w:ascii="Times New Roman" w:hAnsi="Times New Roman"/>
          <w:sz w:val="24"/>
          <w:szCs w:val="24"/>
        </w:rPr>
        <w:t>оставной и неотъемлемой частью.</w:t>
      </w:r>
    </w:p>
    <w:p w:rsidR="00F341D3" w:rsidRPr="0053684F" w:rsidRDefault="00F341D3" w:rsidP="00195F35">
      <w:pPr>
        <w:shd w:val="clear" w:color="auto" w:fill="FFFFFF"/>
        <w:spacing w:after="0" w:line="240" w:lineRule="auto"/>
        <w:ind w:firstLine="567"/>
        <w:jc w:val="both"/>
        <w:rPr>
          <w:rFonts w:ascii="Times New Roman" w:hAnsi="Times New Roman"/>
          <w:sz w:val="24"/>
          <w:szCs w:val="24"/>
        </w:rPr>
      </w:pPr>
      <w:r w:rsidRPr="0053684F">
        <w:rPr>
          <w:rFonts w:ascii="Times New Roman" w:hAnsi="Times New Roman"/>
          <w:sz w:val="24"/>
          <w:szCs w:val="24"/>
        </w:rPr>
        <w:t>К Контракту прилагается</w:t>
      </w:r>
      <w:r>
        <w:rPr>
          <w:rFonts w:ascii="Times New Roman" w:hAnsi="Times New Roman"/>
          <w:sz w:val="24"/>
          <w:szCs w:val="24"/>
        </w:rPr>
        <w:t>:</w:t>
      </w:r>
    </w:p>
    <w:p w:rsidR="00F341D3" w:rsidRDefault="00F341D3" w:rsidP="00195F35">
      <w:pPr>
        <w:shd w:val="clear" w:color="auto" w:fill="FFFFFF"/>
        <w:spacing w:after="0" w:line="240" w:lineRule="auto"/>
        <w:ind w:firstLine="567"/>
        <w:contextualSpacing/>
        <w:rPr>
          <w:rFonts w:ascii="Times New Roman" w:hAnsi="Times New Roman"/>
          <w:sz w:val="24"/>
          <w:szCs w:val="24"/>
        </w:rPr>
      </w:pPr>
      <w:r w:rsidRPr="00E00105">
        <w:rPr>
          <w:rFonts w:ascii="Times New Roman" w:hAnsi="Times New Roman"/>
          <w:sz w:val="24"/>
          <w:szCs w:val="24"/>
        </w:rPr>
        <w:t>П</w:t>
      </w:r>
      <w:r w:rsidRPr="00D63557">
        <w:rPr>
          <w:rFonts w:ascii="Times New Roman" w:hAnsi="Times New Roman"/>
          <w:sz w:val="24"/>
          <w:szCs w:val="24"/>
        </w:rPr>
        <w:t>рило</w:t>
      </w:r>
      <w:r>
        <w:rPr>
          <w:rFonts w:ascii="Times New Roman" w:hAnsi="Times New Roman"/>
          <w:sz w:val="24"/>
          <w:szCs w:val="24"/>
        </w:rPr>
        <w:t>жение № 1 – техническое задание.</w:t>
      </w:r>
    </w:p>
    <w:p w:rsidR="00F341D3" w:rsidRDefault="00F341D3" w:rsidP="00195F35">
      <w:pPr>
        <w:shd w:val="clear" w:color="auto" w:fill="FFFFFF"/>
        <w:spacing w:after="0" w:line="240" w:lineRule="auto"/>
        <w:ind w:firstLine="567"/>
        <w:contextualSpacing/>
        <w:jc w:val="both"/>
        <w:rPr>
          <w:rFonts w:ascii="Times New Roman" w:hAnsi="Times New Roman"/>
          <w:sz w:val="24"/>
          <w:szCs w:val="24"/>
        </w:rPr>
      </w:pPr>
      <w:r>
        <w:rPr>
          <w:rFonts w:ascii="Times New Roman" w:hAnsi="Times New Roman"/>
          <w:sz w:val="24"/>
          <w:szCs w:val="24"/>
        </w:rPr>
        <w:t>13.4.</w:t>
      </w:r>
      <w:r>
        <w:rPr>
          <w:rFonts w:ascii="Times New Roman" w:hAnsi="Times New Roman"/>
          <w:sz w:val="24"/>
          <w:szCs w:val="24"/>
        </w:rPr>
        <w:tab/>
      </w:r>
      <w:r w:rsidRPr="00D01C58">
        <w:rPr>
          <w:rFonts w:ascii="Times New Roman" w:hAnsi="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sz w:val="24"/>
          <w:szCs w:val="24"/>
        </w:rPr>
        <w:t>3</w:t>
      </w:r>
      <w:r w:rsidRPr="00D01C58">
        <w:rPr>
          <w:rFonts w:ascii="Times New Roman" w:hAnsi="Times New Roman"/>
          <w:sz w:val="24"/>
          <w:szCs w:val="24"/>
        </w:rPr>
        <w:t xml:space="preserve"> рабочих дней с даты такого изменения. </w:t>
      </w:r>
    </w:p>
    <w:p w:rsidR="00F341D3" w:rsidRDefault="00F341D3" w:rsidP="00195F35">
      <w:pPr>
        <w:shd w:val="clear" w:color="auto" w:fill="FFFFFF"/>
        <w:spacing w:after="0" w:line="240" w:lineRule="auto"/>
        <w:ind w:firstLine="567"/>
        <w:contextualSpacing/>
        <w:jc w:val="both"/>
        <w:rPr>
          <w:rFonts w:ascii="Times New Roman" w:hAnsi="Times New Roman"/>
          <w:sz w:val="24"/>
          <w:szCs w:val="24"/>
        </w:rPr>
      </w:pPr>
      <w:r w:rsidRPr="00D01C58">
        <w:rPr>
          <w:rFonts w:ascii="Times New Roman" w:hAnsi="Times New Roman"/>
          <w:sz w:val="24"/>
          <w:szCs w:val="24"/>
        </w:rPr>
        <w:t>13.5. При исполнении Контракта не допускается перемена Подрядчика, за</w:t>
      </w:r>
      <w:r>
        <w:rPr>
          <w:rFonts w:ascii="Times New Roman" w:hAnsi="Times New Roman"/>
          <w:sz w:val="24"/>
          <w:szCs w:val="24"/>
        </w:rPr>
        <w:t xml:space="preserve"> </w:t>
      </w:r>
      <w:r w:rsidRPr="00D01C58">
        <w:rPr>
          <w:rFonts w:ascii="Times New Roman" w:hAnsi="Times New Roman"/>
          <w:sz w:val="24"/>
          <w:szCs w:val="24"/>
        </w:rPr>
        <w:t>исключением случаев, если новый Подрядчик является правопреемником Подрядчика по</w:t>
      </w:r>
      <w:r>
        <w:rPr>
          <w:rFonts w:ascii="Times New Roman" w:hAnsi="Times New Roman"/>
          <w:sz w:val="24"/>
          <w:szCs w:val="24"/>
        </w:rPr>
        <w:t xml:space="preserve"> </w:t>
      </w:r>
      <w:r w:rsidRPr="00D01C58">
        <w:rPr>
          <w:rFonts w:ascii="Times New Roman" w:hAnsi="Times New Roman"/>
          <w:sz w:val="24"/>
          <w:szCs w:val="24"/>
        </w:rPr>
        <w:t xml:space="preserve">Контракту вследствие реорганизации юридического лица в форме преобразования, слияния или присоединения. </w:t>
      </w:r>
    </w:p>
    <w:p w:rsidR="00F341D3" w:rsidRPr="00D63557" w:rsidRDefault="00F341D3" w:rsidP="00195F35">
      <w:pPr>
        <w:shd w:val="clear" w:color="auto" w:fill="FFFFFF"/>
        <w:spacing w:after="0" w:line="240" w:lineRule="auto"/>
        <w:ind w:firstLine="567"/>
        <w:contextualSpacing/>
        <w:jc w:val="both"/>
        <w:rPr>
          <w:rFonts w:ascii="Times New Roman" w:hAnsi="Times New Roman"/>
          <w:sz w:val="24"/>
          <w:szCs w:val="24"/>
        </w:rPr>
      </w:pPr>
      <w:r w:rsidRPr="00D01C58">
        <w:rPr>
          <w:rFonts w:ascii="Times New Roman" w:hAnsi="Times New Roman"/>
          <w:sz w:val="24"/>
          <w:szCs w:val="24"/>
        </w:rPr>
        <w:t>13.</w:t>
      </w:r>
      <w:r>
        <w:rPr>
          <w:rFonts w:ascii="Times New Roman" w:hAnsi="Times New Roman"/>
          <w:sz w:val="24"/>
          <w:szCs w:val="24"/>
        </w:rPr>
        <w:t>6</w:t>
      </w:r>
      <w:r w:rsidRPr="00D01C58">
        <w:rPr>
          <w:rFonts w:ascii="Times New Roman" w:hAnsi="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F7994" w:rsidRPr="00AF7994" w:rsidRDefault="00AF7994" w:rsidP="00195F35">
      <w:pPr>
        <w:shd w:val="clear" w:color="auto" w:fill="FFFFFF"/>
        <w:spacing w:after="0" w:line="240" w:lineRule="auto"/>
        <w:ind w:firstLine="567"/>
        <w:contextualSpacing/>
        <w:jc w:val="both"/>
        <w:rPr>
          <w:rFonts w:ascii="Times New Roman" w:hAnsi="Times New Roman"/>
          <w:b/>
          <w:bCs/>
          <w:sz w:val="24"/>
          <w:szCs w:val="24"/>
        </w:rPr>
      </w:pPr>
    </w:p>
    <w:p w:rsidR="00AF7994" w:rsidRPr="00AF7994" w:rsidRDefault="00AF7994" w:rsidP="00AF7994">
      <w:pPr>
        <w:shd w:val="clear" w:color="auto" w:fill="FFFFFF"/>
        <w:tabs>
          <w:tab w:val="left" w:pos="0"/>
        </w:tabs>
        <w:spacing w:after="0" w:line="240" w:lineRule="auto"/>
        <w:ind w:left="2694"/>
        <w:rPr>
          <w:rFonts w:ascii="Times New Roman" w:hAnsi="Times New Roman"/>
          <w:b/>
          <w:bCs/>
          <w:sz w:val="24"/>
          <w:szCs w:val="24"/>
        </w:rPr>
      </w:pPr>
      <w:r w:rsidRPr="00AF7994">
        <w:rPr>
          <w:rFonts w:ascii="Times New Roman" w:hAnsi="Times New Roman"/>
          <w:b/>
          <w:bCs/>
          <w:sz w:val="24"/>
          <w:szCs w:val="24"/>
        </w:rPr>
        <w:t>Адреса и банковские реквизиты Сторон</w:t>
      </w:r>
    </w:p>
    <w:p w:rsidR="00AF7994" w:rsidRPr="00AF7994" w:rsidRDefault="00AF7994" w:rsidP="00AF7994">
      <w:pPr>
        <w:keepNext/>
        <w:keepLines/>
        <w:spacing w:after="0"/>
        <w:ind w:firstLine="5670"/>
        <w:outlineLvl w:val="0"/>
        <w:rPr>
          <w:rFonts w:ascii="Times New Roman" w:hAnsi="Times New Roman"/>
          <w:b/>
          <w:bCs/>
          <w:color w:val="365F91"/>
          <w:sz w:val="24"/>
          <w:szCs w:val="24"/>
          <w:lang w:eastAsia="en-US"/>
        </w:rPr>
      </w:pP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100"/>
        <w:gridCol w:w="4256"/>
      </w:tblGrid>
      <w:tr w:rsidR="00AF7994" w:rsidRPr="00B9281A" w:rsidTr="006123EF">
        <w:tc>
          <w:tcPr>
            <w:tcW w:w="5100" w:type="dxa"/>
            <w:hideMark/>
          </w:tcPr>
          <w:p w:rsidR="00AF7994" w:rsidRPr="00B9281A" w:rsidRDefault="00AF7994" w:rsidP="00AF7994">
            <w:pPr>
              <w:suppressLineNumbers/>
              <w:suppressAutoHyphens/>
              <w:spacing w:after="0" w:line="240" w:lineRule="auto"/>
              <w:jc w:val="both"/>
              <w:rPr>
                <w:rFonts w:ascii="Times New Roman" w:hAnsi="Times New Roman"/>
                <w:b/>
                <w:bCs/>
                <w:sz w:val="24"/>
                <w:szCs w:val="24"/>
                <w:lang w:eastAsia="ar-SA"/>
              </w:rPr>
            </w:pPr>
            <w:r w:rsidRPr="00B9281A">
              <w:rPr>
                <w:rFonts w:ascii="Times New Roman" w:hAnsi="Times New Roman"/>
                <w:b/>
                <w:bCs/>
                <w:sz w:val="24"/>
                <w:szCs w:val="24"/>
                <w:lang w:eastAsia="ar-SA"/>
              </w:rPr>
              <w:t>Заказчик:</w:t>
            </w:r>
          </w:p>
        </w:tc>
        <w:tc>
          <w:tcPr>
            <w:tcW w:w="4256" w:type="dxa"/>
            <w:hideMark/>
          </w:tcPr>
          <w:p w:rsidR="00AF7994" w:rsidRPr="00B9281A" w:rsidRDefault="00AF7994" w:rsidP="00AF7994">
            <w:pPr>
              <w:suppressLineNumbers/>
              <w:suppressAutoHyphens/>
              <w:spacing w:after="0" w:line="240" w:lineRule="auto"/>
              <w:jc w:val="both"/>
              <w:rPr>
                <w:rFonts w:ascii="Times New Roman" w:hAnsi="Times New Roman"/>
                <w:b/>
                <w:bCs/>
                <w:sz w:val="24"/>
                <w:szCs w:val="24"/>
                <w:lang w:eastAsia="ar-SA"/>
              </w:rPr>
            </w:pPr>
            <w:r w:rsidRPr="00B9281A">
              <w:rPr>
                <w:rFonts w:ascii="Times New Roman" w:hAnsi="Times New Roman"/>
                <w:b/>
                <w:bCs/>
                <w:sz w:val="24"/>
                <w:szCs w:val="24"/>
                <w:lang w:eastAsia="ar-SA"/>
              </w:rPr>
              <w:t>Подрядчик:</w:t>
            </w:r>
          </w:p>
        </w:tc>
      </w:tr>
      <w:tr w:rsidR="00AF7994" w:rsidRPr="00B9281A" w:rsidTr="006123EF">
        <w:tc>
          <w:tcPr>
            <w:tcW w:w="5100" w:type="dxa"/>
            <w:hideMark/>
          </w:tcPr>
          <w:p w:rsidR="00AF7994" w:rsidRPr="00B9281A" w:rsidRDefault="00AF7994" w:rsidP="00AF7994">
            <w:pPr>
              <w:spacing w:after="0" w:line="240" w:lineRule="auto"/>
              <w:contextualSpacing/>
              <w:rPr>
                <w:rFonts w:ascii="Times New Roman" w:hAnsi="Times New Roman"/>
                <w:b/>
                <w:bCs/>
                <w:sz w:val="24"/>
                <w:szCs w:val="24"/>
              </w:rPr>
            </w:pPr>
            <w:r w:rsidRPr="00B9281A">
              <w:rPr>
                <w:rFonts w:ascii="Times New Roman" w:hAnsi="Times New Roman"/>
                <w:b/>
                <w:bCs/>
                <w:sz w:val="24"/>
                <w:szCs w:val="24"/>
              </w:rPr>
              <w:t xml:space="preserve">МКУ «Администрация поселка </w:t>
            </w:r>
          </w:p>
          <w:p w:rsidR="00AF7994" w:rsidRPr="00B9281A" w:rsidRDefault="00AF7994" w:rsidP="00AF7994">
            <w:pPr>
              <w:spacing w:after="0" w:line="240" w:lineRule="auto"/>
              <w:contextualSpacing/>
              <w:rPr>
                <w:rFonts w:ascii="Times New Roman" w:hAnsi="Times New Roman"/>
                <w:b/>
                <w:bCs/>
                <w:sz w:val="24"/>
                <w:szCs w:val="24"/>
              </w:rPr>
            </w:pPr>
            <w:r w:rsidRPr="00B9281A">
              <w:rPr>
                <w:rFonts w:ascii="Times New Roman" w:hAnsi="Times New Roman"/>
                <w:b/>
                <w:bCs/>
                <w:sz w:val="24"/>
                <w:szCs w:val="24"/>
              </w:rPr>
              <w:t xml:space="preserve">Вольгинский Петушинского </w:t>
            </w:r>
          </w:p>
          <w:p w:rsidR="00AF7994" w:rsidRPr="00B9281A" w:rsidRDefault="00AF7994" w:rsidP="00AF7994">
            <w:pPr>
              <w:spacing w:after="0" w:line="240" w:lineRule="auto"/>
              <w:contextualSpacing/>
              <w:rPr>
                <w:rFonts w:ascii="Times New Roman" w:hAnsi="Times New Roman"/>
                <w:b/>
                <w:bCs/>
                <w:sz w:val="24"/>
                <w:szCs w:val="24"/>
              </w:rPr>
            </w:pPr>
            <w:r w:rsidRPr="00B9281A">
              <w:rPr>
                <w:rFonts w:ascii="Times New Roman" w:hAnsi="Times New Roman"/>
                <w:b/>
                <w:bCs/>
                <w:sz w:val="24"/>
                <w:szCs w:val="24"/>
              </w:rPr>
              <w:t>района Владимирской области»</w:t>
            </w:r>
          </w:p>
        </w:tc>
        <w:tc>
          <w:tcPr>
            <w:tcW w:w="4256" w:type="dxa"/>
            <w:hideMark/>
          </w:tcPr>
          <w:p w:rsidR="00AF7994" w:rsidRPr="00B9281A" w:rsidRDefault="00AF7994" w:rsidP="00AF7994">
            <w:pPr>
              <w:suppressLineNumbers/>
              <w:suppressAutoHyphens/>
              <w:spacing w:after="0" w:line="240" w:lineRule="auto"/>
              <w:jc w:val="both"/>
              <w:rPr>
                <w:rFonts w:ascii="Times New Roman" w:hAnsi="Times New Roman"/>
                <w:b/>
                <w:sz w:val="24"/>
                <w:szCs w:val="24"/>
                <w:lang w:eastAsia="ar-SA"/>
              </w:rPr>
            </w:pPr>
          </w:p>
        </w:tc>
      </w:tr>
      <w:tr w:rsidR="00AF7994" w:rsidRPr="00B9281A" w:rsidTr="006123EF">
        <w:tc>
          <w:tcPr>
            <w:tcW w:w="5100" w:type="dxa"/>
            <w:hideMark/>
          </w:tcPr>
          <w:p w:rsidR="00AF7994" w:rsidRPr="00B9281A" w:rsidRDefault="00AF7994" w:rsidP="00AF7994">
            <w:pPr>
              <w:suppressLineNumbers/>
              <w:suppressAutoHyphens/>
              <w:spacing w:after="0" w:line="240" w:lineRule="auto"/>
              <w:jc w:val="both"/>
              <w:rPr>
                <w:rFonts w:ascii="Times New Roman" w:hAnsi="Times New Roman"/>
                <w:bCs/>
                <w:iCs/>
                <w:sz w:val="24"/>
                <w:szCs w:val="24"/>
                <w:lang w:eastAsia="ar-SA"/>
              </w:rPr>
            </w:pPr>
            <w:r w:rsidRPr="00B9281A">
              <w:rPr>
                <w:rFonts w:ascii="Times New Roman" w:hAnsi="Times New Roman"/>
                <w:bCs/>
                <w:iCs/>
                <w:sz w:val="24"/>
                <w:szCs w:val="24"/>
                <w:lang w:eastAsia="ar-SA"/>
              </w:rPr>
              <w:t>Адрес: 601125, Владимирская</w:t>
            </w:r>
          </w:p>
          <w:p w:rsidR="00AF7994" w:rsidRPr="00B9281A" w:rsidRDefault="00AF7994" w:rsidP="00AF7994">
            <w:pPr>
              <w:suppressLineNumbers/>
              <w:suppressAutoHyphens/>
              <w:spacing w:after="0" w:line="240" w:lineRule="auto"/>
              <w:jc w:val="both"/>
              <w:rPr>
                <w:rFonts w:ascii="Times New Roman" w:hAnsi="Times New Roman"/>
                <w:bCs/>
                <w:iCs/>
                <w:sz w:val="24"/>
                <w:szCs w:val="24"/>
                <w:lang w:eastAsia="ar-SA"/>
              </w:rPr>
            </w:pPr>
            <w:r w:rsidRPr="00B9281A">
              <w:rPr>
                <w:rFonts w:ascii="Times New Roman" w:hAnsi="Times New Roman"/>
                <w:bCs/>
                <w:iCs/>
                <w:sz w:val="24"/>
                <w:szCs w:val="24"/>
                <w:lang w:eastAsia="ar-SA"/>
              </w:rPr>
              <w:t xml:space="preserve">область, Петушинский район, </w:t>
            </w:r>
          </w:p>
          <w:p w:rsidR="00AF7994" w:rsidRPr="00B9281A" w:rsidRDefault="00AF7994" w:rsidP="00AF7994">
            <w:pPr>
              <w:suppressLineNumbers/>
              <w:suppressAutoHyphens/>
              <w:spacing w:after="0" w:line="240" w:lineRule="auto"/>
              <w:jc w:val="both"/>
              <w:rPr>
                <w:rFonts w:ascii="Times New Roman" w:hAnsi="Times New Roman"/>
                <w:bCs/>
                <w:iCs/>
                <w:sz w:val="24"/>
                <w:szCs w:val="24"/>
                <w:lang w:eastAsia="ar-SA"/>
              </w:rPr>
            </w:pPr>
            <w:r w:rsidRPr="00B9281A">
              <w:rPr>
                <w:rFonts w:ascii="Times New Roman" w:hAnsi="Times New Roman"/>
                <w:bCs/>
                <w:iCs/>
                <w:sz w:val="24"/>
                <w:szCs w:val="24"/>
                <w:lang w:eastAsia="ar-SA"/>
              </w:rPr>
              <w:t>п. Вольгинский, ул. Старовская, д. 12</w:t>
            </w:r>
          </w:p>
          <w:p w:rsidR="00AF7994" w:rsidRPr="00B9281A" w:rsidRDefault="00AF7994" w:rsidP="00AF7994">
            <w:pPr>
              <w:suppressLineNumbers/>
              <w:suppressAutoHyphens/>
              <w:spacing w:after="0" w:line="240" w:lineRule="auto"/>
              <w:jc w:val="both"/>
              <w:rPr>
                <w:rFonts w:ascii="Times New Roman" w:hAnsi="Times New Roman"/>
                <w:bCs/>
                <w:iCs/>
                <w:sz w:val="24"/>
                <w:szCs w:val="24"/>
                <w:lang w:eastAsia="ar-SA"/>
              </w:rPr>
            </w:pPr>
            <w:r w:rsidRPr="00B9281A">
              <w:rPr>
                <w:rFonts w:ascii="Times New Roman" w:hAnsi="Times New Roman"/>
                <w:bCs/>
                <w:iCs/>
                <w:sz w:val="24"/>
                <w:szCs w:val="24"/>
                <w:lang w:eastAsia="ar-SA"/>
              </w:rPr>
              <w:t>Тел./факс: +74924371741</w:t>
            </w:r>
          </w:p>
        </w:tc>
        <w:tc>
          <w:tcPr>
            <w:tcW w:w="4256" w:type="dxa"/>
          </w:tcPr>
          <w:p w:rsidR="00AF7994" w:rsidRPr="00B9281A" w:rsidRDefault="00AF7994" w:rsidP="00AF7994">
            <w:pPr>
              <w:suppressLineNumbers/>
              <w:suppressAutoHyphens/>
              <w:spacing w:after="0" w:line="240" w:lineRule="auto"/>
              <w:jc w:val="both"/>
              <w:rPr>
                <w:rFonts w:ascii="Times New Roman" w:hAnsi="Times New Roman"/>
                <w:bCs/>
                <w:iCs/>
                <w:sz w:val="24"/>
                <w:szCs w:val="24"/>
                <w:lang w:eastAsia="ar-SA"/>
              </w:rPr>
            </w:pPr>
          </w:p>
        </w:tc>
      </w:tr>
      <w:tr w:rsidR="00AF7994" w:rsidRPr="00B9281A" w:rsidTr="006123EF">
        <w:trPr>
          <w:trHeight w:val="2830"/>
        </w:trPr>
        <w:tc>
          <w:tcPr>
            <w:tcW w:w="5100" w:type="dxa"/>
          </w:tcPr>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b/>
                <w:bCs/>
                <w:sz w:val="24"/>
                <w:szCs w:val="24"/>
              </w:rPr>
              <w:t>Банковские реквизиты</w:t>
            </w:r>
            <w:r w:rsidRPr="00B9281A">
              <w:rPr>
                <w:rFonts w:ascii="Times New Roman" w:hAnsi="Times New Roman"/>
                <w:bCs/>
                <w:sz w:val="24"/>
                <w:szCs w:val="24"/>
              </w:rPr>
              <w:t>:</w:t>
            </w: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 xml:space="preserve">УФК по Владимирской </w:t>
            </w: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области (л/с 03283007510)</w:t>
            </w: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 xml:space="preserve">Р/с 40204810600080000090 </w:t>
            </w: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Банк Отделение Владимир</w:t>
            </w: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БИК 041708001</w:t>
            </w: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ИНН 3321021382</w:t>
            </w: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КПП 332101001</w:t>
            </w: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КБК 90311105035100000120</w:t>
            </w: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ОГРН 1053300645628</w:t>
            </w:r>
          </w:p>
          <w:p w:rsidR="00AF7994" w:rsidRPr="00B9281A" w:rsidRDefault="00AF7994" w:rsidP="00AF7994">
            <w:pPr>
              <w:spacing w:after="0" w:line="240" w:lineRule="auto"/>
              <w:ind w:firstLine="720"/>
              <w:contextualSpacing/>
              <w:rPr>
                <w:rFonts w:ascii="Times New Roman" w:hAnsi="Times New Roman"/>
                <w:bCs/>
                <w:sz w:val="24"/>
                <w:szCs w:val="24"/>
              </w:rPr>
            </w:pPr>
          </w:p>
        </w:tc>
        <w:tc>
          <w:tcPr>
            <w:tcW w:w="4256" w:type="dxa"/>
          </w:tcPr>
          <w:p w:rsidR="00AF7994" w:rsidRPr="00B9281A" w:rsidRDefault="00AF7994" w:rsidP="00AF7994">
            <w:pPr>
              <w:spacing w:after="0" w:line="240" w:lineRule="auto"/>
              <w:rPr>
                <w:rFonts w:ascii="Times New Roman" w:hAnsi="Times New Roman"/>
                <w:sz w:val="24"/>
                <w:szCs w:val="24"/>
              </w:rPr>
            </w:pPr>
          </w:p>
        </w:tc>
      </w:tr>
      <w:tr w:rsidR="00AF7994" w:rsidRPr="00B9281A" w:rsidTr="006123EF">
        <w:tc>
          <w:tcPr>
            <w:tcW w:w="5100" w:type="dxa"/>
          </w:tcPr>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Заказчик:</w:t>
            </w:r>
          </w:p>
          <w:p w:rsidR="00AF7994" w:rsidRPr="00B9281A" w:rsidRDefault="00AF7994" w:rsidP="00AF7994">
            <w:pPr>
              <w:spacing w:after="0" w:line="240" w:lineRule="auto"/>
              <w:contextualSpacing/>
              <w:rPr>
                <w:rFonts w:ascii="Times New Roman" w:hAnsi="Times New Roman"/>
                <w:sz w:val="24"/>
                <w:szCs w:val="24"/>
              </w:rPr>
            </w:pPr>
          </w:p>
          <w:p w:rsidR="00AF7994" w:rsidRPr="00B9281A" w:rsidRDefault="00AF7994" w:rsidP="00AF7994">
            <w:pPr>
              <w:spacing w:after="0" w:line="240" w:lineRule="auto"/>
              <w:contextualSpacing/>
              <w:rPr>
                <w:rFonts w:ascii="Times New Roman" w:hAnsi="Times New Roman"/>
                <w:sz w:val="24"/>
                <w:szCs w:val="24"/>
              </w:rPr>
            </w:pPr>
          </w:p>
          <w:p w:rsidR="00AF7994" w:rsidRPr="00B9281A" w:rsidRDefault="00AF7994" w:rsidP="00AF7994">
            <w:pPr>
              <w:spacing w:after="0" w:line="240" w:lineRule="auto"/>
              <w:contextualSpacing/>
              <w:rPr>
                <w:rFonts w:ascii="Times New Roman" w:hAnsi="Times New Roman"/>
                <w:b/>
                <w:bCs/>
                <w:sz w:val="24"/>
                <w:szCs w:val="24"/>
              </w:rPr>
            </w:pPr>
            <w:r w:rsidRPr="00B9281A">
              <w:rPr>
                <w:rFonts w:ascii="Times New Roman" w:hAnsi="Times New Roman"/>
                <w:sz w:val="24"/>
                <w:szCs w:val="24"/>
              </w:rPr>
              <w:t xml:space="preserve">М.П.____________ </w:t>
            </w:r>
          </w:p>
        </w:tc>
        <w:tc>
          <w:tcPr>
            <w:tcW w:w="4256" w:type="dxa"/>
          </w:tcPr>
          <w:p w:rsidR="00AF7994" w:rsidRPr="00B9281A" w:rsidRDefault="00AF7994" w:rsidP="00AF7994">
            <w:pPr>
              <w:tabs>
                <w:tab w:val="left" w:pos="1134"/>
              </w:tabs>
              <w:spacing w:after="0" w:line="240" w:lineRule="auto"/>
              <w:contextualSpacing/>
              <w:rPr>
                <w:rFonts w:ascii="Times New Roman" w:hAnsi="Times New Roman"/>
                <w:sz w:val="24"/>
                <w:szCs w:val="24"/>
              </w:rPr>
            </w:pPr>
            <w:r w:rsidRPr="00B9281A">
              <w:rPr>
                <w:rFonts w:ascii="Times New Roman" w:hAnsi="Times New Roman"/>
                <w:sz w:val="24"/>
                <w:szCs w:val="24"/>
              </w:rPr>
              <w:t>Подрядчик:</w:t>
            </w:r>
          </w:p>
          <w:p w:rsidR="00AF7994" w:rsidRPr="00B9281A" w:rsidRDefault="00AF7994" w:rsidP="00AF7994">
            <w:pPr>
              <w:tabs>
                <w:tab w:val="left" w:pos="1134"/>
              </w:tabs>
              <w:spacing w:after="0" w:line="240" w:lineRule="auto"/>
              <w:contextualSpacing/>
              <w:rPr>
                <w:rFonts w:ascii="Times New Roman" w:hAnsi="Times New Roman"/>
                <w:sz w:val="24"/>
                <w:szCs w:val="24"/>
              </w:rPr>
            </w:pPr>
          </w:p>
          <w:p w:rsidR="00AF7994" w:rsidRPr="00B9281A" w:rsidRDefault="00AF7994" w:rsidP="00AF7994">
            <w:pPr>
              <w:tabs>
                <w:tab w:val="left" w:pos="1134"/>
              </w:tabs>
              <w:spacing w:after="0" w:line="240" w:lineRule="auto"/>
              <w:contextualSpacing/>
              <w:rPr>
                <w:rFonts w:ascii="Times New Roman" w:hAnsi="Times New Roman"/>
                <w:sz w:val="24"/>
                <w:szCs w:val="24"/>
              </w:rPr>
            </w:pPr>
          </w:p>
          <w:p w:rsidR="00AF7994" w:rsidRPr="00B9281A" w:rsidRDefault="00AF7994" w:rsidP="00AF7994">
            <w:pPr>
              <w:spacing w:after="0" w:line="240" w:lineRule="auto"/>
              <w:contextualSpacing/>
              <w:rPr>
                <w:rFonts w:ascii="Times New Roman" w:hAnsi="Times New Roman"/>
                <w:sz w:val="24"/>
                <w:szCs w:val="24"/>
              </w:rPr>
            </w:pPr>
            <w:r w:rsidRPr="00B9281A">
              <w:rPr>
                <w:rFonts w:ascii="Times New Roman" w:hAnsi="Times New Roman"/>
                <w:sz w:val="24"/>
                <w:szCs w:val="24"/>
              </w:rPr>
              <w:t xml:space="preserve">М.П._____________ </w:t>
            </w:r>
          </w:p>
        </w:tc>
      </w:tr>
    </w:tbl>
    <w:p w:rsidR="00AF7994" w:rsidRPr="00AF7994" w:rsidRDefault="00AF7994" w:rsidP="00CA36AA">
      <w:pPr>
        <w:keepNext/>
        <w:keepLines/>
        <w:spacing w:after="0" w:line="270" w:lineRule="exact"/>
        <w:ind w:firstLine="5670"/>
        <w:jc w:val="right"/>
        <w:outlineLvl w:val="0"/>
        <w:rPr>
          <w:rFonts w:ascii="Times New Roman" w:hAnsi="Times New Roman"/>
          <w:sz w:val="24"/>
          <w:szCs w:val="24"/>
          <w:lang w:eastAsia="en-US"/>
        </w:rPr>
      </w:pPr>
      <w:r w:rsidRPr="00AF7994">
        <w:rPr>
          <w:rFonts w:ascii="Times New Roman" w:hAnsi="Times New Roman"/>
          <w:b/>
          <w:bCs/>
          <w:color w:val="365F91"/>
          <w:sz w:val="24"/>
          <w:szCs w:val="24"/>
          <w:lang w:eastAsia="en-US"/>
        </w:rPr>
        <w:br w:type="page"/>
      </w:r>
      <w:r w:rsidRPr="00AF7994">
        <w:rPr>
          <w:rFonts w:ascii="Times New Roman" w:hAnsi="Times New Roman"/>
          <w:bCs/>
          <w:sz w:val="24"/>
          <w:szCs w:val="24"/>
          <w:lang w:eastAsia="en-US"/>
        </w:rPr>
        <w:t xml:space="preserve">Приложение № 1 </w:t>
      </w:r>
    </w:p>
    <w:p w:rsidR="00AF7994" w:rsidRPr="00AF7994" w:rsidRDefault="00AF7994" w:rsidP="00CA36AA">
      <w:pPr>
        <w:keepNext/>
        <w:keepLines/>
        <w:spacing w:after="0" w:line="270" w:lineRule="exact"/>
        <w:ind w:firstLine="5670"/>
        <w:jc w:val="right"/>
        <w:outlineLvl w:val="0"/>
        <w:rPr>
          <w:rFonts w:ascii="Times New Roman" w:hAnsi="Times New Roman"/>
          <w:bCs/>
          <w:sz w:val="24"/>
          <w:szCs w:val="24"/>
          <w:lang w:eastAsia="en-US"/>
        </w:rPr>
      </w:pPr>
      <w:r w:rsidRPr="00AF7994">
        <w:rPr>
          <w:rFonts w:ascii="Times New Roman" w:hAnsi="Times New Roman"/>
          <w:bCs/>
          <w:sz w:val="24"/>
          <w:szCs w:val="24"/>
          <w:lang w:eastAsia="en-US"/>
        </w:rPr>
        <w:t xml:space="preserve">к муниципальному контракту </w:t>
      </w:r>
    </w:p>
    <w:p w:rsidR="00AF7994" w:rsidRPr="003131DB" w:rsidRDefault="00AF7994" w:rsidP="00CA36AA">
      <w:pPr>
        <w:keepNext/>
        <w:keepLines/>
        <w:spacing w:after="0" w:line="270" w:lineRule="exact"/>
        <w:ind w:firstLine="5670"/>
        <w:jc w:val="right"/>
        <w:outlineLvl w:val="0"/>
        <w:rPr>
          <w:rFonts w:ascii="Times New Roman" w:hAnsi="Times New Roman"/>
          <w:bCs/>
          <w:sz w:val="24"/>
          <w:szCs w:val="24"/>
          <w:lang w:eastAsia="en-US"/>
        </w:rPr>
      </w:pPr>
      <w:r w:rsidRPr="00AF7994">
        <w:rPr>
          <w:rFonts w:ascii="Times New Roman" w:hAnsi="Times New Roman"/>
          <w:bCs/>
          <w:sz w:val="24"/>
          <w:szCs w:val="24"/>
          <w:lang w:val="en-US" w:eastAsia="en-US"/>
        </w:rPr>
        <w:t xml:space="preserve"> </w:t>
      </w:r>
      <w:r w:rsidRPr="003131DB">
        <w:rPr>
          <w:rFonts w:ascii="Times New Roman" w:hAnsi="Times New Roman"/>
          <w:bCs/>
          <w:sz w:val="24"/>
          <w:szCs w:val="24"/>
          <w:lang w:eastAsia="en-US"/>
        </w:rPr>
        <w:t>№ _____ от ____________ г.</w:t>
      </w:r>
    </w:p>
    <w:p w:rsidR="00CF4320" w:rsidRPr="00CF4320" w:rsidRDefault="00CF4320" w:rsidP="00CF4320">
      <w:pPr>
        <w:contextualSpacing/>
        <w:jc w:val="center"/>
        <w:rPr>
          <w:rFonts w:ascii="Times New Roman" w:hAnsi="Times New Roman"/>
          <w:b/>
          <w:sz w:val="24"/>
          <w:szCs w:val="24"/>
        </w:rPr>
      </w:pPr>
      <w:r w:rsidRPr="00CF4320">
        <w:rPr>
          <w:rFonts w:ascii="Times New Roman" w:hAnsi="Times New Roman"/>
          <w:b/>
          <w:sz w:val="24"/>
          <w:szCs w:val="24"/>
        </w:rPr>
        <w:t>Техническое задание</w:t>
      </w:r>
    </w:p>
    <w:p w:rsidR="00CF4320" w:rsidRPr="00CF4320" w:rsidRDefault="00CF4320" w:rsidP="00CF4320">
      <w:pPr>
        <w:autoSpaceDE w:val="0"/>
        <w:autoSpaceDN w:val="0"/>
        <w:adjustRightInd w:val="0"/>
        <w:spacing w:after="0" w:line="240" w:lineRule="auto"/>
        <w:jc w:val="center"/>
        <w:outlineLvl w:val="1"/>
        <w:rPr>
          <w:rFonts w:ascii="Times New Roman" w:hAnsi="Times New Roman"/>
          <w:b/>
          <w:sz w:val="24"/>
          <w:szCs w:val="24"/>
        </w:rPr>
      </w:pPr>
      <w:r w:rsidRPr="00CF4320">
        <w:rPr>
          <w:rFonts w:ascii="Times New Roman" w:hAnsi="Times New Roman"/>
          <w:b/>
          <w:sz w:val="24"/>
          <w:szCs w:val="24"/>
        </w:rPr>
        <w:t xml:space="preserve">на выполнение работ по ремонту и оборудованию детских площадок </w:t>
      </w:r>
    </w:p>
    <w:p w:rsidR="00CF4320" w:rsidRPr="00CF4320" w:rsidRDefault="00CF4320" w:rsidP="00CF4320">
      <w:pPr>
        <w:autoSpaceDE w:val="0"/>
        <w:autoSpaceDN w:val="0"/>
        <w:adjustRightInd w:val="0"/>
        <w:spacing w:after="120" w:line="240" w:lineRule="auto"/>
        <w:jc w:val="center"/>
        <w:outlineLvl w:val="1"/>
        <w:rPr>
          <w:rFonts w:ascii="Times New Roman" w:hAnsi="Times New Roman"/>
          <w:b/>
          <w:sz w:val="24"/>
          <w:szCs w:val="24"/>
        </w:rPr>
      </w:pPr>
      <w:r w:rsidRPr="00CF4320">
        <w:rPr>
          <w:rFonts w:ascii="Times New Roman" w:hAnsi="Times New Roman"/>
          <w:b/>
          <w:sz w:val="24"/>
          <w:szCs w:val="24"/>
        </w:rPr>
        <w:t>на территории поселка Вольгинский</w:t>
      </w:r>
    </w:p>
    <w:p w:rsidR="00CF4320" w:rsidRPr="00CF4320" w:rsidRDefault="00CF4320" w:rsidP="003131DB">
      <w:pPr>
        <w:suppressLineNumbers/>
        <w:suppressAutoHyphens/>
        <w:spacing w:after="60" w:line="240" w:lineRule="auto"/>
        <w:ind w:left="567"/>
        <w:jc w:val="center"/>
        <w:rPr>
          <w:rFonts w:ascii="Times New Roman" w:hAnsi="Times New Roman"/>
          <w:b/>
          <w:bCs/>
          <w:sz w:val="24"/>
          <w:szCs w:val="24"/>
          <w:lang w:eastAsia="ar-SA"/>
        </w:rPr>
      </w:pPr>
      <w:r w:rsidRPr="00CF4320">
        <w:rPr>
          <w:rFonts w:ascii="Times New Roman" w:hAnsi="Times New Roman"/>
          <w:b/>
          <w:bCs/>
          <w:sz w:val="24"/>
          <w:szCs w:val="24"/>
          <w:lang w:eastAsia="ar-SA"/>
        </w:rPr>
        <w:t>1. Общие положения</w:t>
      </w:r>
    </w:p>
    <w:p w:rsidR="00CF4320" w:rsidRPr="00CF4320" w:rsidRDefault="00CF4320" w:rsidP="00CF4320">
      <w:pPr>
        <w:spacing w:line="240" w:lineRule="auto"/>
        <w:ind w:firstLine="567"/>
        <w:contextualSpacing/>
        <w:jc w:val="both"/>
        <w:rPr>
          <w:rFonts w:ascii="Times New Roman" w:hAnsi="Times New Roman"/>
          <w:sz w:val="24"/>
          <w:szCs w:val="24"/>
        </w:rPr>
      </w:pPr>
      <w:r w:rsidRPr="00CF4320">
        <w:rPr>
          <w:rFonts w:ascii="Times New Roman" w:hAnsi="Times New Roman"/>
          <w:sz w:val="24"/>
          <w:szCs w:val="24"/>
        </w:rPr>
        <w:t>1.1.</w:t>
      </w:r>
      <w:r w:rsidRPr="00CF4320">
        <w:rPr>
          <w:rFonts w:ascii="Times New Roman" w:hAnsi="Times New Roman"/>
          <w:sz w:val="24"/>
          <w:szCs w:val="24"/>
        </w:rPr>
        <w:tab/>
        <w:t>Наименование объекта: Выполнение работ по ремонту и оборудованию детских площадок на территории поселка Вольгинский.</w:t>
      </w:r>
    </w:p>
    <w:p w:rsidR="00CF4320" w:rsidRPr="00CF4320" w:rsidRDefault="00CF4320" w:rsidP="00CF4320">
      <w:pPr>
        <w:spacing w:line="240" w:lineRule="auto"/>
        <w:ind w:firstLine="567"/>
        <w:contextualSpacing/>
        <w:jc w:val="both"/>
        <w:rPr>
          <w:rFonts w:ascii="Times New Roman" w:hAnsi="Times New Roman"/>
          <w:sz w:val="24"/>
          <w:szCs w:val="24"/>
        </w:rPr>
      </w:pPr>
      <w:r w:rsidRPr="00CF4320">
        <w:rPr>
          <w:rFonts w:ascii="Times New Roman" w:hAnsi="Times New Roman"/>
          <w:sz w:val="24"/>
          <w:szCs w:val="24"/>
        </w:rPr>
        <w:t>1.2.</w:t>
      </w:r>
      <w:r w:rsidRPr="00CF4320">
        <w:rPr>
          <w:rFonts w:ascii="Times New Roman" w:hAnsi="Times New Roman"/>
          <w:sz w:val="24"/>
          <w:szCs w:val="24"/>
        </w:rPr>
        <w:tab/>
        <w:t xml:space="preserve">Идентификационный код закупки: </w:t>
      </w:r>
      <w:r w:rsidRPr="00CF4320">
        <w:rPr>
          <w:rFonts w:ascii="Times New Roman" w:hAnsi="Times New Roman"/>
          <w:noProof/>
        </w:rPr>
        <w:t>183332102138233210100100060069529244.</w:t>
      </w:r>
    </w:p>
    <w:p w:rsidR="00CF4320" w:rsidRPr="00CF4320" w:rsidRDefault="00CF4320" w:rsidP="00CF4320">
      <w:pPr>
        <w:spacing w:line="240" w:lineRule="auto"/>
        <w:ind w:firstLine="567"/>
        <w:contextualSpacing/>
        <w:jc w:val="both"/>
        <w:rPr>
          <w:rFonts w:ascii="Times New Roman" w:hAnsi="Times New Roman"/>
          <w:sz w:val="24"/>
          <w:szCs w:val="24"/>
        </w:rPr>
      </w:pPr>
      <w:r w:rsidRPr="00CF4320">
        <w:rPr>
          <w:rFonts w:ascii="Times New Roman" w:hAnsi="Times New Roman"/>
          <w:sz w:val="24"/>
          <w:szCs w:val="24"/>
        </w:rPr>
        <w:t>1.3.</w:t>
      </w:r>
      <w:r w:rsidRPr="00CF4320">
        <w:rPr>
          <w:rFonts w:ascii="Times New Roman" w:hAnsi="Times New Roman"/>
          <w:sz w:val="24"/>
          <w:szCs w:val="24"/>
        </w:rPr>
        <w:tab/>
        <w:t>Код по Общероссийскому классификатору продукции по видам экономической деятельности (ОКПД 2): 95.29.14.000 Услуги по ремонту и обслуживанию спортивного инвентаря.</w:t>
      </w:r>
    </w:p>
    <w:p w:rsidR="00CF4320" w:rsidRPr="00CF4320" w:rsidRDefault="00CF4320" w:rsidP="00CF4320">
      <w:pPr>
        <w:spacing w:after="0" w:line="240" w:lineRule="auto"/>
        <w:ind w:firstLine="567"/>
        <w:jc w:val="both"/>
        <w:rPr>
          <w:rFonts w:ascii="Times New Roman" w:hAnsi="Times New Roman"/>
          <w:sz w:val="24"/>
          <w:szCs w:val="24"/>
        </w:rPr>
      </w:pPr>
      <w:r w:rsidRPr="00CF4320">
        <w:rPr>
          <w:rFonts w:ascii="Times New Roman" w:hAnsi="Times New Roman"/>
          <w:sz w:val="24"/>
          <w:szCs w:val="24"/>
        </w:rPr>
        <w:t>1.4.</w:t>
      </w:r>
      <w:r w:rsidRPr="00CF4320">
        <w:rPr>
          <w:rFonts w:ascii="Times New Roman" w:hAnsi="Times New Roman"/>
          <w:sz w:val="24"/>
          <w:szCs w:val="24"/>
        </w:rPr>
        <w:tab/>
        <w:t xml:space="preserve">Место выполнения работ: </w:t>
      </w:r>
      <w:r w:rsidRPr="00CF4320">
        <w:rPr>
          <w:rFonts w:ascii="Times New Roman" w:hAnsi="Times New Roman"/>
          <w:sz w:val="24"/>
          <w:szCs w:val="24"/>
        </w:rPr>
        <w:tab/>
        <w:t>Владимирская область, Петушинский район, п. Вольгинский, ул. Старовская, д. 2,12,15,24,18,27, центральная детская площадка, школа, ул. Новосеменковская д. 5,8,11,19-25,22.</w:t>
      </w:r>
    </w:p>
    <w:p w:rsidR="00CF4320" w:rsidRPr="00CF4320" w:rsidRDefault="00CF4320" w:rsidP="00CF4320">
      <w:pPr>
        <w:spacing w:after="60" w:line="240" w:lineRule="auto"/>
        <w:ind w:firstLine="567"/>
        <w:jc w:val="both"/>
        <w:rPr>
          <w:rFonts w:ascii="Times New Roman" w:hAnsi="Times New Roman"/>
          <w:sz w:val="24"/>
          <w:szCs w:val="24"/>
        </w:rPr>
      </w:pPr>
      <w:r w:rsidRPr="00CF4320">
        <w:rPr>
          <w:rFonts w:ascii="Times New Roman" w:hAnsi="Times New Roman"/>
          <w:sz w:val="24"/>
          <w:szCs w:val="24"/>
        </w:rPr>
        <w:t>1.5.</w:t>
      </w:r>
      <w:r w:rsidRPr="00CF4320">
        <w:rPr>
          <w:rFonts w:ascii="Times New Roman" w:hAnsi="Times New Roman"/>
          <w:sz w:val="24"/>
          <w:szCs w:val="24"/>
        </w:rPr>
        <w:tab/>
        <w:t>Начальная (максимальная) цена контракта: 300 000 (триста тысяч)</w:t>
      </w:r>
      <w:r w:rsidRPr="00CF4320">
        <w:t xml:space="preserve"> </w:t>
      </w:r>
      <w:r w:rsidRPr="00CF4320">
        <w:rPr>
          <w:rFonts w:ascii="Times New Roman" w:hAnsi="Times New Roman"/>
          <w:sz w:val="24"/>
          <w:szCs w:val="24"/>
        </w:rPr>
        <w:t xml:space="preserve">рублей 00 коп. </w:t>
      </w:r>
    </w:p>
    <w:p w:rsidR="00CF4320" w:rsidRPr="00CF4320" w:rsidRDefault="00CF4320" w:rsidP="003131DB">
      <w:pPr>
        <w:spacing w:before="120" w:after="60" w:line="240" w:lineRule="auto"/>
        <w:ind w:firstLine="567"/>
        <w:jc w:val="center"/>
        <w:rPr>
          <w:rFonts w:ascii="Times New Roman" w:hAnsi="Times New Roman"/>
          <w:b/>
          <w:bCs/>
        </w:rPr>
      </w:pPr>
      <w:r w:rsidRPr="00CF4320">
        <w:rPr>
          <w:rFonts w:ascii="Times New Roman" w:hAnsi="Times New Roman"/>
          <w:b/>
          <w:sz w:val="24"/>
          <w:szCs w:val="24"/>
        </w:rPr>
        <w:t>2</w:t>
      </w:r>
      <w:r w:rsidRPr="00CF4320">
        <w:rPr>
          <w:rFonts w:ascii="Times New Roman" w:hAnsi="Times New Roman"/>
          <w:sz w:val="24"/>
          <w:szCs w:val="24"/>
        </w:rPr>
        <w:t>.</w:t>
      </w:r>
      <w:r w:rsidRPr="00CF4320">
        <w:rPr>
          <w:rFonts w:ascii="Times New Roman" w:hAnsi="Times New Roman"/>
          <w:sz w:val="24"/>
          <w:szCs w:val="24"/>
        </w:rPr>
        <w:tab/>
      </w:r>
      <w:r w:rsidRPr="00CF4320">
        <w:rPr>
          <w:rFonts w:ascii="Times New Roman" w:hAnsi="Times New Roman"/>
          <w:b/>
          <w:bCs/>
          <w:sz w:val="24"/>
          <w:szCs w:val="24"/>
        </w:rPr>
        <w:t>Цели и правовое основание для выполнения работ</w:t>
      </w:r>
    </w:p>
    <w:p w:rsidR="00CF4320" w:rsidRPr="00CF4320" w:rsidRDefault="00CF4320" w:rsidP="00CF4320">
      <w:pPr>
        <w:autoSpaceDE w:val="0"/>
        <w:autoSpaceDN w:val="0"/>
        <w:adjustRightInd w:val="0"/>
        <w:spacing w:after="0" w:line="240" w:lineRule="auto"/>
        <w:ind w:firstLine="710"/>
        <w:contextualSpacing/>
        <w:jc w:val="both"/>
        <w:rPr>
          <w:rFonts w:ascii="Times New Roman" w:hAnsi="Times New Roman"/>
          <w:kern w:val="2"/>
          <w:sz w:val="24"/>
          <w:szCs w:val="24"/>
        </w:rPr>
      </w:pPr>
      <w:r w:rsidRPr="00CF4320">
        <w:rPr>
          <w:rFonts w:ascii="Times New Roman" w:hAnsi="Times New Roman"/>
          <w:kern w:val="2"/>
          <w:sz w:val="24"/>
          <w:szCs w:val="24"/>
        </w:rPr>
        <w:t>2.1.</w:t>
      </w:r>
      <w:r w:rsidRPr="00CF4320">
        <w:rPr>
          <w:rFonts w:ascii="Times New Roman" w:hAnsi="Times New Roman"/>
          <w:kern w:val="2"/>
          <w:sz w:val="24"/>
          <w:szCs w:val="24"/>
        </w:rPr>
        <w:tab/>
        <w:t>Целями данной закупки является обеспечение содержательного досуга и безопасность детей на детских игровых площадках в МО «Поселок Вольгинский» в соответствии с</w:t>
      </w:r>
      <w:r w:rsidRPr="00CF4320">
        <w:t xml:space="preserve"> м</w:t>
      </w:r>
      <w:r w:rsidRPr="00CF4320">
        <w:rPr>
          <w:rFonts w:ascii="Times New Roman" w:hAnsi="Times New Roman"/>
          <w:kern w:val="2"/>
          <w:sz w:val="24"/>
          <w:szCs w:val="24"/>
        </w:rPr>
        <w:t xml:space="preserve">униципальной программой «Благоустройство муниципального образования «Поселок Вольгинский» на 2018-2020 годы». </w:t>
      </w:r>
    </w:p>
    <w:p w:rsidR="00CF4320" w:rsidRPr="00CF4320" w:rsidRDefault="00CF4320" w:rsidP="00CF4320">
      <w:pPr>
        <w:autoSpaceDE w:val="0"/>
        <w:autoSpaceDN w:val="0"/>
        <w:adjustRightInd w:val="0"/>
        <w:spacing w:after="0" w:line="240" w:lineRule="auto"/>
        <w:ind w:firstLine="710"/>
        <w:contextualSpacing/>
        <w:jc w:val="both"/>
        <w:rPr>
          <w:rFonts w:ascii="Times New Roman" w:hAnsi="Times New Roman"/>
          <w:sz w:val="24"/>
          <w:szCs w:val="24"/>
        </w:rPr>
      </w:pPr>
      <w:r w:rsidRPr="00CF4320">
        <w:rPr>
          <w:rFonts w:ascii="Times New Roman" w:hAnsi="Times New Roman"/>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CF4320" w:rsidRPr="00CF4320" w:rsidRDefault="00CF4320" w:rsidP="00CF4320">
      <w:pPr>
        <w:numPr>
          <w:ilvl w:val="1"/>
          <w:numId w:val="9"/>
        </w:numPr>
        <w:suppressAutoHyphens/>
        <w:spacing w:after="0" w:line="240" w:lineRule="auto"/>
        <w:ind w:left="0" w:firstLine="710"/>
        <w:contextualSpacing/>
        <w:jc w:val="both"/>
        <w:rPr>
          <w:rFonts w:ascii="Times New Roman" w:hAnsi="Times New Roman"/>
          <w:color w:val="000000"/>
          <w:sz w:val="24"/>
          <w:szCs w:val="24"/>
        </w:rPr>
      </w:pPr>
      <w:r w:rsidRPr="00CF4320">
        <w:rPr>
          <w:rFonts w:ascii="Times New Roman" w:hAnsi="Times New Roman"/>
          <w:color w:val="000000"/>
          <w:sz w:val="24"/>
          <w:szCs w:val="24"/>
        </w:rPr>
        <w:t>Форма оплаты – безналичная, путём перечисления денежных средств на расчётный счёт Подрядчика.</w:t>
      </w:r>
    </w:p>
    <w:p w:rsidR="00CF4320" w:rsidRPr="00CF4320" w:rsidRDefault="00CF4320" w:rsidP="00CF4320">
      <w:pPr>
        <w:numPr>
          <w:ilvl w:val="1"/>
          <w:numId w:val="9"/>
        </w:numPr>
        <w:suppressAutoHyphens/>
        <w:spacing w:after="0" w:line="240" w:lineRule="auto"/>
        <w:ind w:left="0" w:firstLine="709"/>
        <w:jc w:val="both"/>
        <w:rPr>
          <w:rFonts w:ascii="Times New Roman" w:hAnsi="Times New Roman"/>
          <w:sz w:val="24"/>
          <w:szCs w:val="24"/>
          <w:lang w:eastAsia="ar-SA"/>
        </w:rPr>
      </w:pPr>
      <w:r w:rsidRPr="00CF4320">
        <w:rPr>
          <w:rFonts w:ascii="Times New Roman" w:hAnsi="Times New Roman"/>
          <w:sz w:val="24"/>
          <w:szCs w:val="24"/>
          <w:lang w:eastAsia="ar-SA"/>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CF4320" w:rsidRPr="00CF4320" w:rsidRDefault="00CF4320" w:rsidP="003131DB">
      <w:pPr>
        <w:numPr>
          <w:ilvl w:val="0"/>
          <w:numId w:val="9"/>
        </w:numPr>
        <w:suppressLineNumbers/>
        <w:suppressAutoHyphens/>
        <w:spacing w:before="120" w:after="60" w:line="240" w:lineRule="auto"/>
        <w:ind w:left="357" w:hanging="357"/>
        <w:jc w:val="center"/>
        <w:rPr>
          <w:rFonts w:ascii="Times New Roman" w:hAnsi="Times New Roman"/>
          <w:b/>
          <w:bCs/>
          <w:sz w:val="24"/>
          <w:szCs w:val="24"/>
          <w:lang w:eastAsia="ar-SA"/>
        </w:rPr>
      </w:pPr>
      <w:r w:rsidRPr="00CF4320">
        <w:rPr>
          <w:rFonts w:ascii="Times New Roman" w:hAnsi="Times New Roman"/>
          <w:b/>
          <w:bCs/>
          <w:sz w:val="24"/>
          <w:szCs w:val="24"/>
          <w:lang w:eastAsia="ar-SA"/>
        </w:rPr>
        <w:t>Исходные данные для выполнения работ</w:t>
      </w:r>
    </w:p>
    <w:p w:rsidR="00CF4320" w:rsidRPr="00CF4320" w:rsidRDefault="00CF4320" w:rsidP="00CF4320">
      <w:pPr>
        <w:numPr>
          <w:ilvl w:val="1"/>
          <w:numId w:val="9"/>
        </w:numPr>
        <w:autoSpaceDE w:val="0"/>
        <w:spacing w:after="0" w:line="240" w:lineRule="auto"/>
        <w:ind w:left="0" w:firstLine="567"/>
        <w:jc w:val="both"/>
        <w:rPr>
          <w:rFonts w:ascii="Times New Roman" w:hAnsi="Times New Roman"/>
          <w:kern w:val="2"/>
          <w:sz w:val="24"/>
          <w:szCs w:val="24"/>
        </w:rPr>
      </w:pPr>
      <w:r w:rsidRPr="00CF4320">
        <w:rPr>
          <w:rFonts w:ascii="Times New Roman" w:hAnsi="Times New Roman"/>
          <w:kern w:val="2"/>
          <w:sz w:val="24"/>
          <w:szCs w:val="24"/>
        </w:rPr>
        <w:t xml:space="preserve"> Определяют объем, содержание работ и другие, предъявляемые к ним требования, дефектные ведомости и сметные расчеты выполнения работ по </w:t>
      </w:r>
      <w:r w:rsidRPr="00CF4320">
        <w:rPr>
          <w:rFonts w:ascii="Times New Roman" w:hAnsi="Times New Roman"/>
          <w:bCs/>
          <w:sz w:val="24"/>
          <w:szCs w:val="24"/>
        </w:rPr>
        <w:t>установке, техническому обслуживанию и ремонту спортивного инвентаря в МО «Поселок Вольгинский»</w:t>
      </w:r>
      <w:r w:rsidRPr="00CF4320">
        <w:rPr>
          <w:rFonts w:ascii="Times New Roman" w:hAnsi="Times New Roman"/>
          <w:kern w:val="2"/>
          <w:sz w:val="24"/>
          <w:szCs w:val="24"/>
        </w:rPr>
        <w:t>.</w:t>
      </w:r>
    </w:p>
    <w:p w:rsidR="00CF4320" w:rsidRPr="00CF4320" w:rsidRDefault="00CF4320" w:rsidP="00CF4320">
      <w:pPr>
        <w:numPr>
          <w:ilvl w:val="1"/>
          <w:numId w:val="9"/>
        </w:numPr>
        <w:autoSpaceDE w:val="0"/>
        <w:autoSpaceDN w:val="0"/>
        <w:adjustRightInd w:val="0"/>
        <w:spacing w:after="0" w:line="240" w:lineRule="auto"/>
        <w:ind w:left="0" w:firstLine="567"/>
        <w:jc w:val="both"/>
        <w:rPr>
          <w:rFonts w:ascii="Times New Roman" w:hAnsi="Times New Roman"/>
          <w:kern w:val="2"/>
          <w:sz w:val="24"/>
          <w:szCs w:val="24"/>
        </w:rPr>
      </w:pPr>
      <w:r w:rsidRPr="00CF4320">
        <w:rPr>
          <w:rFonts w:ascii="Times New Roman" w:hAnsi="Times New Roman"/>
          <w:kern w:val="2"/>
          <w:sz w:val="24"/>
          <w:szCs w:val="24"/>
        </w:rPr>
        <w:t xml:space="preserve">Срок выполнения работ: </w:t>
      </w:r>
    </w:p>
    <w:p w:rsidR="00CF4320" w:rsidRPr="00CF4320" w:rsidRDefault="00CF4320" w:rsidP="00CF4320">
      <w:pPr>
        <w:autoSpaceDE w:val="0"/>
        <w:autoSpaceDN w:val="0"/>
        <w:adjustRightInd w:val="0"/>
        <w:spacing w:after="0" w:line="240" w:lineRule="auto"/>
        <w:ind w:firstLine="567"/>
        <w:jc w:val="both"/>
        <w:rPr>
          <w:rFonts w:ascii="Times New Roman" w:hAnsi="Times New Roman"/>
          <w:kern w:val="2"/>
          <w:sz w:val="24"/>
          <w:szCs w:val="24"/>
        </w:rPr>
      </w:pPr>
      <w:r w:rsidRPr="00CF4320">
        <w:rPr>
          <w:rFonts w:ascii="Times New Roman" w:hAnsi="Times New Roman"/>
          <w:kern w:val="2"/>
          <w:sz w:val="24"/>
          <w:szCs w:val="24"/>
        </w:rPr>
        <w:t>Начало выполнения работ- с даты заключения Контракта.</w:t>
      </w:r>
    </w:p>
    <w:p w:rsidR="00CF4320" w:rsidRPr="00CF4320" w:rsidRDefault="00CF4320" w:rsidP="00CF4320">
      <w:pPr>
        <w:autoSpaceDE w:val="0"/>
        <w:autoSpaceDN w:val="0"/>
        <w:adjustRightInd w:val="0"/>
        <w:spacing w:after="0" w:line="240" w:lineRule="auto"/>
        <w:ind w:firstLine="567"/>
        <w:jc w:val="both"/>
        <w:rPr>
          <w:rFonts w:ascii="Times New Roman" w:hAnsi="Times New Roman"/>
          <w:kern w:val="2"/>
          <w:sz w:val="24"/>
          <w:szCs w:val="24"/>
        </w:rPr>
      </w:pPr>
      <w:r w:rsidRPr="00CF4320">
        <w:rPr>
          <w:rFonts w:ascii="Times New Roman" w:hAnsi="Times New Roman"/>
          <w:kern w:val="2"/>
          <w:sz w:val="24"/>
          <w:szCs w:val="24"/>
        </w:rPr>
        <w:t xml:space="preserve">Окончание выполнения работ - рабочий день, следующий после истечения 30 (тридцати) календарных дней с даты заключения Контракта. </w:t>
      </w:r>
    </w:p>
    <w:p w:rsidR="00CF4320" w:rsidRPr="00CF4320" w:rsidRDefault="00CF4320" w:rsidP="00CF4320">
      <w:pPr>
        <w:numPr>
          <w:ilvl w:val="1"/>
          <w:numId w:val="9"/>
        </w:numPr>
        <w:autoSpaceDE w:val="0"/>
        <w:autoSpaceDN w:val="0"/>
        <w:adjustRightInd w:val="0"/>
        <w:spacing w:before="120" w:after="120" w:line="240" w:lineRule="auto"/>
        <w:ind w:left="0" w:firstLine="567"/>
        <w:jc w:val="both"/>
        <w:rPr>
          <w:rFonts w:ascii="Times New Roman" w:hAnsi="Times New Roman"/>
          <w:b/>
          <w:kern w:val="2"/>
          <w:sz w:val="24"/>
          <w:szCs w:val="24"/>
        </w:rPr>
      </w:pPr>
      <w:r w:rsidRPr="00CF4320">
        <w:rPr>
          <w:rFonts w:ascii="Times New Roman" w:hAnsi="Times New Roman"/>
          <w:b/>
          <w:kern w:val="2"/>
          <w:sz w:val="24"/>
          <w:szCs w:val="24"/>
        </w:rPr>
        <w:t>Ведомость объемов работ:</w:t>
      </w:r>
    </w:p>
    <w:tbl>
      <w:tblPr>
        <w:tblW w:w="10221" w:type="dxa"/>
        <w:tblInd w:w="93" w:type="dxa"/>
        <w:tblLayout w:type="fixed"/>
        <w:tblLook w:val="04A0" w:firstRow="1" w:lastRow="0" w:firstColumn="1" w:lastColumn="0" w:noHBand="0" w:noVBand="1"/>
      </w:tblPr>
      <w:tblGrid>
        <w:gridCol w:w="680"/>
        <w:gridCol w:w="4691"/>
        <w:gridCol w:w="2157"/>
        <w:gridCol w:w="992"/>
        <w:gridCol w:w="1701"/>
      </w:tblGrid>
      <w:tr w:rsidR="00CF4320" w:rsidRPr="00CF4320" w:rsidTr="00CF4320">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rsidR="00CF4320" w:rsidRPr="00CF4320" w:rsidRDefault="00CF4320" w:rsidP="00CF4320">
            <w:pPr>
              <w:widowControl w:val="0"/>
              <w:spacing w:after="0" w:line="260" w:lineRule="exact"/>
              <w:jc w:val="center"/>
              <w:rPr>
                <w:rFonts w:ascii="Times New Roman" w:hAnsi="Times New Roman"/>
                <w:sz w:val="24"/>
                <w:szCs w:val="24"/>
              </w:rPr>
            </w:pPr>
            <w:r w:rsidRPr="00CF4320">
              <w:rPr>
                <w:rFonts w:ascii="Times New Roman" w:hAnsi="Times New Roman"/>
                <w:sz w:val="24"/>
                <w:szCs w:val="24"/>
              </w:rPr>
              <w:t>№ пп</w:t>
            </w:r>
          </w:p>
        </w:tc>
        <w:tc>
          <w:tcPr>
            <w:tcW w:w="4691" w:type="dxa"/>
            <w:tcBorders>
              <w:top w:val="single" w:sz="4" w:space="0" w:color="auto"/>
              <w:left w:val="nil"/>
              <w:bottom w:val="nil"/>
              <w:right w:val="single" w:sz="4" w:space="0" w:color="auto"/>
            </w:tcBorders>
            <w:vAlign w:val="center"/>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Наименование</w:t>
            </w:r>
          </w:p>
        </w:tc>
        <w:tc>
          <w:tcPr>
            <w:tcW w:w="2157" w:type="dxa"/>
            <w:tcBorders>
              <w:top w:val="single" w:sz="4" w:space="0" w:color="auto"/>
              <w:left w:val="nil"/>
              <w:bottom w:val="single" w:sz="4" w:space="0" w:color="auto"/>
              <w:right w:val="single" w:sz="4" w:space="0" w:color="auto"/>
            </w:tcBorders>
            <w:vAlign w:val="center"/>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Ед. изм.</w:t>
            </w:r>
          </w:p>
        </w:tc>
        <w:tc>
          <w:tcPr>
            <w:tcW w:w="992" w:type="dxa"/>
            <w:tcBorders>
              <w:top w:val="single" w:sz="4" w:space="0" w:color="auto"/>
              <w:left w:val="nil"/>
              <w:bottom w:val="single" w:sz="4" w:space="0" w:color="auto"/>
              <w:right w:val="single" w:sz="4" w:space="0" w:color="auto"/>
            </w:tcBorders>
            <w:vAlign w:val="center"/>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Кол.</w:t>
            </w:r>
          </w:p>
        </w:tc>
        <w:tc>
          <w:tcPr>
            <w:tcW w:w="1701" w:type="dxa"/>
            <w:tcBorders>
              <w:top w:val="single" w:sz="4" w:space="0" w:color="auto"/>
              <w:left w:val="nil"/>
              <w:bottom w:val="single" w:sz="4" w:space="0" w:color="auto"/>
              <w:right w:val="single" w:sz="4" w:space="0" w:color="auto"/>
            </w:tcBorders>
            <w:noWrap/>
            <w:vAlign w:val="center"/>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Примечание</w:t>
            </w:r>
          </w:p>
        </w:tc>
      </w:tr>
      <w:tr w:rsidR="00CF4320" w:rsidRPr="00CF4320" w:rsidTr="00CF4320">
        <w:trPr>
          <w:trHeight w:val="255"/>
        </w:trPr>
        <w:tc>
          <w:tcPr>
            <w:tcW w:w="680" w:type="dxa"/>
            <w:tcBorders>
              <w:top w:val="nil"/>
              <w:left w:val="single" w:sz="4" w:space="0" w:color="auto"/>
              <w:bottom w:val="single" w:sz="4" w:space="0" w:color="auto"/>
              <w:right w:val="single" w:sz="4" w:space="0" w:color="auto"/>
            </w:tcBorders>
            <w:noWrap/>
            <w:vAlign w:val="center"/>
            <w:hideMark/>
          </w:tcPr>
          <w:p w:rsidR="00CF4320" w:rsidRPr="00CF4320" w:rsidRDefault="00CF4320" w:rsidP="00CF4320">
            <w:pPr>
              <w:widowControl w:val="0"/>
              <w:spacing w:after="0" w:line="240" w:lineRule="auto"/>
              <w:jc w:val="center"/>
              <w:rPr>
                <w:rFonts w:ascii="Times New Roman" w:hAnsi="Times New Roman"/>
                <w:sz w:val="20"/>
                <w:szCs w:val="20"/>
              </w:rPr>
            </w:pPr>
            <w:r w:rsidRPr="00CF4320">
              <w:rPr>
                <w:rFonts w:ascii="Times New Roman" w:hAnsi="Times New Roman"/>
                <w:sz w:val="20"/>
                <w:szCs w:val="20"/>
              </w:rPr>
              <w:t>1</w:t>
            </w:r>
          </w:p>
        </w:tc>
        <w:tc>
          <w:tcPr>
            <w:tcW w:w="4691" w:type="dxa"/>
            <w:tcBorders>
              <w:top w:val="single" w:sz="4" w:space="0" w:color="auto"/>
              <w:left w:val="nil"/>
              <w:bottom w:val="single" w:sz="4" w:space="0" w:color="auto"/>
              <w:right w:val="single" w:sz="4" w:space="0" w:color="auto"/>
            </w:tcBorders>
            <w:noWrap/>
            <w:vAlign w:val="center"/>
            <w:hideMark/>
          </w:tcPr>
          <w:p w:rsidR="00CF4320" w:rsidRPr="00CF4320" w:rsidRDefault="00CF4320" w:rsidP="00CF4320">
            <w:pPr>
              <w:widowControl w:val="0"/>
              <w:spacing w:after="0" w:line="240" w:lineRule="auto"/>
              <w:jc w:val="center"/>
              <w:rPr>
                <w:rFonts w:ascii="Times New Roman" w:hAnsi="Times New Roman"/>
                <w:sz w:val="20"/>
                <w:szCs w:val="20"/>
              </w:rPr>
            </w:pPr>
            <w:r w:rsidRPr="00CF4320">
              <w:rPr>
                <w:rFonts w:ascii="Times New Roman" w:hAnsi="Times New Roman"/>
                <w:sz w:val="20"/>
                <w:szCs w:val="20"/>
              </w:rPr>
              <w:t>2</w:t>
            </w:r>
          </w:p>
        </w:tc>
        <w:tc>
          <w:tcPr>
            <w:tcW w:w="2157" w:type="dxa"/>
            <w:tcBorders>
              <w:top w:val="nil"/>
              <w:left w:val="nil"/>
              <w:bottom w:val="single" w:sz="4" w:space="0" w:color="auto"/>
              <w:right w:val="single" w:sz="4" w:space="0" w:color="auto"/>
            </w:tcBorders>
            <w:noWrap/>
            <w:vAlign w:val="center"/>
            <w:hideMark/>
          </w:tcPr>
          <w:p w:rsidR="00CF4320" w:rsidRPr="00CF4320" w:rsidRDefault="00CF4320" w:rsidP="00CF4320">
            <w:pPr>
              <w:widowControl w:val="0"/>
              <w:spacing w:after="0" w:line="240" w:lineRule="auto"/>
              <w:jc w:val="center"/>
              <w:rPr>
                <w:rFonts w:ascii="Times New Roman" w:hAnsi="Times New Roman"/>
                <w:sz w:val="20"/>
                <w:szCs w:val="20"/>
              </w:rPr>
            </w:pPr>
            <w:r w:rsidRPr="00CF4320">
              <w:rPr>
                <w:rFonts w:ascii="Times New Roman" w:hAnsi="Times New Roman"/>
                <w:sz w:val="20"/>
                <w:szCs w:val="20"/>
              </w:rPr>
              <w:t>3</w:t>
            </w:r>
          </w:p>
        </w:tc>
        <w:tc>
          <w:tcPr>
            <w:tcW w:w="992" w:type="dxa"/>
            <w:tcBorders>
              <w:top w:val="nil"/>
              <w:left w:val="nil"/>
              <w:bottom w:val="single" w:sz="4" w:space="0" w:color="auto"/>
              <w:right w:val="single" w:sz="4" w:space="0" w:color="auto"/>
            </w:tcBorders>
            <w:noWrap/>
            <w:vAlign w:val="center"/>
            <w:hideMark/>
          </w:tcPr>
          <w:p w:rsidR="00CF4320" w:rsidRPr="00CF4320" w:rsidRDefault="00CF4320" w:rsidP="00CF4320">
            <w:pPr>
              <w:widowControl w:val="0"/>
              <w:spacing w:after="0" w:line="240" w:lineRule="auto"/>
              <w:jc w:val="center"/>
              <w:rPr>
                <w:rFonts w:ascii="Times New Roman" w:hAnsi="Times New Roman"/>
                <w:sz w:val="20"/>
                <w:szCs w:val="20"/>
              </w:rPr>
            </w:pPr>
            <w:r w:rsidRPr="00CF4320">
              <w:rPr>
                <w:rFonts w:ascii="Times New Roman" w:hAnsi="Times New Roman"/>
                <w:sz w:val="20"/>
                <w:szCs w:val="20"/>
              </w:rPr>
              <w:t>4</w:t>
            </w:r>
          </w:p>
        </w:tc>
        <w:tc>
          <w:tcPr>
            <w:tcW w:w="1701" w:type="dxa"/>
            <w:tcBorders>
              <w:top w:val="nil"/>
              <w:left w:val="nil"/>
              <w:bottom w:val="single" w:sz="4" w:space="0" w:color="auto"/>
              <w:right w:val="single" w:sz="4" w:space="0" w:color="auto"/>
            </w:tcBorders>
            <w:noWrap/>
            <w:vAlign w:val="center"/>
            <w:hideMark/>
          </w:tcPr>
          <w:p w:rsidR="00CF4320" w:rsidRPr="00CF4320" w:rsidRDefault="00CF4320" w:rsidP="00CF4320">
            <w:pPr>
              <w:widowControl w:val="0"/>
              <w:spacing w:after="0" w:line="240" w:lineRule="auto"/>
              <w:jc w:val="center"/>
              <w:rPr>
                <w:rFonts w:ascii="Times New Roman" w:hAnsi="Times New Roman"/>
                <w:sz w:val="20"/>
                <w:szCs w:val="20"/>
              </w:rPr>
            </w:pPr>
            <w:r w:rsidRPr="00CF4320">
              <w:rPr>
                <w:rFonts w:ascii="Times New Roman" w:hAnsi="Times New Roman"/>
                <w:sz w:val="20"/>
                <w:szCs w:val="20"/>
              </w:rPr>
              <w:t>5</w:t>
            </w:r>
          </w:p>
        </w:tc>
      </w:tr>
      <w:tr w:rsidR="00CF4320" w:rsidRPr="00CF4320" w:rsidTr="00CF4320">
        <w:trPr>
          <w:trHeight w:val="266"/>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rPr>
            </w:pPr>
            <w:r w:rsidRPr="00CF4320">
              <w:rPr>
                <w:rFonts w:ascii="Times New Roman" w:hAnsi="Times New Roman"/>
                <w:b/>
                <w:bCs/>
              </w:rPr>
              <w:t>Раздел 1. Старовская д.7 (центральная площадь)</w:t>
            </w:r>
          </w:p>
        </w:tc>
      </w:tr>
      <w:tr w:rsidR="00CF4320" w:rsidRPr="00CF4320" w:rsidTr="00CF4320">
        <w:trPr>
          <w:trHeight w:val="51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1</w:t>
            </w:r>
          </w:p>
        </w:tc>
        <w:tc>
          <w:tcPr>
            <w:tcW w:w="4691"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60" w:lineRule="exact"/>
              <w:rPr>
                <w:rFonts w:ascii="Times New Roman" w:hAnsi="Times New Roman"/>
                <w:sz w:val="24"/>
                <w:szCs w:val="24"/>
              </w:rPr>
            </w:pPr>
            <w:r w:rsidRPr="00CF4320">
              <w:rPr>
                <w:rFonts w:ascii="Times New Roman" w:hAnsi="Times New Roman"/>
                <w:sz w:val="24"/>
                <w:szCs w:val="24"/>
              </w:rPr>
              <w:t>Окраска поверхностей (в т.ч. качели, урн - 10 шт, скамеек-8 шт)</w:t>
            </w:r>
          </w:p>
        </w:tc>
        <w:tc>
          <w:tcPr>
            <w:tcW w:w="2157"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jc w:val="right"/>
              <w:rPr>
                <w:rFonts w:ascii="Times New Roman" w:hAnsi="Times New Roman"/>
                <w:sz w:val="24"/>
                <w:szCs w:val="24"/>
              </w:rPr>
            </w:pPr>
            <w:r w:rsidRPr="00CF4320">
              <w:rPr>
                <w:rFonts w:ascii="Times New Roman" w:hAnsi="Times New Roman"/>
                <w:sz w:val="24"/>
                <w:szCs w:val="24"/>
              </w:rPr>
              <w:t>0,1764</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521"/>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2</w:t>
            </w:r>
          </w:p>
        </w:tc>
        <w:tc>
          <w:tcPr>
            <w:tcW w:w="4691"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sz w:val="24"/>
                <w:szCs w:val="24"/>
              </w:rPr>
            </w:pPr>
            <w:r w:rsidRPr="00CF4320">
              <w:rPr>
                <w:rFonts w:ascii="Times New Roman" w:hAnsi="Times New Roman"/>
                <w:sz w:val="24"/>
                <w:szCs w:val="24"/>
              </w:rPr>
              <w:t>Ремонт балансира (замена амортизатора)</w:t>
            </w:r>
          </w:p>
        </w:tc>
        <w:tc>
          <w:tcPr>
            <w:tcW w:w="2157"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шт</w:t>
            </w:r>
          </w:p>
        </w:tc>
        <w:tc>
          <w:tcPr>
            <w:tcW w:w="992"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jc w:val="right"/>
              <w:rPr>
                <w:rFonts w:ascii="Times New Roman" w:hAnsi="Times New Roman"/>
                <w:sz w:val="24"/>
                <w:szCs w:val="24"/>
              </w:rPr>
            </w:pPr>
            <w:r w:rsidRPr="00CF4320">
              <w:rPr>
                <w:rFonts w:ascii="Times New Roman" w:hAnsi="Times New Roman"/>
                <w:sz w:val="24"/>
                <w:szCs w:val="24"/>
              </w:rPr>
              <w:t>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387"/>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3</w:t>
            </w:r>
          </w:p>
        </w:tc>
        <w:tc>
          <w:tcPr>
            <w:tcW w:w="4691"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sz w:val="24"/>
                <w:szCs w:val="24"/>
              </w:rPr>
            </w:pPr>
            <w:r w:rsidRPr="00CF4320">
              <w:rPr>
                <w:rFonts w:ascii="Times New Roman" w:hAnsi="Times New Roman"/>
                <w:sz w:val="24"/>
                <w:szCs w:val="24"/>
              </w:rPr>
              <w:t>Демонтаж/монтаж карусели (замена подшипника)</w:t>
            </w:r>
          </w:p>
        </w:tc>
        <w:tc>
          <w:tcPr>
            <w:tcW w:w="2157"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шт</w:t>
            </w:r>
          </w:p>
        </w:tc>
        <w:tc>
          <w:tcPr>
            <w:tcW w:w="992"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jc w:val="right"/>
              <w:rPr>
                <w:rFonts w:ascii="Times New Roman" w:hAnsi="Times New Roman"/>
                <w:sz w:val="24"/>
                <w:szCs w:val="24"/>
              </w:rPr>
            </w:pPr>
            <w:r w:rsidRPr="00CF4320">
              <w:rPr>
                <w:rFonts w:ascii="Times New Roman" w:hAnsi="Times New Roman"/>
                <w:sz w:val="24"/>
                <w:szCs w:val="24"/>
              </w:rPr>
              <w:t>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74"/>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4</w:t>
            </w:r>
          </w:p>
        </w:tc>
        <w:tc>
          <w:tcPr>
            <w:tcW w:w="4691"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sz w:val="24"/>
                <w:szCs w:val="24"/>
              </w:rPr>
            </w:pPr>
            <w:r w:rsidRPr="00CF4320">
              <w:rPr>
                <w:rFonts w:ascii="Times New Roman" w:hAnsi="Times New Roman"/>
                <w:sz w:val="24"/>
                <w:szCs w:val="24"/>
              </w:rPr>
              <w:t>Окраска металлических поверхностей (карусель)</w:t>
            </w:r>
          </w:p>
        </w:tc>
        <w:tc>
          <w:tcPr>
            <w:tcW w:w="2157"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jc w:val="right"/>
              <w:rPr>
                <w:rFonts w:ascii="Times New Roman" w:hAnsi="Times New Roman"/>
                <w:sz w:val="24"/>
                <w:szCs w:val="24"/>
              </w:rPr>
            </w:pPr>
            <w:r w:rsidRPr="00CF4320">
              <w:rPr>
                <w:rFonts w:ascii="Times New Roman" w:hAnsi="Times New Roman"/>
                <w:sz w:val="24"/>
                <w:szCs w:val="24"/>
              </w:rPr>
              <w:t>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82"/>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5</w:t>
            </w:r>
          </w:p>
        </w:tc>
        <w:tc>
          <w:tcPr>
            <w:tcW w:w="4691"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sz w:val="24"/>
                <w:szCs w:val="24"/>
              </w:rPr>
            </w:pPr>
            <w:r w:rsidRPr="00CF4320">
              <w:rPr>
                <w:rFonts w:ascii="Times New Roman" w:hAnsi="Times New Roman"/>
                <w:sz w:val="24"/>
                <w:szCs w:val="24"/>
              </w:rPr>
              <w:t>Ремонт горки, замена спуска</w:t>
            </w:r>
          </w:p>
        </w:tc>
        <w:tc>
          <w:tcPr>
            <w:tcW w:w="2157"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100 м досок</w:t>
            </w:r>
          </w:p>
        </w:tc>
        <w:tc>
          <w:tcPr>
            <w:tcW w:w="992"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jc w:val="right"/>
              <w:rPr>
                <w:rFonts w:ascii="Times New Roman" w:hAnsi="Times New Roman"/>
                <w:sz w:val="24"/>
                <w:szCs w:val="24"/>
              </w:rPr>
            </w:pPr>
            <w:r w:rsidRPr="00CF4320">
              <w:rPr>
                <w:rFonts w:ascii="Times New Roman" w:hAnsi="Times New Roman"/>
                <w:sz w:val="24"/>
                <w:szCs w:val="24"/>
              </w:rPr>
              <w:t>0,12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301"/>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6</w:t>
            </w:r>
          </w:p>
        </w:tc>
        <w:tc>
          <w:tcPr>
            <w:tcW w:w="4691"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sz w:val="24"/>
                <w:szCs w:val="24"/>
              </w:rPr>
            </w:pPr>
            <w:r w:rsidRPr="00CF4320">
              <w:rPr>
                <w:rFonts w:ascii="Times New Roman" w:hAnsi="Times New Roman"/>
                <w:sz w:val="24"/>
                <w:szCs w:val="24"/>
              </w:rPr>
              <w:t>Ремонт горки, рейка большая</w:t>
            </w:r>
          </w:p>
        </w:tc>
        <w:tc>
          <w:tcPr>
            <w:tcW w:w="2157"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100 м досок</w:t>
            </w:r>
          </w:p>
        </w:tc>
        <w:tc>
          <w:tcPr>
            <w:tcW w:w="992"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jc w:val="right"/>
              <w:rPr>
                <w:rFonts w:ascii="Times New Roman" w:hAnsi="Times New Roman"/>
                <w:sz w:val="24"/>
                <w:szCs w:val="24"/>
              </w:rPr>
            </w:pPr>
            <w:r w:rsidRPr="00CF4320">
              <w:rPr>
                <w:rFonts w:ascii="Times New Roman" w:hAnsi="Times New Roman"/>
                <w:sz w:val="24"/>
                <w:szCs w:val="24"/>
              </w:rPr>
              <w:t>0,03</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407"/>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7</w:t>
            </w:r>
          </w:p>
        </w:tc>
        <w:tc>
          <w:tcPr>
            <w:tcW w:w="4691"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sz w:val="24"/>
                <w:szCs w:val="24"/>
              </w:rPr>
            </w:pPr>
            <w:r w:rsidRPr="00CF4320">
              <w:rPr>
                <w:rFonts w:ascii="Times New Roman" w:hAnsi="Times New Roman"/>
                <w:sz w:val="24"/>
                <w:szCs w:val="24"/>
              </w:rPr>
              <w:t>Окраска металлических поверхностей (рукоход и спортивный комплекс)</w:t>
            </w:r>
          </w:p>
        </w:tc>
        <w:tc>
          <w:tcPr>
            <w:tcW w:w="2157" w:type="dxa"/>
            <w:tcBorders>
              <w:top w:val="nil"/>
              <w:left w:val="nil"/>
              <w:bottom w:val="single" w:sz="4" w:space="0" w:color="auto"/>
              <w:right w:val="single" w:sz="4" w:space="0" w:color="auto"/>
            </w:tcBorders>
            <w:hideMark/>
          </w:tcPr>
          <w:p w:rsidR="00CF4320" w:rsidRPr="00CF4320" w:rsidRDefault="00CF4320" w:rsidP="00CF4320">
            <w:pPr>
              <w:widowControl w:val="0"/>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jc w:val="right"/>
              <w:rPr>
                <w:rFonts w:ascii="Times New Roman" w:hAnsi="Times New Roman"/>
                <w:sz w:val="24"/>
                <w:szCs w:val="24"/>
              </w:rPr>
            </w:pPr>
            <w:r w:rsidRPr="00CF4320">
              <w:rPr>
                <w:rFonts w:ascii="Times New Roman" w:hAnsi="Times New Roman"/>
                <w:sz w:val="24"/>
                <w:szCs w:val="24"/>
              </w:rPr>
              <w:t>0,16</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2. Детская площадка, ул.Старовская ,д.1, 3, 5, 7</w:t>
            </w:r>
          </w:p>
        </w:tc>
      </w:tr>
      <w:tr w:rsidR="00CF4320" w:rsidRPr="00CF4320" w:rsidTr="00CF4320">
        <w:trPr>
          <w:trHeight w:val="809"/>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8</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металлических поверхностей (в т.ч. вешала, спортивный комплекс)</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0,34</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309"/>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9</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Замена сиденья на качелях</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досок</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0,026</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76"/>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Демонтаж лавочки</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76"/>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11</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лавочек</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76"/>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12</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горки (комплексный)</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элемента</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0,135</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76"/>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13</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Замена отдельных участков металлического ограждения газонов из труб диаметром: до 25 мм</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м сменяемого ограждения</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8</w:t>
            </w:r>
            <w:r w:rsidRPr="00CF4320">
              <w:rPr>
                <w:rFonts w:ascii="Times New Roman" w:hAnsi="Times New Roman"/>
                <w:i/>
                <w:iCs/>
                <w:sz w:val="24"/>
                <w:szCs w:val="24"/>
              </w:rPr>
              <w:br/>
              <w:t>4*2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28"/>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3. Ул.Старовская, д.6</w:t>
            </w:r>
          </w:p>
        </w:tc>
      </w:tr>
      <w:tr w:rsidR="00CF4320" w:rsidRPr="00CF4320" w:rsidTr="00CF4320">
        <w:trPr>
          <w:trHeight w:val="23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14</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урн</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36"/>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4. Ул.Старовская,д.4</w:t>
            </w:r>
          </w:p>
        </w:tc>
      </w:tr>
      <w:tr w:rsidR="00CF4320" w:rsidRPr="00CF4320" w:rsidTr="00CF4320">
        <w:trPr>
          <w:trHeight w:val="801"/>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15</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металлических поверхностей ( вешала)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0,14</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53"/>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5. Ул.Старовская,д.2-4</w:t>
            </w:r>
          </w:p>
        </w:tc>
      </w:tr>
      <w:tr w:rsidR="00CF4320" w:rsidRPr="00CF4320" w:rsidTr="00CF4320">
        <w:trPr>
          <w:trHeight w:val="309"/>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16</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горки (столбики)</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элемента</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7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17</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Демонтаж лавочки</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61"/>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18</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лавочек</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64"/>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19</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Демонтаж урн</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69"/>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20</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урн</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528"/>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21</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прим. Демонтаж/монтаж карусели (замена подшипника)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шт</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795"/>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22</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поверхностей (карусель)</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795"/>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23</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лавочек</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0,0585</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10"/>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6. Ул.Новосеменковская д.8-10</w:t>
            </w:r>
          </w:p>
        </w:tc>
      </w:tr>
      <w:tr w:rsidR="00CF4320" w:rsidRPr="00CF4320" w:rsidTr="00CF4320">
        <w:trPr>
          <w:trHeight w:val="248"/>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24</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прим. Установка малых форм</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столбов</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5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25</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Качели балансирные</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шт.</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23"/>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7. Ул.Новосеменковская,д.5</w:t>
            </w:r>
          </w:p>
        </w:tc>
      </w:tr>
      <w:tr w:rsidR="00CF4320" w:rsidRPr="00CF4320" w:rsidTr="00CF4320">
        <w:trPr>
          <w:trHeight w:val="38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26</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качелей (демонтаж, сварочные работы металлических частей, замена деревянных элементов, установка)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м2</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4</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591"/>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27</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Перенос горки</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0,03</w:t>
            </w:r>
            <w:r w:rsidRPr="00CF4320">
              <w:rPr>
                <w:rFonts w:ascii="Times New Roman" w:hAnsi="Times New Roman"/>
                <w:i/>
                <w:iCs/>
                <w:sz w:val="24"/>
                <w:szCs w:val="24"/>
              </w:rPr>
              <w:br/>
              <w:t>3 / 100</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7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28</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лавочек</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77"/>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29</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урн</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734"/>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30</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металлических поверхностей (вешала)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0,08</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576"/>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31</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прим. Монтаж дополнительной перекладины для вешалов</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м</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6</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78"/>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8. Ул.Старовская, д.14</w:t>
            </w:r>
          </w:p>
        </w:tc>
      </w:tr>
      <w:tr w:rsidR="00CF4320" w:rsidRPr="00CF4320" w:rsidTr="00CF4320">
        <w:trPr>
          <w:trHeight w:val="378"/>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32</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поверхностей (детской площадки целиком)</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0,28</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378"/>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33</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Замена доски на карусели</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досок</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0,026</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378"/>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34</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Демонтаж лавочки</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331"/>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35</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лавочек</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22"/>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36</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Подвес каната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шт</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3</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7"/>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37</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Канат для детских игровых комплексов</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 м</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0,3</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304"/>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9. Ул. Новосеменковская, д.11, 22</w:t>
            </w:r>
          </w:p>
        </w:tc>
      </w:tr>
      <w:tr w:rsidR="00CF4320" w:rsidRPr="00CF4320" w:rsidTr="00CF4320">
        <w:trPr>
          <w:trHeight w:val="345"/>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38</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Замена доски на качели</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досок</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0,026</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345"/>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39</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Замена доски на песочнице</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досок</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0,04</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352"/>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40</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поверхностей (детской площадки целиком)</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0,279</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74"/>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10. Ул.Старовская,д.24</w:t>
            </w:r>
          </w:p>
        </w:tc>
      </w:tr>
      <w:tr w:rsidR="00CF4320" w:rsidRPr="00CF4320" w:rsidTr="00CF4320">
        <w:trPr>
          <w:trHeight w:val="24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41</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грибков, замена досок, окраска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0,2642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42</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поверхностей (лазы)</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0,0641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43</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песочницы</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досок</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0,04</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44</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поверхностей (лавочки-2 шт, горка)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0,282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45</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балансира, окраска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0,0311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46</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горки (замена стоек, ограждение ската)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элемента</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47</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поверхностей (качели синие и зеленые)</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0,0332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48</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карусели (демонтаж, замена подшипника, замена деревянных элементов, установка)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0,186</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0"/>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49</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Замена доски на качелях</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досок</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0,026</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811"/>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50</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металлических поверхностей (вешала 6 шт)</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0,1964</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312"/>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11. Ул.Старовская,д.26</w:t>
            </w:r>
          </w:p>
        </w:tc>
      </w:tr>
      <w:tr w:rsidR="00CF4320" w:rsidRPr="00CF4320" w:rsidTr="00CF4320">
        <w:trPr>
          <w:trHeight w:val="26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51</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Замена качелей (2 шт)</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67"/>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52</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Качели</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шт</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53</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спортивного комплекса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0,07</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47"/>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54</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Спортивный комплекс</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компл</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74"/>
        </w:trPr>
        <w:tc>
          <w:tcPr>
            <w:tcW w:w="10221" w:type="dxa"/>
            <w:gridSpan w:val="5"/>
            <w:tcBorders>
              <w:top w:val="single" w:sz="4" w:space="0" w:color="auto"/>
              <w:left w:val="single" w:sz="4" w:space="0" w:color="auto"/>
              <w:bottom w:val="single" w:sz="4" w:space="0" w:color="auto"/>
              <w:right w:val="single" w:sz="4" w:space="0" w:color="auto"/>
            </w:tcBorders>
            <w:hideMark/>
          </w:tcPr>
          <w:p w:rsidR="00CF4320" w:rsidRPr="00CF4320" w:rsidRDefault="00CF4320" w:rsidP="00CF4320">
            <w:pPr>
              <w:widowControl w:val="0"/>
              <w:spacing w:after="0" w:line="240" w:lineRule="auto"/>
              <w:rPr>
                <w:rFonts w:ascii="Times New Roman" w:hAnsi="Times New Roman"/>
                <w:b/>
                <w:bCs/>
                <w:sz w:val="24"/>
                <w:szCs w:val="24"/>
              </w:rPr>
            </w:pPr>
            <w:r w:rsidRPr="00CF4320">
              <w:rPr>
                <w:rFonts w:ascii="Times New Roman" w:hAnsi="Times New Roman"/>
                <w:b/>
                <w:bCs/>
                <w:sz w:val="24"/>
                <w:szCs w:val="24"/>
              </w:rPr>
              <w:t>Раздел 12. Ул.Новосеменковская,д.19, 21, 23, 25</w:t>
            </w:r>
          </w:p>
        </w:tc>
      </w:tr>
      <w:tr w:rsidR="00CF4320" w:rsidRPr="00CF4320" w:rsidTr="00CF4320">
        <w:trPr>
          <w:trHeight w:val="35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55</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поверхностей (детской площадки целиком)</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0,447</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7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56</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беседки (2 шт)</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0,528</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7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57</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грибков</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0,2642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7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58</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прим Бетонирование брусьев и спорткомплекса Устройство бетонной подготовки</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м3 бетона, бутобетона и железобетона в деле</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0,0058</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7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59</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Качели (ближе к 21 дому) – одинарн. - капитальный ремонт</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0,3106</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73"/>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60</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Демонтаж грибков (у д.21) 2 шт</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77"/>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61</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прим. Ремонт качелей (лодочка)</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шт</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55"/>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62</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футбольных ворот</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0,3106</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sz w:val="20"/>
                <w:szCs w:val="20"/>
              </w:rPr>
              <w:t> </w:t>
            </w:r>
          </w:p>
        </w:tc>
      </w:tr>
      <w:tr w:rsidR="00CF4320" w:rsidRPr="00CF4320" w:rsidTr="00CF4320">
        <w:trPr>
          <w:trHeight w:val="255"/>
        </w:trPr>
        <w:tc>
          <w:tcPr>
            <w:tcW w:w="680" w:type="dxa"/>
            <w:tcBorders>
              <w:top w:val="nil"/>
              <w:left w:val="single" w:sz="4" w:space="0" w:color="auto"/>
              <w:bottom w:val="single" w:sz="4" w:space="0" w:color="auto"/>
              <w:right w:val="single" w:sz="4" w:space="0" w:color="auto"/>
            </w:tcBorders>
            <w:noWrap/>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63</w:t>
            </w:r>
          </w:p>
        </w:tc>
        <w:tc>
          <w:tcPr>
            <w:tcW w:w="4691" w:type="dxa"/>
            <w:tcBorders>
              <w:top w:val="nil"/>
              <w:left w:val="nil"/>
              <w:bottom w:val="single" w:sz="4" w:space="0" w:color="auto"/>
              <w:right w:val="single" w:sz="4" w:space="0" w:color="auto"/>
            </w:tcBorders>
            <w:hideMark/>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Ворота футбольные</w:t>
            </w:r>
          </w:p>
        </w:tc>
        <w:tc>
          <w:tcPr>
            <w:tcW w:w="2157" w:type="dxa"/>
            <w:tcBorders>
              <w:top w:val="nil"/>
              <w:left w:val="nil"/>
              <w:bottom w:val="single" w:sz="4" w:space="0" w:color="auto"/>
              <w:right w:val="single" w:sz="4" w:space="0" w:color="auto"/>
            </w:tcBorders>
            <w:hideMark/>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шт</w:t>
            </w:r>
          </w:p>
        </w:tc>
        <w:tc>
          <w:tcPr>
            <w:tcW w:w="992" w:type="dxa"/>
            <w:tcBorders>
              <w:top w:val="nil"/>
              <w:left w:val="nil"/>
              <w:bottom w:val="single" w:sz="4" w:space="0" w:color="auto"/>
              <w:right w:val="single" w:sz="4" w:space="0" w:color="auto"/>
            </w:tcBorders>
            <w:noWrap/>
            <w:hideMark/>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1</w:t>
            </w:r>
          </w:p>
        </w:tc>
        <w:tc>
          <w:tcPr>
            <w:tcW w:w="1701" w:type="dxa"/>
            <w:tcBorders>
              <w:top w:val="nil"/>
              <w:left w:val="nil"/>
              <w:bottom w:val="single" w:sz="4" w:space="0" w:color="auto"/>
              <w:right w:val="single" w:sz="4" w:space="0" w:color="auto"/>
            </w:tcBorders>
            <w:noWrap/>
            <w:hideMark/>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10221" w:type="dxa"/>
            <w:gridSpan w:val="5"/>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b/>
                <w:bCs/>
                <w:sz w:val="24"/>
                <w:szCs w:val="24"/>
              </w:rPr>
              <w:t>Раздел 13. Ул.Старовская,д.25-27</w:t>
            </w: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64</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Демонтаж беседки</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0,1</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65</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грибков</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 т конструкций</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0,2642</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66</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Демонтаж скамеек</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67</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Ремонт лавочек</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 элемента</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0,208</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68</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металлических поверхностей (вешала)</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0,2235</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69</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Демонтаж вышедших из строя элементов домика (Теремок)</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10221" w:type="dxa"/>
            <w:gridSpan w:val="5"/>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r w:rsidRPr="00CF4320">
              <w:rPr>
                <w:rFonts w:ascii="Times New Roman" w:hAnsi="Times New Roman"/>
                <w:b/>
                <w:bCs/>
                <w:sz w:val="24"/>
                <w:szCs w:val="24"/>
              </w:rPr>
              <w:t>Раздел 14. Ул.Старовская,д.15-17</w:t>
            </w: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70</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спортивного комплекса</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0,07</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71</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Спортивный комплекс</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компл</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1</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72</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Окраска поверхностей (балансир)</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м2 окрашиваемой поверхности</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0,0224</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73</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Демонтаж скамеек</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r w:rsidR="00CF4320" w:rsidRPr="00CF4320" w:rsidTr="00CF4320">
        <w:trPr>
          <w:trHeight w:val="255"/>
        </w:trPr>
        <w:tc>
          <w:tcPr>
            <w:tcW w:w="680" w:type="dxa"/>
            <w:tcBorders>
              <w:top w:val="single" w:sz="4" w:space="0" w:color="auto"/>
              <w:left w:val="single" w:sz="4" w:space="0" w:color="auto"/>
              <w:bottom w:val="single" w:sz="4" w:space="0" w:color="auto"/>
              <w:right w:val="single" w:sz="4" w:space="0" w:color="auto"/>
            </w:tcBorders>
            <w:noWrap/>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74</w:t>
            </w:r>
          </w:p>
        </w:tc>
        <w:tc>
          <w:tcPr>
            <w:tcW w:w="4691"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rPr>
                <w:rFonts w:ascii="Times New Roman" w:hAnsi="Times New Roman"/>
                <w:sz w:val="24"/>
                <w:szCs w:val="24"/>
              </w:rPr>
            </w:pPr>
            <w:r w:rsidRPr="00CF4320">
              <w:rPr>
                <w:rFonts w:ascii="Times New Roman" w:hAnsi="Times New Roman"/>
                <w:sz w:val="24"/>
                <w:szCs w:val="24"/>
              </w:rPr>
              <w:t>Установка лавочек</w:t>
            </w:r>
          </w:p>
        </w:tc>
        <w:tc>
          <w:tcPr>
            <w:tcW w:w="2157" w:type="dxa"/>
            <w:tcBorders>
              <w:top w:val="single" w:sz="4" w:space="0" w:color="auto"/>
              <w:left w:val="nil"/>
              <w:bottom w:val="single" w:sz="4" w:space="0" w:color="auto"/>
              <w:right w:val="single" w:sz="4" w:space="0" w:color="auto"/>
            </w:tcBorders>
          </w:tcPr>
          <w:p w:rsidR="00CF4320" w:rsidRPr="00CF4320" w:rsidRDefault="00CF4320" w:rsidP="00CF4320">
            <w:pPr>
              <w:spacing w:after="0" w:line="240" w:lineRule="auto"/>
              <w:jc w:val="center"/>
              <w:rPr>
                <w:rFonts w:ascii="Times New Roman" w:hAnsi="Times New Roman"/>
                <w:sz w:val="24"/>
                <w:szCs w:val="24"/>
              </w:rPr>
            </w:pPr>
            <w:r w:rsidRPr="00CF4320">
              <w:rPr>
                <w:rFonts w:ascii="Times New Roman" w:hAnsi="Times New Roman"/>
                <w:sz w:val="24"/>
                <w:szCs w:val="24"/>
              </w:rPr>
              <w:t>100 шт. изделий</w:t>
            </w:r>
          </w:p>
        </w:tc>
        <w:tc>
          <w:tcPr>
            <w:tcW w:w="992" w:type="dxa"/>
            <w:tcBorders>
              <w:top w:val="single" w:sz="4" w:space="0" w:color="auto"/>
              <w:left w:val="nil"/>
              <w:bottom w:val="single" w:sz="4" w:space="0" w:color="auto"/>
              <w:right w:val="single" w:sz="4" w:space="0" w:color="auto"/>
            </w:tcBorders>
            <w:noWrap/>
          </w:tcPr>
          <w:p w:rsidR="00CF4320" w:rsidRPr="00CF4320" w:rsidRDefault="00CF4320" w:rsidP="00CF4320">
            <w:pPr>
              <w:spacing w:after="0" w:line="240" w:lineRule="auto"/>
              <w:jc w:val="right"/>
              <w:rPr>
                <w:rFonts w:ascii="Times New Roman" w:hAnsi="Times New Roman"/>
                <w:sz w:val="24"/>
                <w:szCs w:val="24"/>
              </w:rPr>
            </w:pPr>
            <w:r w:rsidRPr="00CF4320">
              <w:rPr>
                <w:rFonts w:ascii="Times New Roman" w:hAnsi="Times New Roman"/>
                <w:sz w:val="24"/>
                <w:szCs w:val="24"/>
              </w:rPr>
              <w:t>0,01</w:t>
            </w:r>
          </w:p>
        </w:tc>
        <w:tc>
          <w:tcPr>
            <w:tcW w:w="1701" w:type="dxa"/>
            <w:tcBorders>
              <w:top w:val="single" w:sz="4" w:space="0" w:color="auto"/>
              <w:left w:val="nil"/>
              <w:bottom w:val="single" w:sz="4" w:space="0" w:color="auto"/>
              <w:right w:val="single" w:sz="4" w:space="0" w:color="auto"/>
            </w:tcBorders>
            <w:noWrap/>
          </w:tcPr>
          <w:p w:rsidR="00CF4320" w:rsidRPr="00CF4320" w:rsidRDefault="00CF4320" w:rsidP="00CF4320">
            <w:pPr>
              <w:widowControl w:val="0"/>
              <w:spacing w:after="0" w:line="240" w:lineRule="auto"/>
              <w:rPr>
                <w:rFonts w:ascii="Times New Roman" w:hAnsi="Times New Roman"/>
                <w:sz w:val="20"/>
                <w:szCs w:val="20"/>
              </w:rPr>
            </w:pPr>
          </w:p>
        </w:tc>
      </w:tr>
    </w:tbl>
    <w:p w:rsidR="00CF4320" w:rsidRPr="00CF4320" w:rsidRDefault="00CF4320" w:rsidP="00CF4320">
      <w:pPr>
        <w:numPr>
          <w:ilvl w:val="0"/>
          <w:numId w:val="9"/>
        </w:numPr>
        <w:suppressLineNumbers/>
        <w:suppressAutoHyphens/>
        <w:spacing w:before="240" w:after="120" w:line="240" w:lineRule="auto"/>
        <w:ind w:left="0" w:firstLine="567"/>
        <w:jc w:val="center"/>
        <w:rPr>
          <w:rFonts w:ascii="Times New Roman" w:hAnsi="Times New Roman"/>
          <w:b/>
          <w:bCs/>
          <w:sz w:val="24"/>
          <w:szCs w:val="24"/>
          <w:lang w:eastAsia="ar-SA"/>
        </w:rPr>
      </w:pPr>
      <w:r w:rsidRPr="00CF4320">
        <w:rPr>
          <w:rFonts w:ascii="Times New Roman" w:hAnsi="Times New Roman"/>
          <w:b/>
          <w:bCs/>
          <w:sz w:val="24"/>
          <w:szCs w:val="24"/>
          <w:lang w:eastAsia="ar-SA"/>
        </w:rPr>
        <w:t>Требования к Подрядчику по организации работ</w:t>
      </w:r>
    </w:p>
    <w:p w:rsidR="00CF4320" w:rsidRPr="00CF4320" w:rsidRDefault="00CF4320" w:rsidP="00CF4320">
      <w:pPr>
        <w:numPr>
          <w:ilvl w:val="1"/>
          <w:numId w:val="9"/>
        </w:numPr>
        <w:tabs>
          <w:tab w:val="left" w:pos="0"/>
        </w:tabs>
        <w:suppressAutoHyphens/>
        <w:spacing w:after="0" w:line="240" w:lineRule="auto"/>
        <w:ind w:left="0" w:firstLine="567"/>
        <w:contextualSpacing/>
        <w:jc w:val="both"/>
        <w:rPr>
          <w:rFonts w:ascii="Times New Roman" w:hAnsi="Times New Roman"/>
          <w:sz w:val="24"/>
          <w:szCs w:val="24"/>
          <w:lang w:eastAsia="ar-SA"/>
        </w:rPr>
      </w:pPr>
      <w:r w:rsidRPr="00CF4320">
        <w:rPr>
          <w:rFonts w:ascii="Times New Roman" w:hAnsi="Times New Roman"/>
          <w:sz w:val="24"/>
          <w:szCs w:val="24"/>
          <w:lang w:eastAsia="ar-SA"/>
        </w:rPr>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CF4320" w:rsidRPr="00CF4320" w:rsidRDefault="00CF4320" w:rsidP="00CF4320">
      <w:pPr>
        <w:widowControl w:val="0"/>
        <w:numPr>
          <w:ilvl w:val="0"/>
          <w:numId w:val="9"/>
        </w:numPr>
        <w:spacing w:before="240" w:after="120" w:line="240" w:lineRule="auto"/>
        <w:ind w:left="357" w:hanging="357"/>
        <w:jc w:val="both"/>
        <w:rPr>
          <w:rFonts w:ascii="Times New Roman" w:hAnsi="Times New Roman"/>
          <w:b/>
          <w:bCs/>
          <w:sz w:val="24"/>
          <w:szCs w:val="24"/>
          <w:lang w:eastAsia="ar-SA"/>
        </w:rPr>
      </w:pPr>
      <w:r w:rsidRPr="00CF4320">
        <w:rPr>
          <w:rFonts w:ascii="Times New Roman" w:hAnsi="Times New Roman"/>
          <w:b/>
          <w:bCs/>
          <w:sz w:val="24"/>
          <w:szCs w:val="24"/>
          <w:lang w:eastAsia="ar-SA"/>
        </w:rPr>
        <w:t>Требования к результатам работ и иные показатели, связанные с определением соответствия выполняемых работ потребностям Заказчика.</w:t>
      </w:r>
    </w:p>
    <w:p w:rsidR="00CF4320" w:rsidRPr="00CF4320" w:rsidRDefault="00CF4320" w:rsidP="00CF4320">
      <w:pPr>
        <w:widowControl w:val="0"/>
        <w:numPr>
          <w:ilvl w:val="1"/>
          <w:numId w:val="9"/>
        </w:numPr>
        <w:tabs>
          <w:tab w:val="left" w:pos="0"/>
        </w:tabs>
        <w:spacing w:after="60" w:line="240" w:lineRule="auto"/>
        <w:ind w:left="0" w:firstLine="567"/>
        <w:jc w:val="both"/>
        <w:rPr>
          <w:rFonts w:ascii="Times New Roman" w:hAnsi="Times New Roman"/>
          <w:sz w:val="24"/>
          <w:szCs w:val="24"/>
        </w:rPr>
      </w:pPr>
      <w:r w:rsidRPr="00CF4320">
        <w:rPr>
          <w:rFonts w:ascii="Times New Roman" w:hAnsi="Times New Roman"/>
          <w:sz w:val="24"/>
          <w:szCs w:val="24"/>
        </w:rPr>
        <w:t>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 сметными расчетами, определяющими объем, содержание работ, используемые материалы и оборудование, и другие, предъявляемые к ним требования.</w:t>
      </w:r>
    </w:p>
    <w:p w:rsidR="00CF4320" w:rsidRPr="00CF4320" w:rsidRDefault="00CF4320" w:rsidP="00CF4320">
      <w:pPr>
        <w:widowControl w:val="0"/>
        <w:numPr>
          <w:ilvl w:val="1"/>
          <w:numId w:val="9"/>
        </w:numPr>
        <w:tabs>
          <w:tab w:val="left" w:pos="0"/>
          <w:tab w:val="left" w:pos="851"/>
        </w:tabs>
        <w:spacing w:after="60" w:line="240" w:lineRule="auto"/>
        <w:ind w:left="0" w:firstLine="567"/>
        <w:jc w:val="both"/>
        <w:rPr>
          <w:rFonts w:ascii="Times New Roman" w:hAnsi="Times New Roman"/>
          <w:sz w:val="24"/>
          <w:szCs w:val="24"/>
        </w:rPr>
      </w:pPr>
      <w:r w:rsidRPr="00CF4320">
        <w:rPr>
          <w:rFonts w:ascii="Times New Roman" w:hAnsi="Times New Roman"/>
          <w:sz w:val="24"/>
          <w:szCs w:val="24"/>
        </w:rPr>
        <w:t xml:space="preserve"> 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CF4320" w:rsidRPr="00CF4320" w:rsidRDefault="00CF4320" w:rsidP="00CF4320">
      <w:pPr>
        <w:widowControl w:val="0"/>
        <w:numPr>
          <w:ilvl w:val="1"/>
          <w:numId w:val="9"/>
        </w:numPr>
        <w:tabs>
          <w:tab w:val="left" w:pos="0"/>
          <w:tab w:val="left" w:pos="851"/>
        </w:tabs>
        <w:spacing w:after="60" w:line="240" w:lineRule="auto"/>
        <w:ind w:left="0" w:firstLine="567"/>
        <w:jc w:val="both"/>
        <w:rPr>
          <w:rFonts w:ascii="Times New Roman" w:hAnsi="Times New Roman"/>
          <w:sz w:val="24"/>
          <w:szCs w:val="24"/>
        </w:rPr>
      </w:pPr>
      <w:r w:rsidRPr="00CF4320">
        <w:rPr>
          <w:rFonts w:ascii="Times New Roman" w:hAnsi="Times New Roman"/>
          <w:sz w:val="24"/>
          <w:szCs w:val="24"/>
        </w:rPr>
        <w:t xml:space="preserve"> 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CF4320" w:rsidRPr="00CF4320" w:rsidRDefault="00CF4320" w:rsidP="00CF4320">
      <w:pPr>
        <w:widowControl w:val="0"/>
        <w:numPr>
          <w:ilvl w:val="1"/>
          <w:numId w:val="9"/>
        </w:numPr>
        <w:tabs>
          <w:tab w:val="left" w:pos="0"/>
          <w:tab w:val="left" w:pos="851"/>
        </w:tabs>
        <w:spacing w:after="60" w:line="240" w:lineRule="auto"/>
        <w:ind w:left="0" w:firstLine="567"/>
        <w:jc w:val="both"/>
        <w:rPr>
          <w:rFonts w:ascii="Times New Roman" w:hAnsi="Times New Roman"/>
          <w:sz w:val="24"/>
          <w:szCs w:val="24"/>
        </w:rPr>
      </w:pPr>
      <w:r w:rsidRPr="00CF4320">
        <w:rPr>
          <w:rFonts w:ascii="Times New Roman" w:hAnsi="Times New Roman"/>
          <w:sz w:val="24"/>
          <w:szCs w:val="24"/>
        </w:rPr>
        <w:t xml:space="preserve"> 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CF4320" w:rsidRPr="00CF4320" w:rsidRDefault="00CF4320" w:rsidP="00CF4320">
      <w:pPr>
        <w:widowControl w:val="0"/>
        <w:numPr>
          <w:ilvl w:val="1"/>
          <w:numId w:val="9"/>
        </w:numPr>
        <w:tabs>
          <w:tab w:val="left" w:pos="0"/>
        </w:tabs>
        <w:spacing w:after="60" w:line="240" w:lineRule="auto"/>
        <w:ind w:left="0" w:firstLine="567"/>
        <w:jc w:val="both"/>
        <w:rPr>
          <w:rFonts w:ascii="Times New Roman" w:hAnsi="Times New Roman"/>
          <w:sz w:val="24"/>
          <w:szCs w:val="24"/>
        </w:rPr>
      </w:pPr>
      <w:r w:rsidRPr="00CF4320">
        <w:rPr>
          <w:rFonts w:ascii="Times New Roman" w:hAnsi="Times New Roman"/>
          <w:sz w:val="24"/>
          <w:szCs w:val="24"/>
        </w:rPr>
        <w:t xml:space="preserve"> При проведении работ Подрядчик отвечает за ежедневную уборку.</w:t>
      </w:r>
    </w:p>
    <w:p w:rsidR="00CF4320" w:rsidRPr="00CF4320" w:rsidRDefault="00CF4320" w:rsidP="00CF4320">
      <w:pPr>
        <w:widowControl w:val="0"/>
        <w:numPr>
          <w:ilvl w:val="1"/>
          <w:numId w:val="9"/>
        </w:numPr>
        <w:tabs>
          <w:tab w:val="left" w:pos="960"/>
          <w:tab w:val="left" w:pos="1080"/>
        </w:tabs>
        <w:spacing w:after="60" w:line="240" w:lineRule="auto"/>
        <w:ind w:left="0" w:firstLine="567"/>
        <w:jc w:val="both"/>
        <w:rPr>
          <w:rFonts w:ascii="Times New Roman" w:hAnsi="Times New Roman"/>
          <w:sz w:val="24"/>
          <w:szCs w:val="24"/>
        </w:rPr>
      </w:pPr>
      <w:r w:rsidRPr="00CF4320">
        <w:rPr>
          <w:rFonts w:ascii="Times New Roman" w:hAnsi="Times New Roman"/>
          <w:sz w:val="24"/>
          <w:szCs w:val="24"/>
        </w:rPr>
        <w:t xml:space="preserve"> 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CF4320" w:rsidRPr="00CF4320" w:rsidRDefault="00CF4320" w:rsidP="00CF4320">
      <w:pPr>
        <w:widowControl w:val="0"/>
        <w:numPr>
          <w:ilvl w:val="1"/>
          <w:numId w:val="9"/>
        </w:numPr>
        <w:tabs>
          <w:tab w:val="left" w:pos="960"/>
          <w:tab w:val="left" w:pos="1080"/>
        </w:tabs>
        <w:spacing w:after="60" w:line="240" w:lineRule="auto"/>
        <w:ind w:left="0" w:firstLine="567"/>
        <w:jc w:val="both"/>
        <w:rPr>
          <w:rFonts w:ascii="Times New Roman" w:hAnsi="Times New Roman"/>
          <w:sz w:val="24"/>
          <w:szCs w:val="24"/>
        </w:rPr>
      </w:pPr>
      <w:r w:rsidRPr="00CF4320">
        <w:rPr>
          <w:rFonts w:ascii="Times New Roman" w:hAnsi="Times New Roman"/>
          <w:sz w:val="24"/>
          <w:szCs w:val="24"/>
        </w:rPr>
        <w:t xml:space="preserve"> Заказчик в течение 3 (трех)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CF4320" w:rsidRPr="00CF4320" w:rsidRDefault="00CF4320" w:rsidP="00CF4320">
      <w:pPr>
        <w:widowControl w:val="0"/>
        <w:numPr>
          <w:ilvl w:val="1"/>
          <w:numId w:val="9"/>
        </w:numPr>
        <w:tabs>
          <w:tab w:val="left" w:pos="960"/>
          <w:tab w:val="left" w:pos="1080"/>
        </w:tabs>
        <w:spacing w:after="60" w:line="240" w:lineRule="auto"/>
        <w:ind w:left="0" w:firstLine="567"/>
        <w:jc w:val="both"/>
        <w:rPr>
          <w:rFonts w:ascii="Times New Roman" w:hAnsi="Times New Roman"/>
          <w:sz w:val="24"/>
          <w:szCs w:val="24"/>
        </w:rPr>
      </w:pPr>
      <w:r w:rsidRPr="00CF4320">
        <w:rPr>
          <w:rFonts w:ascii="Times New Roman" w:hAnsi="Times New Roman"/>
          <w:sz w:val="24"/>
          <w:szCs w:val="24"/>
        </w:rPr>
        <w:t xml:space="preserve"> 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p>
    <w:p w:rsidR="00CF4320" w:rsidRPr="00CF4320" w:rsidRDefault="00CF4320" w:rsidP="00CF4320">
      <w:pPr>
        <w:widowControl w:val="0"/>
        <w:numPr>
          <w:ilvl w:val="1"/>
          <w:numId w:val="9"/>
        </w:numPr>
        <w:tabs>
          <w:tab w:val="left" w:pos="960"/>
          <w:tab w:val="left" w:pos="1080"/>
        </w:tabs>
        <w:spacing w:after="60" w:line="240" w:lineRule="auto"/>
        <w:ind w:left="0" w:firstLine="567"/>
        <w:jc w:val="both"/>
        <w:rPr>
          <w:rFonts w:ascii="Times New Roman" w:hAnsi="Times New Roman"/>
          <w:sz w:val="24"/>
          <w:szCs w:val="24"/>
        </w:rPr>
      </w:pPr>
      <w:r w:rsidRPr="00CF4320">
        <w:rPr>
          <w:rFonts w:ascii="Times New Roman" w:hAnsi="Times New Roman"/>
          <w:sz w:val="24"/>
          <w:szCs w:val="24"/>
        </w:rPr>
        <w:t>Общие требования к оборудованию детской площадки.</w:t>
      </w:r>
    </w:p>
    <w:p w:rsidR="00CF4320" w:rsidRPr="00CF4320" w:rsidRDefault="00CF4320" w:rsidP="00CF4320">
      <w:pPr>
        <w:widowControl w:val="0"/>
        <w:autoSpaceDE w:val="0"/>
        <w:autoSpaceDN w:val="0"/>
        <w:adjustRightInd w:val="0"/>
        <w:contextualSpacing/>
        <w:rPr>
          <w:rFonts w:ascii="Times New Roman" w:hAnsi="Times New Roman"/>
          <w:sz w:val="24"/>
          <w:szCs w:val="24"/>
        </w:rPr>
      </w:pPr>
      <w:r w:rsidRPr="00CF4320">
        <w:rPr>
          <w:rFonts w:ascii="Times New Roman" w:hAnsi="Times New Roman"/>
          <w:sz w:val="24"/>
          <w:szCs w:val="24"/>
        </w:rPr>
        <w:tab/>
        <w:t>Оборудование должно соответствовать следующим Национальным стандартам РФ:</w:t>
      </w:r>
    </w:p>
    <w:p w:rsidR="00CF4320" w:rsidRPr="00CF4320" w:rsidRDefault="00CF4320" w:rsidP="00CF4320">
      <w:pPr>
        <w:widowControl w:val="0"/>
        <w:autoSpaceDE w:val="0"/>
        <w:autoSpaceDN w:val="0"/>
        <w:adjustRightInd w:val="0"/>
        <w:spacing w:line="240" w:lineRule="auto"/>
        <w:contextualSpacing/>
        <w:rPr>
          <w:rFonts w:ascii="Times New Roman" w:hAnsi="Times New Roman"/>
          <w:sz w:val="24"/>
          <w:szCs w:val="24"/>
        </w:rPr>
      </w:pPr>
      <w:r w:rsidRPr="00CF4320">
        <w:rPr>
          <w:rFonts w:ascii="Times New Roman" w:hAnsi="Times New Roman"/>
          <w:sz w:val="24"/>
          <w:szCs w:val="24"/>
        </w:rPr>
        <w:tab/>
        <w:t>- ГОСТ Р 52169-2003 «Оборудование детских игровых площадок. Безопасность конструкции и методы испытаний. Общие требования»;</w:t>
      </w:r>
    </w:p>
    <w:p w:rsidR="00CF4320" w:rsidRPr="00CF4320" w:rsidRDefault="00CF4320" w:rsidP="00CF4320">
      <w:pPr>
        <w:widowControl w:val="0"/>
        <w:autoSpaceDE w:val="0"/>
        <w:autoSpaceDN w:val="0"/>
        <w:adjustRightInd w:val="0"/>
        <w:spacing w:line="240" w:lineRule="auto"/>
        <w:contextualSpacing/>
        <w:jc w:val="both"/>
        <w:rPr>
          <w:rFonts w:ascii="Times New Roman" w:hAnsi="Times New Roman"/>
          <w:sz w:val="24"/>
          <w:szCs w:val="24"/>
        </w:rPr>
      </w:pPr>
      <w:r w:rsidRPr="00CF4320">
        <w:rPr>
          <w:rFonts w:ascii="Times New Roman" w:hAnsi="Times New Roman"/>
          <w:sz w:val="24"/>
          <w:szCs w:val="24"/>
        </w:rPr>
        <w:tab/>
        <w:t>- ГОСТ Р 52168-2012 «Оборудование детских игровых площадок. Безопасность конструкции и методы испытаний горок. Общие требования».</w:t>
      </w:r>
    </w:p>
    <w:p w:rsidR="00CF4320" w:rsidRPr="00CF4320" w:rsidRDefault="00CF4320" w:rsidP="00CF4320">
      <w:pPr>
        <w:widowControl w:val="0"/>
        <w:autoSpaceDE w:val="0"/>
        <w:autoSpaceDN w:val="0"/>
        <w:adjustRightInd w:val="0"/>
        <w:spacing w:line="240" w:lineRule="auto"/>
        <w:contextualSpacing/>
        <w:jc w:val="both"/>
        <w:rPr>
          <w:rFonts w:ascii="Times New Roman" w:hAnsi="Times New Roman"/>
          <w:sz w:val="24"/>
          <w:szCs w:val="24"/>
        </w:rPr>
      </w:pPr>
      <w:r w:rsidRPr="00CF4320">
        <w:rPr>
          <w:rFonts w:ascii="Times New Roman" w:hAnsi="Times New Roman"/>
          <w:sz w:val="24"/>
          <w:szCs w:val="24"/>
        </w:rPr>
        <w:tab/>
        <w:t>- ГОСТ Р 52167-2012 «Оборудование детских  игровых площадок. Безопасность конструкции и методы испытаний качелей. Общие требования».</w:t>
      </w:r>
    </w:p>
    <w:p w:rsidR="00CF4320" w:rsidRPr="00CF4320" w:rsidRDefault="00CF4320" w:rsidP="00CF4320">
      <w:pPr>
        <w:widowControl w:val="0"/>
        <w:autoSpaceDE w:val="0"/>
        <w:autoSpaceDN w:val="0"/>
        <w:adjustRightInd w:val="0"/>
        <w:spacing w:line="240" w:lineRule="auto"/>
        <w:contextualSpacing/>
        <w:jc w:val="both"/>
        <w:rPr>
          <w:rFonts w:ascii="Times New Roman" w:hAnsi="Times New Roman"/>
          <w:sz w:val="24"/>
          <w:szCs w:val="24"/>
        </w:rPr>
      </w:pPr>
      <w:r w:rsidRPr="00CF4320">
        <w:rPr>
          <w:rFonts w:ascii="Times New Roman" w:hAnsi="Times New Roman"/>
          <w:sz w:val="24"/>
          <w:szCs w:val="24"/>
        </w:rPr>
        <w:tab/>
        <w:t>- ГОСТ Р 52299-2004 - Оборудование детских игровых площадок. Безопасность конструкции и методы испытаний качалок. Общие требования.</w:t>
      </w:r>
    </w:p>
    <w:p w:rsidR="00CF4320" w:rsidRPr="00CF4320" w:rsidRDefault="00CF4320" w:rsidP="00CF4320">
      <w:pPr>
        <w:widowControl w:val="0"/>
        <w:autoSpaceDE w:val="0"/>
        <w:autoSpaceDN w:val="0"/>
        <w:adjustRightInd w:val="0"/>
        <w:spacing w:line="240" w:lineRule="auto"/>
        <w:contextualSpacing/>
        <w:jc w:val="both"/>
        <w:rPr>
          <w:rFonts w:ascii="Times New Roman" w:hAnsi="Times New Roman"/>
          <w:sz w:val="24"/>
          <w:szCs w:val="24"/>
        </w:rPr>
      </w:pPr>
      <w:r w:rsidRPr="00CF4320">
        <w:rPr>
          <w:rFonts w:ascii="Times New Roman" w:hAnsi="Times New Roman"/>
          <w:sz w:val="24"/>
          <w:szCs w:val="24"/>
        </w:rPr>
        <w:tab/>
        <w:t>- ГОСТ Р 52300-2004 - Оборудование детских игровых площадок. Безопасность конструкции и методы испытаний каруселей. Общие требования.</w:t>
      </w:r>
    </w:p>
    <w:p w:rsidR="00CF4320" w:rsidRPr="00CF4320" w:rsidRDefault="00CF4320" w:rsidP="00CF4320">
      <w:pPr>
        <w:widowControl w:val="0"/>
        <w:autoSpaceDE w:val="0"/>
        <w:autoSpaceDN w:val="0"/>
        <w:adjustRightInd w:val="0"/>
        <w:spacing w:line="240" w:lineRule="auto"/>
        <w:contextualSpacing/>
        <w:jc w:val="both"/>
        <w:rPr>
          <w:rFonts w:ascii="Times New Roman" w:hAnsi="Times New Roman"/>
          <w:sz w:val="24"/>
          <w:szCs w:val="24"/>
        </w:rPr>
      </w:pPr>
      <w:r w:rsidRPr="00CF4320">
        <w:rPr>
          <w:rFonts w:ascii="Times New Roman" w:hAnsi="Times New Roman"/>
          <w:sz w:val="24"/>
          <w:szCs w:val="24"/>
        </w:rPr>
        <w:tab/>
        <w:t>- ГОСТ Р 52301-2004 - Оборудование детских игровых площадок. Безопасность при эксплуатации.</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Каждое изделие должно сопровождаться техническим паспортом, в котором должно быть указано: предназначение, заводской номер, правила безопасной эксплуатации и монтажные схемы сборки изделия.</w:t>
      </w:r>
    </w:p>
    <w:p w:rsidR="00CF4320" w:rsidRPr="00CF4320" w:rsidRDefault="00CF4320" w:rsidP="00CF4320">
      <w:pPr>
        <w:widowControl w:val="0"/>
        <w:autoSpaceDE w:val="0"/>
        <w:autoSpaceDN w:val="0"/>
        <w:adjustRightInd w:val="0"/>
        <w:spacing w:before="60" w:after="60" w:line="240" w:lineRule="auto"/>
        <w:ind w:firstLine="567"/>
        <w:jc w:val="both"/>
        <w:rPr>
          <w:rFonts w:ascii="Times New Roman" w:hAnsi="Times New Roman"/>
          <w:sz w:val="24"/>
          <w:szCs w:val="24"/>
        </w:rPr>
      </w:pPr>
      <w:r w:rsidRPr="00CF4320">
        <w:rPr>
          <w:rFonts w:ascii="Times New Roman" w:hAnsi="Times New Roman"/>
          <w:sz w:val="24"/>
          <w:szCs w:val="24"/>
        </w:rPr>
        <w:t>Требования к оборудованию.</w:t>
      </w:r>
    </w:p>
    <w:p w:rsidR="00CF4320" w:rsidRPr="00CF4320" w:rsidRDefault="00CF4320" w:rsidP="00CF4320">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CF4320">
        <w:rPr>
          <w:rFonts w:ascii="Times New Roman" w:hAnsi="Times New Roman"/>
          <w:sz w:val="24"/>
          <w:szCs w:val="24"/>
        </w:rPr>
        <w:t>- Оборудование и элементы оборудования должны соответствовать возрастной группе детей, для которой они предназначены;</w:t>
      </w:r>
    </w:p>
    <w:p w:rsidR="00CF4320" w:rsidRPr="00CF4320" w:rsidRDefault="00CF4320" w:rsidP="00CF4320">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CF4320">
        <w:rPr>
          <w:rFonts w:ascii="Times New Roman" w:hAnsi="Times New Roman"/>
          <w:sz w:val="24"/>
          <w:szCs w:val="24"/>
        </w:rPr>
        <w:t>- должны обеспечивать доступ взрослых для помощи детям внутри оборудования;</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не допускать скопления воды на поверхности и обеспечивать свободный сток и просыхание;</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конструкция оборудования должна обеспечивать прочность, устойчивость, жесткость и пространственную неизменяемость;</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элементы оборудования из металла должны быть защищены от коррозии (или изготовлены из коррозийно-стойких материалов);</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элементы оборудования из древесины должны изготавливаться из древесины классов «стойкие» и «среднестойкие» по ГОСТ 20022.2 и не должны иметь на поверхности дефектов обработки (заусенцев, задиров, отщепов, сколов и т.п.);</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наличие выступающих элементов оборудования с острыми концами или кромками не допускается;</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наличие шероховатых поверхностей, способных нанести травму ребенку, не допускается;</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выступающие концы болтовых соединений должны быть защищены пластиковыми заглушками;</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сварные швы должны быть гладкими;</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крепление элементов оборудования должно исключать возможность их демонтажа без применения инструментов;</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xml:space="preserve">- оборудование и элементы оборудования не должны  допускать застревания тела, частей тела или одежды ребенка; </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для защиты детей от падения с оборудования должны быть предусмотрены предохраняющие перила или барьеры;</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конструкция защитного ограждения не должна поощрять детей стоять или сидеть на нем;</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в конструкции защитного ограждения не должно быть элементов, допускающих лазание детей или их подъем;</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все закладные детали оборудования должны крепиться на фундаменты;</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элементы фундамента должны располагаться на глубине не менее 400 мм от поверхности покрытия игровой площадки.</w:t>
      </w:r>
    </w:p>
    <w:p w:rsidR="00CF4320" w:rsidRPr="00CF4320" w:rsidRDefault="00CF4320" w:rsidP="00CF4320">
      <w:pPr>
        <w:widowControl w:val="0"/>
        <w:autoSpaceDE w:val="0"/>
        <w:autoSpaceDN w:val="0"/>
        <w:adjustRightInd w:val="0"/>
        <w:spacing w:before="60" w:after="60" w:line="240" w:lineRule="auto"/>
        <w:ind w:firstLine="567"/>
        <w:jc w:val="both"/>
        <w:rPr>
          <w:rFonts w:ascii="Times New Roman" w:hAnsi="Times New Roman"/>
          <w:sz w:val="24"/>
          <w:szCs w:val="24"/>
        </w:rPr>
      </w:pPr>
      <w:r w:rsidRPr="00CF4320">
        <w:rPr>
          <w:rFonts w:ascii="Times New Roman" w:hAnsi="Times New Roman"/>
          <w:sz w:val="24"/>
          <w:szCs w:val="24"/>
        </w:rPr>
        <w:t>Требования к материалам:</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применяемые материалы не должны оказывать вредное воздействие на здоровье ребенка и окружающую среду в процессе эксплуатации;</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применение полимерных легковоспламеняющихся материалов (группа В3 по ГОСТ 30402) не допускается;</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применение чрезвычайно опасных по токсичности продуктов горения материалов не допускается (ГОСТ 12.1.044);</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применение новых материалов, свойства которых недостаточно изучены, не допускается;</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металлические материалы, образующие окислы, шелушащиеся или отслаивающиеся, должны быть защищены нетоксичным покрытием;</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древесина и защитные средства древесины – по ГОСТ 20022.0 и ГОСТ 20022.2;</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sz w:val="24"/>
          <w:szCs w:val="24"/>
        </w:rPr>
        <w:t>- фанера по ГОСТ 3916.1 и ГОСТ 3916.2 должна быть стойкой к атмосферным воздействиям.</w:t>
      </w:r>
    </w:p>
    <w:p w:rsidR="00CF4320" w:rsidRPr="00CF4320" w:rsidRDefault="00CF4320" w:rsidP="00CF4320">
      <w:pPr>
        <w:widowControl w:val="0"/>
        <w:spacing w:before="60" w:after="60" w:line="240" w:lineRule="auto"/>
        <w:ind w:firstLine="539"/>
        <w:jc w:val="both"/>
        <w:rPr>
          <w:rFonts w:ascii="Times New Roman" w:hAnsi="Times New Roman"/>
          <w:sz w:val="24"/>
          <w:szCs w:val="24"/>
        </w:rPr>
      </w:pPr>
      <w:r w:rsidRPr="00CF4320">
        <w:rPr>
          <w:rFonts w:ascii="Times New Roman" w:hAnsi="Times New Roman"/>
          <w:sz w:val="24"/>
          <w:szCs w:val="24"/>
        </w:rPr>
        <w:t>Требования к качеству товара:</w:t>
      </w:r>
    </w:p>
    <w:p w:rsidR="00CF4320" w:rsidRPr="00CF4320" w:rsidRDefault="00CF4320" w:rsidP="00CF4320">
      <w:pPr>
        <w:widowControl w:val="0"/>
        <w:spacing w:after="0" w:line="240" w:lineRule="auto"/>
        <w:ind w:right="-102" w:firstLine="539"/>
        <w:jc w:val="both"/>
        <w:rPr>
          <w:rFonts w:ascii="Times New Roman" w:hAnsi="Times New Roman"/>
          <w:sz w:val="24"/>
          <w:szCs w:val="24"/>
        </w:rPr>
      </w:pPr>
      <w:r w:rsidRPr="00CF4320">
        <w:rPr>
          <w:rFonts w:ascii="Times New Roman" w:hAnsi="Times New Roman"/>
          <w:b/>
          <w:sz w:val="24"/>
          <w:szCs w:val="24"/>
        </w:rPr>
        <w:t>-</w:t>
      </w:r>
      <w:r w:rsidRPr="00CF4320">
        <w:rPr>
          <w:rFonts w:ascii="Times New Roman" w:hAnsi="Times New Roman"/>
          <w:sz w:val="24"/>
          <w:szCs w:val="24"/>
        </w:rPr>
        <w:t xml:space="preserve"> оборудование должно быть новым, не бывшим в эксплуатации, предназначенным (адаптированным) для страны Заказчика и на него должна распространяется полная гарантия производителя.</w:t>
      </w:r>
    </w:p>
    <w:p w:rsidR="00CF4320" w:rsidRPr="00CF4320" w:rsidRDefault="00CF4320" w:rsidP="00CF4320">
      <w:pPr>
        <w:widowControl w:val="0"/>
        <w:shd w:val="clear" w:color="auto" w:fill="FFFFFF"/>
        <w:tabs>
          <w:tab w:val="left" w:pos="0"/>
        </w:tabs>
        <w:spacing w:after="0" w:line="240" w:lineRule="auto"/>
        <w:ind w:firstLine="567"/>
        <w:jc w:val="both"/>
        <w:rPr>
          <w:rFonts w:ascii="Times New Roman" w:hAnsi="Times New Roman"/>
          <w:sz w:val="24"/>
          <w:szCs w:val="24"/>
        </w:rPr>
      </w:pPr>
      <w:r w:rsidRPr="00CF4320">
        <w:rPr>
          <w:rFonts w:ascii="Times New Roman" w:hAnsi="Times New Roman"/>
          <w:b/>
          <w:sz w:val="24"/>
          <w:szCs w:val="24"/>
        </w:rPr>
        <w:tab/>
        <w:t>-</w:t>
      </w:r>
      <w:r w:rsidRPr="00CF4320">
        <w:rPr>
          <w:rFonts w:ascii="Times New Roman" w:hAnsi="Times New Roman"/>
          <w:sz w:val="24"/>
          <w:szCs w:val="24"/>
        </w:rPr>
        <w:t xml:space="preserve"> исполнитель гарантирует, что поставляемое оборудование принадлежат Поставщику на праве собственности,  не заложены, не арестованы, не является предметом споров с другими лицами.</w:t>
      </w:r>
    </w:p>
    <w:p w:rsidR="00CF4320" w:rsidRPr="00CF4320" w:rsidRDefault="00CF4320" w:rsidP="00CF4320">
      <w:pPr>
        <w:widowControl w:val="0"/>
        <w:shd w:val="clear" w:color="auto" w:fill="FFFFFF"/>
        <w:tabs>
          <w:tab w:val="left" w:pos="0"/>
        </w:tabs>
        <w:spacing w:after="0" w:line="240" w:lineRule="auto"/>
        <w:ind w:firstLine="567"/>
        <w:jc w:val="both"/>
        <w:rPr>
          <w:rFonts w:ascii="Times New Roman" w:hAnsi="Times New Roman"/>
          <w:sz w:val="24"/>
          <w:szCs w:val="24"/>
        </w:rPr>
      </w:pPr>
      <w:r w:rsidRPr="00CF4320">
        <w:rPr>
          <w:rFonts w:ascii="Times New Roman" w:hAnsi="Times New Roman"/>
          <w:sz w:val="24"/>
          <w:szCs w:val="24"/>
        </w:rPr>
        <w:tab/>
      </w:r>
      <w:r w:rsidRPr="00CF4320">
        <w:rPr>
          <w:rFonts w:ascii="Times New Roman" w:hAnsi="Times New Roman"/>
          <w:b/>
          <w:sz w:val="24"/>
          <w:szCs w:val="24"/>
        </w:rPr>
        <w:t>-</w:t>
      </w:r>
      <w:r w:rsidRPr="00CF4320">
        <w:rPr>
          <w:rFonts w:ascii="Times New Roman" w:hAnsi="Times New Roman"/>
          <w:sz w:val="24"/>
          <w:szCs w:val="24"/>
        </w:rPr>
        <w:t xml:space="preserve"> исполнитель гарантирует Заказчику освобождение от всех претензий и судебных исков в случае нарушения Исполнителем патентных и/или лицензионных прав, товарных знаков, так же торговых марок, названий.</w:t>
      </w:r>
    </w:p>
    <w:p w:rsidR="00CF4320" w:rsidRPr="00CF4320" w:rsidRDefault="00CF4320" w:rsidP="00CF4320">
      <w:pPr>
        <w:widowControl w:val="0"/>
        <w:shd w:val="clear" w:color="auto" w:fill="FFFFFF"/>
        <w:tabs>
          <w:tab w:val="left" w:pos="0"/>
        </w:tabs>
        <w:spacing w:after="0" w:line="240" w:lineRule="auto"/>
        <w:ind w:firstLine="567"/>
        <w:jc w:val="both"/>
        <w:rPr>
          <w:rFonts w:ascii="Times New Roman" w:hAnsi="Times New Roman"/>
          <w:sz w:val="24"/>
          <w:szCs w:val="24"/>
        </w:rPr>
      </w:pPr>
      <w:r w:rsidRPr="00CF4320">
        <w:rPr>
          <w:rFonts w:ascii="Times New Roman" w:hAnsi="Times New Roman"/>
          <w:sz w:val="24"/>
          <w:szCs w:val="24"/>
        </w:rPr>
        <w:tab/>
      </w:r>
      <w:r w:rsidRPr="00CF4320">
        <w:rPr>
          <w:rFonts w:ascii="Times New Roman" w:hAnsi="Times New Roman"/>
          <w:b/>
          <w:sz w:val="24"/>
          <w:szCs w:val="24"/>
        </w:rPr>
        <w:t>-</w:t>
      </w:r>
      <w:r w:rsidRPr="00CF4320">
        <w:rPr>
          <w:rFonts w:ascii="Times New Roman" w:hAnsi="Times New Roman"/>
          <w:sz w:val="24"/>
          <w:szCs w:val="24"/>
        </w:rPr>
        <w:t xml:space="preserve"> исполнитель гарантирует качество и безопасность поставляемого оборудования в соответствии с действующими стандартами, утвержденными на данный вид продукции и наличием сертификатов, обязательных для данного вида продукции, оформленных в соответствии с Российским законодательством. </w:t>
      </w:r>
    </w:p>
    <w:p w:rsidR="00CF4320" w:rsidRPr="00CF4320" w:rsidRDefault="00CF4320" w:rsidP="00CF4320">
      <w:pPr>
        <w:widowControl w:val="0"/>
        <w:autoSpaceDE w:val="0"/>
        <w:autoSpaceDN w:val="0"/>
        <w:adjustRightInd w:val="0"/>
        <w:spacing w:after="0" w:line="240" w:lineRule="auto"/>
        <w:ind w:firstLine="567"/>
        <w:jc w:val="both"/>
        <w:rPr>
          <w:rFonts w:ascii="Times New Roman" w:hAnsi="Times New Roman"/>
          <w:sz w:val="24"/>
          <w:szCs w:val="24"/>
        </w:rPr>
      </w:pPr>
      <w:r w:rsidRPr="00CF4320">
        <w:rPr>
          <w:rFonts w:ascii="Times New Roman" w:hAnsi="Times New Roman"/>
          <w:b/>
          <w:sz w:val="24"/>
          <w:szCs w:val="24"/>
        </w:rPr>
        <w:t>-</w:t>
      </w:r>
      <w:r w:rsidRPr="00CF4320">
        <w:rPr>
          <w:rFonts w:ascii="Times New Roman" w:hAnsi="Times New Roman"/>
          <w:sz w:val="24"/>
          <w:szCs w:val="24"/>
        </w:rPr>
        <w:t xml:space="preserve"> на поставляемое оборудование Поставщик предоставляет гарантию качества в соответствии с нормативными документами на данный вид продукции.</w:t>
      </w:r>
    </w:p>
    <w:p w:rsidR="00CF4320" w:rsidRPr="00CF4320" w:rsidRDefault="00CF4320" w:rsidP="00CF4320">
      <w:pPr>
        <w:widowControl w:val="0"/>
        <w:shd w:val="clear" w:color="auto" w:fill="FFFFFF"/>
        <w:tabs>
          <w:tab w:val="left" w:pos="0"/>
        </w:tabs>
        <w:spacing w:after="0" w:line="240" w:lineRule="auto"/>
        <w:ind w:firstLine="567"/>
        <w:jc w:val="both"/>
        <w:rPr>
          <w:rFonts w:ascii="Times New Roman" w:hAnsi="Times New Roman"/>
          <w:sz w:val="24"/>
          <w:szCs w:val="24"/>
        </w:rPr>
      </w:pPr>
      <w:r w:rsidRPr="00CF4320">
        <w:rPr>
          <w:rFonts w:ascii="Times New Roman" w:hAnsi="Times New Roman"/>
          <w:sz w:val="24"/>
          <w:szCs w:val="24"/>
        </w:rPr>
        <w:tab/>
      </w:r>
      <w:r w:rsidRPr="00CF4320">
        <w:rPr>
          <w:rFonts w:ascii="Times New Roman" w:hAnsi="Times New Roman"/>
          <w:b/>
          <w:sz w:val="24"/>
          <w:szCs w:val="24"/>
        </w:rPr>
        <w:t>-</w:t>
      </w:r>
      <w:r w:rsidRPr="00CF4320">
        <w:rPr>
          <w:rFonts w:ascii="Times New Roman" w:hAnsi="Times New Roman"/>
          <w:sz w:val="24"/>
          <w:szCs w:val="24"/>
        </w:rPr>
        <w:t xml:space="preserve"> гарантийный срок на поставляемые товары не менее срока гарантии, введенного изготовителем. </w:t>
      </w:r>
    </w:p>
    <w:p w:rsidR="00CF4320" w:rsidRPr="00CF4320" w:rsidRDefault="00CF4320" w:rsidP="00CF4320">
      <w:pPr>
        <w:widowControl w:val="0"/>
        <w:shd w:val="clear" w:color="auto" w:fill="FFFFFF"/>
        <w:spacing w:after="0" w:line="240" w:lineRule="auto"/>
        <w:ind w:firstLine="567"/>
        <w:jc w:val="both"/>
        <w:rPr>
          <w:rFonts w:ascii="Times New Roman" w:hAnsi="Times New Roman"/>
          <w:sz w:val="24"/>
          <w:szCs w:val="24"/>
        </w:rPr>
      </w:pPr>
      <w:r w:rsidRPr="00CF4320">
        <w:rPr>
          <w:rFonts w:ascii="Times New Roman" w:hAnsi="Times New Roman"/>
          <w:b/>
          <w:sz w:val="24"/>
          <w:szCs w:val="24"/>
        </w:rPr>
        <w:t>-</w:t>
      </w:r>
      <w:r w:rsidRPr="00CF4320">
        <w:rPr>
          <w:rFonts w:ascii="Times New Roman" w:hAnsi="Times New Roman"/>
          <w:sz w:val="24"/>
          <w:szCs w:val="24"/>
        </w:rPr>
        <w:t xml:space="preserve"> риск случайной гибели, повреждения, а так же хищения имущества Заказчика в период поставки товара лежит на Исполнителе до момента подписания Сторонами Акта сдачи-приема.</w:t>
      </w:r>
    </w:p>
    <w:p w:rsidR="00CF4320" w:rsidRPr="00CF4320" w:rsidRDefault="00CF4320" w:rsidP="00CF4320">
      <w:pPr>
        <w:widowControl w:val="0"/>
        <w:numPr>
          <w:ilvl w:val="0"/>
          <w:numId w:val="9"/>
        </w:numPr>
        <w:spacing w:before="240" w:after="120" w:line="240" w:lineRule="auto"/>
        <w:ind w:left="0" w:firstLine="567"/>
        <w:jc w:val="center"/>
        <w:rPr>
          <w:rFonts w:ascii="Times New Roman" w:hAnsi="Times New Roman"/>
          <w:b/>
          <w:bCs/>
          <w:sz w:val="24"/>
          <w:szCs w:val="24"/>
          <w:lang w:eastAsia="ar-SA"/>
        </w:rPr>
      </w:pPr>
      <w:r w:rsidRPr="00CF4320">
        <w:rPr>
          <w:rFonts w:ascii="Times New Roman" w:hAnsi="Times New Roman"/>
          <w:b/>
          <w:bCs/>
          <w:sz w:val="24"/>
          <w:szCs w:val="24"/>
          <w:lang w:eastAsia="ar-SA"/>
        </w:rPr>
        <w:t>Требования к качеству и безопасности проведения работ</w:t>
      </w:r>
    </w:p>
    <w:p w:rsidR="00CF4320" w:rsidRPr="00CF4320" w:rsidRDefault="00CF4320" w:rsidP="00CF4320">
      <w:pPr>
        <w:widowControl w:val="0"/>
        <w:numPr>
          <w:ilvl w:val="1"/>
          <w:numId w:val="9"/>
        </w:numPr>
        <w:tabs>
          <w:tab w:val="left" w:pos="0"/>
        </w:tabs>
        <w:spacing w:after="0" w:line="240" w:lineRule="auto"/>
        <w:ind w:left="0" w:firstLine="567"/>
        <w:contextualSpacing/>
        <w:jc w:val="both"/>
        <w:rPr>
          <w:rFonts w:ascii="Times New Roman" w:hAnsi="Times New Roman"/>
          <w:sz w:val="24"/>
          <w:szCs w:val="24"/>
        </w:rPr>
      </w:pPr>
      <w:r w:rsidRPr="00CF4320">
        <w:rPr>
          <w:rFonts w:ascii="Times New Roman" w:hAnsi="Times New Roman"/>
          <w:sz w:val="24"/>
          <w:szCs w:val="24"/>
        </w:rPr>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CF4320" w:rsidRPr="00CF4320" w:rsidRDefault="00CF4320" w:rsidP="00CF4320">
      <w:pPr>
        <w:widowControl w:val="0"/>
        <w:numPr>
          <w:ilvl w:val="1"/>
          <w:numId w:val="9"/>
        </w:numPr>
        <w:tabs>
          <w:tab w:val="left" w:pos="0"/>
        </w:tabs>
        <w:spacing w:before="120" w:after="120" w:line="240" w:lineRule="auto"/>
        <w:ind w:left="0" w:firstLine="567"/>
        <w:jc w:val="both"/>
        <w:rPr>
          <w:rFonts w:ascii="Times New Roman" w:hAnsi="Times New Roman"/>
          <w:sz w:val="24"/>
          <w:szCs w:val="24"/>
        </w:rPr>
      </w:pPr>
      <w:r w:rsidRPr="00CF4320">
        <w:rPr>
          <w:rFonts w:ascii="Times New Roman" w:hAnsi="Times New Roman"/>
          <w:sz w:val="24"/>
          <w:szCs w:val="24"/>
        </w:rPr>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ущерба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CF4320" w:rsidRPr="00CF4320" w:rsidRDefault="00CF4320" w:rsidP="00CF4320">
      <w:pPr>
        <w:numPr>
          <w:ilvl w:val="0"/>
          <w:numId w:val="9"/>
        </w:numPr>
        <w:suppressLineNumbers/>
        <w:suppressAutoHyphens/>
        <w:spacing w:before="240" w:after="120" w:line="240" w:lineRule="auto"/>
        <w:ind w:left="0" w:firstLine="567"/>
        <w:jc w:val="center"/>
        <w:rPr>
          <w:rFonts w:ascii="Times New Roman" w:hAnsi="Times New Roman"/>
          <w:b/>
          <w:sz w:val="24"/>
          <w:szCs w:val="24"/>
          <w:lang w:eastAsia="ar-SA"/>
        </w:rPr>
      </w:pPr>
      <w:r w:rsidRPr="00CF4320">
        <w:rPr>
          <w:rFonts w:ascii="Times New Roman" w:hAnsi="Times New Roman"/>
          <w:b/>
          <w:sz w:val="24"/>
          <w:szCs w:val="24"/>
          <w:lang w:eastAsia="ar-SA"/>
        </w:rPr>
        <w:t>Гарантии выполнения работ</w:t>
      </w:r>
    </w:p>
    <w:p w:rsidR="00CF4320" w:rsidRPr="00CF4320" w:rsidRDefault="00CF4320" w:rsidP="00CF4320">
      <w:pPr>
        <w:numPr>
          <w:ilvl w:val="1"/>
          <w:numId w:val="9"/>
        </w:numPr>
        <w:shd w:val="clear" w:color="auto" w:fill="FFFFFF"/>
        <w:spacing w:after="0" w:line="240" w:lineRule="auto"/>
        <w:ind w:left="0" w:firstLine="567"/>
        <w:contextualSpacing/>
        <w:jc w:val="both"/>
        <w:rPr>
          <w:rFonts w:ascii="Times New Roman" w:hAnsi="Times New Roman"/>
          <w:sz w:val="24"/>
          <w:szCs w:val="24"/>
        </w:rPr>
      </w:pPr>
      <w:r w:rsidRPr="00CF4320">
        <w:rPr>
          <w:rFonts w:ascii="Times New Roman" w:hAnsi="Times New Roman"/>
          <w:sz w:val="24"/>
          <w:szCs w:val="24"/>
        </w:rPr>
        <w:t xml:space="preserve">Гарантийный срок работ составляет 12 (двенадцать) месяцев со дня подписания акта выполненных работ;  объем предоставления гарантий качества работ - 100%. </w:t>
      </w:r>
    </w:p>
    <w:p w:rsidR="00CF4320" w:rsidRPr="00CF4320" w:rsidRDefault="00CF4320" w:rsidP="00CF4320">
      <w:pPr>
        <w:shd w:val="clear" w:color="auto" w:fill="FFFFFF"/>
        <w:spacing w:after="0" w:line="240" w:lineRule="auto"/>
        <w:ind w:firstLine="567"/>
        <w:contextualSpacing/>
        <w:jc w:val="both"/>
        <w:rPr>
          <w:rFonts w:ascii="Times New Roman" w:hAnsi="Times New Roman"/>
          <w:sz w:val="24"/>
          <w:szCs w:val="24"/>
        </w:rPr>
      </w:pPr>
      <w:r w:rsidRPr="00CF4320">
        <w:rPr>
          <w:rFonts w:ascii="Times New Roman" w:hAnsi="Times New Roman"/>
          <w:sz w:val="24"/>
          <w:szCs w:val="24"/>
        </w:rPr>
        <w:t>7.2.</w:t>
      </w:r>
      <w:r w:rsidRPr="00CF4320">
        <w:rPr>
          <w:rFonts w:ascii="Times New Roman" w:hAnsi="Times New Roman"/>
          <w:sz w:val="24"/>
          <w:szCs w:val="24"/>
        </w:rPr>
        <w:tab/>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CF4320" w:rsidRPr="00CF4320" w:rsidRDefault="00CF4320" w:rsidP="00CF4320">
      <w:pPr>
        <w:shd w:val="clear" w:color="auto" w:fill="FFFFFF"/>
        <w:spacing w:after="0" w:line="240" w:lineRule="auto"/>
        <w:ind w:firstLine="567"/>
        <w:contextualSpacing/>
        <w:jc w:val="both"/>
        <w:rPr>
          <w:rFonts w:ascii="Times New Roman" w:hAnsi="Times New Roman"/>
          <w:sz w:val="24"/>
          <w:szCs w:val="24"/>
        </w:rPr>
      </w:pPr>
      <w:r w:rsidRPr="00CF4320">
        <w:rPr>
          <w:rFonts w:ascii="Times New Roman" w:hAnsi="Times New Roman"/>
          <w:sz w:val="24"/>
          <w:szCs w:val="24"/>
        </w:rPr>
        <w:t>7.3.</w:t>
      </w:r>
      <w:r w:rsidRPr="00CF4320">
        <w:rPr>
          <w:rFonts w:ascii="Times New Roman" w:hAnsi="Times New Roman"/>
          <w:sz w:val="24"/>
          <w:szCs w:val="24"/>
        </w:rPr>
        <w:tab/>
        <w:t>Гарантии качества должны быть на все материалы, конструктивные элементы, комплектующие, устанавливаемое оборудование.</w:t>
      </w:r>
    </w:p>
    <w:p w:rsidR="00CF4320" w:rsidRPr="00CF4320" w:rsidRDefault="00CF4320" w:rsidP="00CF4320">
      <w:pPr>
        <w:shd w:val="clear" w:color="auto" w:fill="FFFFFF"/>
        <w:spacing w:after="0" w:line="240" w:lineRule="auto"/>
        <w:ind w:firstLine="567"/>
        <w:contextualSpacing/>
        <w:jc w:val="both"/>
        <w:rPr>
          <w:rFonts w:ascii="Times New Roman" w:hAnsi="Times New Roman"/>
          <w:sz w:val="24"/>
          <w:szCs w:val="24"/>
        </w:rPr>
      </w:pPr>
      <w:r w:rsidRPr="00CF4320">
        <w:rPr>
          <w:rFonts w:ascii="Times New Roman" w:hAnsi="Times New Roman"/>
          <w:sz w:val="24"/>
          <w:szCs w:val="24"/>
        </w:rPr>
        <w:t>7.4.</w:t>
      </w:r>
      <w:r w:rsidRPr="00CF4320">
        <w:rPr>
          <w:rFonts w:ascii="Times New Roman" w:hAnsi="Times New Roman"/>
          <w:sz w:val="24"/>
          <w:szCs w:val="24"/>
        </w:rPr>
        <w:tab/>
        <w:t>Подрядчик обязуется возместить совокупный объем расходов Заказчика в случае наступления гарантийных обязательств в пределах цены муниципального контракта.</w:t>
      </w:r>
    </w:p>
    <w:p w:rsidR="00CF4320" w:rsidRPr="00CF4320" w:rsidRDefault="00CF4320" w:rsidP="00CF4320">
      <w:pPr>
        <w:shd w:val="clear" w:color="auto" w:fill="FFFFFF"/>
        <w:spacing w:after="0" w:line="240" w:lineRule="auto"/>
        <w:ind w:firstLine="567"/>
        <w:contextualSpacing/>
        <w:jc w:val="both"/>
        <w:rPr>
          <w:rFonts w:ascii="Times New Roman" w:hAnsi="Times New Roman"/>
          <w:sz w:val="24"/>
          <w:szCs w:val="24"/>
        </w:rPr>
      </w:pPr>
    </w:p>
    <w:p w:rsidR="00CF4320" w:rsidRPr="00CF4320" w:rsidRDefault="00CF4320" w:rsidP="00CF4320">
      <w:pPr>
        <w:keepNext/>
        <w:ind w:firstLine="567"/>
        <w:contextualSpacing/>
        <w:rPr>
          <w:rFonts w:ascii="Times New Roman" w:hAnsi="Times New Roman"/>
          <w:sz w:val="24"/>
          <w:szCs w:val="24"/>
        </w:rPr>
      </w:pPr>
    </w:p>
    <w:p w:rsidR="00CF4320" w:rsidRPr="00AF7994" w:rsidRDefault="00CF4320" w:rsidP="001A1738">
      <w:pPr>
        <w:keepNext/>
        <w:ind w:firstLine="567"/>
        <w:contextualSpacing/>
        <w:rPr>
          <w:rFonts w:ascii="Times New Roman" w:hAnsi="Times New Roman"/>
          <w:sz w:val="24"/>
          <w:szCs w:val="24"/>
        </w:rPr>
      </w:pPr>
    </w:p>
    <w:tbl>
      <w:tblPr>
        <w:tblW w:w="9356" w:type="dxa"/>
        <w:tblLayout w:type="fixed"/>
        <w:tblCellMar>
          <w:top w:w="55" w:type="dxa"/>
          <w:left w:w="55" w:type="dxa"/>
          <w:bottom w:w="55" w:type="dxa"/>
          <w:right w:w="55" w:type="dxa"/>
        </w:tblCellMar>
        <w:tblLook w:val="04A0" w:firstRow="1" w:lastRow="0" w:firstColumn="1" w:lastColumn="0" w:noHBand="0" w:noVBand="1"/>
      </w:tblPr>
      <w:tblGrid>
        <w:gridCol w:w="5100"/>
        <w:gridCol w:w="4256"/>
      </w:tblGrid>
      <w:tr w:rsidR="00464773" w:rsidRPr="00464773" w:rsidTr="007001CA">
        <w:tc>
          <w:tcPr>
            <w:tcW w:w="5100" w:type="dxa"/>
          </w:tcPr>
          <w:p w:rsidR="00464773" w:rsidRPr="00464773" w:rsidRDefault="00464773" w:rsidP="00464773">
            <w:pPr>
              <w:contextualSpacing/>
              <w:rPr>
                <w:rFonts w:ascii="Times New Roman" w:hAnsi="Times New Roman"/>
                <w:sz w:val="24"/>
                <w:szCs w:val="24"/>
              </w:rPr>
            </w:pPr>
            <w:r w:rsidRPr="00464773">
              <w:rPr>
                <w:rFonts w:ascii="Times New Roman" w:hAnsi="Times New Roman"/>
                <w:sz w:val="24"/>
                <w:szCs w:val="24"/>
              </w:rPr>
              <w:t>Заказчик:</w:t>
            </w:r>
          </w:p>
          <w:p w:rsidR="00464773" w:rsidRPr="00464773" w:rsidRDefault="00464773" w:rsidP="00464773">
            <w:pPr>
              <w:contextualSpacing/>
              <w:rPr>
                <w:rFonts w:ascii="Times New Roman" w:hAnsi="Times New Roman"/>
                <w:bCs/>
                <w:sz w:val="24"/>
                <w:szCs w:val="24"/>
              </w:rPr>
            </w:pPr>
          </w:p>
          <w:p w:rsidR="00464773" w:rsidRPr="00464773" w:rsidRDefault="00464773" w:rsidP="00464773">
            <w:pPr>
              <w:contextualSpacing/>
              <w:rPr>
                <w:rFonts w:ascii="Times New Roman" w:hAnsi="Times New Roman"/>
                <w:b/>
                <w:bCs/>
                <w:sz w:val="24"/>
                <w:szCs w:val="24"/>
              </w:rPr>
            </w:pPr>
            <w:r w:rsidRPr="00464773">
              <w:rPr>
                <w:rFonts w:ascii="Times New Roman" w:hAnsi="Times New Roman"/>
                <w:sz w:val="24"/>
                <w:szCs w:val="24"/>
              </w:rPr>
              <w:t xml:space="preserve">М.П.____________ </w:t>
            </w:r>
          </w:p>
        </w:tc>
        <w:tc>
          <w:tcPr>
            <w:tcW w:w="4256" w:type="dxa"/>
          </w:tcPr>
          <w:p w:rsidR="00464773" w:rsidRPr="00464773" w:rsidRDefault="00464773" w:rsidP="00464773">
            <w:pPr>
              <w:tabs>
                <w:tab w:val="left" w:pos="1134"/>
              </w:tabs>
              <w:contextualSpacing/>
              <w:rPr>
                <w:rFonts w:ascii="Times New Roman" w:hAnsi="Times New Roman"/>
                <w:sz w:val="24"/>
                <w:szCs w:val="24"/>
                <w:lang w:val="en-US"/>
              </w:rPr>
            </w:pPr>
            <w:r w:rsidRPr="00464773">
              <w:rPr>
                <w:rFonts w:ascii="Times New Roman" w:hAnsi="Times New Roman"/>
                <w:sz w:val="24"/>
                <w:szCs w:val="24"/>
              </w:rPr>
              <w:t>Подрядчик:</w:t>
            </w:r>
          </w:p>
          <w:p w:rsidR="00464773" w:rsidRPr="00464773" w:rsidRDefault="00464773" w:rsidP="00464773">
            <w:pPr>
              <w:tabs>
                <w:tab w:val="left" w:pos="1134"/>
              </w:tabs>
              <w:contextualSpacing/>
              <w:rPr>
                <w:rFonts w:ascii="Times New Roman" w:hAnsi="Times New Roman"/>
                <w:sz w:val="24"/>
                <w:szCs w:val="24"/>
                <w:lang w:val="en-US"/>
              </w:rPr>
            </w:pPr>
          </w:p>
          <w:p w:rsidR="00464773" w:rsidRPr="00464773" w:rsidRDefault="00464773" w:rsidP="00464773">
            <w:pPr>
              <w:contextualSpacing/>
              <w:rPr>
                <w:rFonts w:ascii="Times New Roman" w:hAnsi="Times New Roman"/>
                <w:sz w:val="24"/>
                <w:szCs w:val="24"/>
              </w:rPr>
            </w:pPr>
            <w:r w:rsidRPr="00464773">
              <w:rPr>
                <w:rFonts w:ascii="Times New Roman" w:hAnsi="Times New Roman"/>
                <w:sz w:val="24"/>
                <w:szCs w:val="24"/>
              </w:rPr>
              <w:t xml:space="preserve">М.П._____________ </w:t>
            </w:r>
          </w:p>
        </w:tc>
      </w:tr>
      <w:tr w:rsidR="00464773" w:rsidRPr="00464773" w:rsidTr="007001CA">
        <w:tc>
          <w:tcPr>
            <w:tcW w:w="5100" w:type="dxa"/>
          </w:tcPr>
          <w:p w:rsidR="00464773" w:rsidRPr="00464773" w:rsidRDefault="00464773" w:rsidP="00464773">
            <w:pPr>
              <w:contextualSpacing/>
              <w:rPr>
                <w:rFonts w:ascii="Times New Roman" w:hAnsi="Times New Roman"/>
                <w:sz w:val="24"/>
                <w:szCs w:val="24"/>
              </w:rPr>
            </w:pPr>
          </w:p>
        </w:tc>
        <w:tc>
          <w:tcPr>
            <w:tcW w:w="4256" w:type="dxa"/>
          </w:tcPr>
          <w:p w:rsidR="00464773" w:rsidRPr="00464773" w:rsidRDefault="00464773" w:rsidP="00464773">
            <w:pPr>
              <w:contextualSpacing/>
              <w:rPr>
                <w:rFonts w:ascii="Times New Roman" w:hAnsi="Times New Roman"/>
                <w:sz w:val="24"/>
                <w:szCs w:val="24"/>
              </w:rPr>
            </w:pPr>
          </w:p>
        </w:tc>
      </w:tr>
    </w:tbl>
    <w:p w:rsidR="00AF7994" w:rsidRPr="00AF7994" w:rsidRDefault="00AF7994" w:rsidP="00AF7994">
      <w:pPr>
        <w:keepNext/>
        <w:ind w:firstLine="567"/>
        <w:contextualSpacing/>
        <w:rPr>
          <w:rFonts w:ascii="Times New Roman" w:hAnsi="Times New Roman"/>
          <w:sz w:val="24"/>
          <w:szCs w:val="24"/>
        </w:rPr>
      </w:pPr>
    </w:p>
    <w:sectPr w:rsidR="00AF7994" w:rsidRPr="00AF7994" w:rsidSect="009307C0">
      <w:footerReference w:type="default" r:id="rId7"/>
      <w:footerReference w:type="first" r:id="rId8"/>
      <w:pgSz w:w="12240" w:h="15840"/>
      <w:pgMar w:top="851" w:right="567" w:bottom="851" w:left="1418" w:header="301"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D76" w:rsidRDefault="00865D76" w:rsidP="00B9281A">
      <w:pPr>
        <w:spacing w:after="0" w:line="240" w:lineRule="auto"/>
      </w:pPr>
      <w:r>
        <w:separator/>
      </w:r>
    </w:p>
  </w:endnote>
  <w:endnote w:type="continuationSeparator" w:id="0">
    <w:p w:rsidR="00865D76" w:rsidRDefault="00865D76" w:rsidP="00B9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7C0" w:rsidRDefault="009307C0">
    <w:pPr>
      <w:pStyle w:val="a7"/>
      <w:jc w:val="center"/>
    </w:pPr>
    <w:r>
      <w:fldChar w:fldCharType="begin"/>
    </w:r>
    <w:r>
      <w:instrText>PAGE   \* MERGEFORMAT</w:instrText>
    </w:r>
    <w:r>
      <w:fldChar w:fldCharType="separate"/>
    </w:r>
    <w:r w:rsidR="00AB5BF9">
      <w:rPr>
        <w:noProof/>
      </w:rPr>
      <w:t>2</w:t>
    </w:r>
    <w:r>
      <w:fldChar w:fldCharType="end"/>
    </w:r>
  </w:p>
  <w:p w:rsidR="002877E8" w:rsidRDefault="002877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E8" w:rsidRPr="009307C0" w:rsidRDefault="002877E8">
    <w:pPr>
      <w:pStyle w:val="a7"/>
      <w:jc w:val="center"/>
      <w:rPr>
        <w:color w:val="FFFFFF"/>
      </w:rPr>
    </w:pPr>
    <w:r w:rsidRPr="009307C0">
      <w:rPr>
        <w:color w:val="FFFFFF"/>
      </w:rPr>
      <w:fldChar w:fldCharType="begin"/>
    </w:r>
    <w:r w:rsidRPr="009307C0">
      <w:rPr>
        <w:color w:val="FFFFFF"/>
      </w:rPr>
      <w:instrText>PAGE   \* MERGEFORMAT</w:instrText>
    </w:r>
    <w:r w:rsidRPr="009307C0">
      <w:rPr>
        <w:color w:val="FFFFFF"/>
      </w:rPr>
      <w:fldChar w:fldCharType="separate"/>
    </w:r>
    <w:r w:rsidR="00AB5BF9">
      <w:rPr>
        <w:noProof/>
        <w:color w:val="FFFFFF"/>
      </w:rPr>
      <w:t>1</w:t>
    </w:r>
    <w:r w:rsidRPr="009307C0">
      <w:rPr>
        <w:color w:val="FFFFFF"/>
      </w:rPr>
      <w:fldChar w:fldCharType="end"/>
    </w:r>
  </w:p>
  <w:p w:rsidR="002877E8" w:rsidRDefault="002877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D76" w:rsidRDefault="00865D76" w:rsidP="00B9281A">
      <w:pPr>
        <w:spacing w:after="0" w:line="240" w:lineRule="auto"/>
      </w:pPr>
      <w:r>
        <w:separator/>
      </w:r>
    </w:p>
  </w:footnote>
  <w:footnote w:type="continuationSeparator" w:id="0">
    <w:p w:rsidR="00865D76" w:rsidRDefault="00865D76" w:rsidP="00B92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1" w15:restartNumberingAfterBreak="0">
    <w:nsid w:val="231A4C91"/>
    <w:multiLevelType w:val="multilevel"/>
    <w:tmpl w:val="30FCC3A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 w15:restartNumberingAfterBreak="0">
    <w:nsid w:val="2806250A"/>
    <w:multiLevelType w:val="multilevel"/>
    <w:tmpl w:val="4FE2EC16"/>
    <w:lvl w:ilvl="0">
      <w:start w:val="2"/>
      <w:numFmt w:val="decimal"/>
      <w:lvlText w:val="%1."/>
      <w:lvlJc w:val="left"/>
      <w:pPr>
        <w:ind w:left="540" w:hanging="540"/>
      </w:pPr>
      <w:rPr>
        <w:rFonts w:cs="Times New Roman" w:hint="default"/>
      </w:rPr>
    </w:lvl>
    <w:lvl w:ilvl="1">
      <w:start w:val="4"/>
      <w:numFmt w:val="decimal"/>
      <w:lvlText w:val="%1.%2."/>
      <w:lvlJc w:val="left"/>
      <w:pPr>
        <w:ind w:left="660" w:hanging="54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3" w15:restartNumberingAfterBreak="0">
    <w:nsid w:val="2E8B3A77"/>
    <w:multiLevelType w:val="multilevel"/>
    <w:tmpl w:val="822C36FE"/>
    <w:lvl w:ilvl="0">
      <w:start w:val="2"/>
      <w:numFmt w:val="decimal"/>
      <w:lvlText w:val="%1."/>
      <w:lvlJc w:val="left"/>
      <w:pPr>
        <w:ind w:left="927" w:hanging="360"/>
      </w:pPr>
      <w:rPr>
        <w:rFonts w:cs="Times New Roman" w:hint="default"/>
        <w:b/>
      </w:rPr>
    </w:lvl>
    <w:lvl w:ilvl="1">
      <w:start w:val="1"/>
      <w:numFmt w:val="decimal"/>
      <w:isLgl/>
      <w:lvlText w:val="%1.%2."/>
      <w:lvlJc w:val="left"/>
      <w:pPr>
        <w:ind w:left="1211" w:hanging="360"/>
      </w:pPr>
      <w:rPr>
        <w:rFonts w:ascii="Times New Roman" w:hAnsi="Times New Roman" w:cs="Times New Roman" w:hint="default"/>
        <w:sz w:val="24"/>
      </w:rPr>
    </w:lvl>
    <w:lvl w:ilvl="2">
      <w:start w:val="1"/>
      <w:numFmt w:val="decimal"/>
      <w:isLgl/>
      <w:lvlText w:val="%1.%2.%3."/>
      <w:lvlJc w:val="left"/>
      <w:pPr>
        <w:ind w:left="1287" w:hanging="720"/>
      </w:pPr>
      <w:rPr>
        <w:rFonts w:ascii="Times New Roman" w:hAnsi="Times New Roman" w:cs="Times New Roman" w:hint="default"/>
        <w:sz w:val="24"/>
      </w:rPr>
    </w:lvl>
    <w:lvl w:ilvl="3">
      <w:start w:val="1"/>
      <w:numFmt w:val="decimal"/>
      <w:isLgl/>
      <w:lvlText w:val="%1.%2.%3.%4."/>
      <w:lvlJc w:val="left"/>
      <w:pPr>
        <w:ind w:left="1287" w:hanging="720"/>
      </w:pPr>
      <w:rPr>
        <w:rFonts w:ascii="Times New Roman" w:hAnsi="Times New Roman" w:cs="Times New Roman" w:hint="default"/>
        <w:sz w:val="24"/>
      </w:rPr>
    </w:lvl>
    <w:lvl w:ilvl="4">
      <w:start w:val="1"/>
      <w:numFmt w:val="decimal"/>
      <w:isLgl/>
      <w:lvlText w:val="%1.%2.%3.%4.%5."/>
      <w:lvlJc w:val="left"/>
      <w:pPr>
        <w:ind w:left="1647" w:hanging="1080"/>
      </w:pPr>
      <w:rPr>
        <w:rFonts w:ascii="Times New Roman" w:hAnsi="Times New Roman" w:cs="Times New Roman" w:hint="default"/>
        <w:sz w:val="24"/>
      </w:rPr>
    </w:lvl>
    <w:lvl w:ilvl="5">
      <w:start w:val="1"/>
      <w:numFmt w:val="decimal"/>
      <w:isLgl/>
      <w:lvlText w:val="%1.%2.%3.%4.%5.%6."/>
      <w:lvlJc w:val="left"/>
      <w:pPr>
        <w:ind w:left="1647" w:hanging="1080"/>
      </w:pPr>
      <w:rPr>
        <w:rFonts w:ascii="Times New Roman" w:hAnsi="Times New Roman" w:cs="Times New Roman" w:hint="default"/>
        <w:sz w:val="24"/>
      </w:rPr>
    </w:lvl>
    <w:lvl w:ilvl="6">
      <w:start w:val="1"/>
      <w:numFmt w:val="decimal"/>
      <w:isLgl/>
      <w:lvlText w:val="%1.%2.%3.%4.%5.%6.%7."/>
      <w:lvlJc w:val="left"/>
      <w:pPr>
        <w:ind w:left="2007" w:hanging="1440"/>
      </w:pPr>
      <w:rPr>
        <w:rFonts w:ascii="Times New Roman" w:hAnsi="Times New Roman" w:cs="Times New Roman" w:hint="default"/>
        <w:sz w:val="24"/>
      </w:rPr>
    </w:lvl>
    <w:lvl w:ilvl="7">
      <w:start w:val="1"/>
      <w:numFmt w:val="decimal"/>
      <w:isLgl/>
      <w:lvlText w:val="%1.%2.%3.%4.%5.%6.%7.%8."/>
      <w:lvlJc w:val="left"/>
      <w:pPr>
        <w:ind w:left="2007" w:hanging="1440"/>
      </w:pPr>
      <w:rPr>
        <w:rFonts w:ascii="Times New Roman" w:hAnsi="Times New Roman" w:cs="Times New Roman" w:hint="default"/>
        <w:sz w:val="24"/>
      </w:rPr>
    </w:lvl>
    <w:lvl w:ilvl="8">
      <w:start w:val="1"/>
      <w:numFmt w:val="decimal"/>
      <w:isLgl/>
      <w:lvlText w:val="%1.%2.%3.%4.%5.%6.%7.%8.%9."/>
      <w:lvlJc w:val="left"/>
      <w:pPr>
        <w:ind w:left="2367" w:hanging="1800"/>
      </w:pPr>
      <w:rPr>
        <w:rFonts w:ascii="Times New Roman" w:hAnsi="Times New Roman" w:cs="Times New Roman" w:hint="default"/>
        <w:sz w:val="24"/>
      </w:rPr>
    </w:lvl>
  </w:abstractNum>
  <w:abstractNum w:abstractNumId="4" w15:restartNumberingAfterBreak="0">
    <w:nsid w:val="3627453B"/>
    <w:multiLevelType w:val="multilevel"/>
    <w:tmpl w:val="6EFC2ABE"/>
    <w:lvl w:ilvl="0">
      <w:start w:val="13"/>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15:restartNumberingAfterBreak="0">
    <w:nsid w:val="3D110549"/>
    <w:multiLevelType w:val="multilevel"/>
    <w:tmpl w:val="7702276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15" w:hanging="1005"/>
      </w:pPr>
      <w:rPr>
        <w:rFonts w:cs="Times New Roman" w:hint="default"/>
        <w:b w:val="0"/>
      </w:rPr>
    </w:lvl>
    <w:lvl w:ilvl="2">
      <w:start w:val="1"/>
      <w:numFmt w:val="decimal"/>
      <w:isLgl/>
      <w:lvlText w:val="%1.%2.%3."/>
      <w:lvlJc w:val="left"/>
      <w:pPr>
        <w:ind w:left="1779" w:hanging="1005"/>
      </w:pPr>
      <w:rPr>
        <w:rFonts w:cs="Times New Roman" w:hint="default"/>
        <w:b w:val="0"/>
      </w:rPr>
    </w:lvl>
    <w:lvl w:ilvl="3">
      <w:start w:val="1"/>
      <w:numFmt w:val="decimal"/>
      <w:isLgl/>
      <w:lvlText w:val="%1.%2.%3.%4."/>
      <w:lvlJc w:val="left"/>
      <w:pPr>
        <w:ind w:left="1986" w:hanging="1005"/>
      </w:pPr>
      <w:rPr>
        <w:rFonts w:cs="Times New Roman" w:hint="default"/>
        <w:b w:val="0"/>
      </w:rPr>
    </w:lvl>
    <w:lvl w:ilvl="4">
      <w:start w:val="1"/>
      <w:numFmt w:val="decimal"/>
      <w:isLgl/>
      <w:lvlText w:val="%1.%2.%3.%4.%5."/>
      <w:lvlJc w:val="left"/>
      <w:pPr>
        <w:ind w:left="2268" w:hanging="1080"/>
      </w:pPr>
      <w:rPr>
        <w:rFonts w:cs="Times New Roman" w:hint="default"/>
        <w:b w:val="0"/>
      </w:rPr>
    </w:lvl>
    <w:lvl w:ilvl="5">
      <w:start w:val="1"/>
      <w:numFmt w:val="decimal"/>
      <w:isLgl/>
      <w:lvlText w:val="%1.%2.%3.%4.%5.%6."/>
      <w:lvlJc w:val="left"/>
      <w:pPr>
        <w:ind w:left="2475" w:hanging="1080"/>
      </w:pPr>
      <w:rPr>
        <w:rFonts w:cs="Times New Roman" w:hint="default"/>
        <w:b w:val="0"/>
      </w:rPr>
    </w:lvl>
    <w:lvl w:ilvl="6">
      <w:start w:val="1"/>
      <w:numFmt w:val="decimal"/>
      <w:isLgl/>
      <w:lvlText w:val="%1.%2.%3.%4.%5.%6.%7."/>
      <w:lvlJc w:val="left"/>
      <w:pPr>
        <w:ind w:left="3042" w:hanging="1440"/>
      </w:pPr>
      <w:rPr>
        <w:rFonts w:cs="Times New Roman" w:hint="default"/>
        <w:b w:val="0"/>
      </w:rPr>
    </w:lvl>
    <w:lvl w:ilvl="7">
      <w:start w:val="1"/>
      <w:numFmt w:val="decimal"/>
      <w:isLgl/>
      <w:lvlText w:val="%1.%2.%3.%4.%5.%6.%7.%8."/>
      <w:lvlJc w:val="left"/>
      <w:pPr>
        <w:ind w:left="3249" w:hanging="1440"/>
      </w:pPr>
      <w:rPr>
        <w:rFonts w:cs="Times New Roman" w:hint="default"/>
        <w:b w:val="0"/>
      </w:rPr>
    </w:lvl>
    <w:lvl w:ilvl="8">
      <w:start w:val="1"/>
      <w:numFmt w:val="decimal"/>
      <w:isLgl/>
      <w:lvlText w:val="%1.%2.%3.%4.%5.%6.%7.%8.%9."/>
      <w:lvlJc w:val="left"/>
      <w:pPr>
        <w:ind w:left="3816" w:hanging="1800"/>
      </w:pPr>
      <w:rPr>
        <w:rFonts w:cs="Times New Roman" w:hint="default"/>
        <w:b w:val="0"/>
      </w:rPr>
    </w:lvl>
  </w:abstractNum>
  <w:abstractNum w:abstractNumId="6" w15:restartNumberingAfterBreak="0">
    <w:nsid w:val="40205663"/>
    <w:multiLevelType w:val="multilevel"/>
    <w:tmpl w:val="DB4ECC2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431" w:hanging="1005"/>
      </w:pPr>
      <w:rPr>
        <w:rFonts w:cs="Times New Roman" w:hint="default"/>
        <w:b w:val="0"/>
      </w:rPr>
    </w:lvl>
    <w:lvl w:ilvl="2">
      <w:start w:val="1"/>
      <w:numFmt w:val="decimal"/>
      <w:isLgl/>
      <w:lvlText w:val="%1.%2.%3."/>
      <w:lvlJc w:val="left"/>
      <w:pPr>
        <w:ind w:left="1779" w:hanging="1005"/>
      </w:pPr>
      <w:rPr>
        <w:rFonts w:cs="Times New Roman" w:hint="default"/>
        <w:b w:val="0"/>
      </w:rPr>
    </w:lvl>
    <w:lvl w:ilvl="3">
      <w:start w:val="1"/>
      <w:numFmt w:val="decimal"/>
      <w:isLgl/>
      <w:lvlText w:val="%1.%2.%3.%4."/>
      <w:lvlJc w:val="left"/>
      <w:pPr>
        <w:ind w:left="1986" w:hanging="1005"/>
      </w:pPr>
      <w:rPr>
        <w:rFonts w:cs="Times New Roman" w:hint="default"/>
        <w:b w:val="0"/>
      </w:rPr>
    </w:lvl>
    <w:lvl w:ilvl="4">
      <w:start w:val="1"/>
      <w:numFmt w:val="decimal"/>
      <w:isLgl/>
      <w:lvlText w:val="%1.%2.%3.%4.%5."/>
      <w:lvlJc w:val="left"/>
      <w:pPr>
        <w:ind w:left="2268" w:hanging="1080"/>
      </w:pPr>
      <w:rPr>
        <w:rFonts w:cs="Times New Roman" w:hint="default"/>
        <w:b w:val="0"/>
      </w:rPr>
    </w:lvl>
    <w:lvl w:ilvl="5">
      <w:start w:val="1"/>
      <w:numFmt w:val="decimal"/>
      <w:isLgl/>
      <w:lvlText w:val="%1.%2.%3.%4.%5.%6."/>
      <w:lvlJc w:val="left"/>
      <w:pPr>
        <w:ind w:left="2475" w:hanging="1080"/>
      </w:pPr>
      <w:rPr>
        <w:rFonts w:cs="Times New Roman" w:hint="default"/>
        <w:b w:val="0"/>
      </w:rPr>
    </w:lvl>
    <w:lvl w:ilvl="6">
      <w:start w:val="1"/>
      <w:numFmt w:val="decimal"/>
      <w:isLgl/>
      <w:lvlText w:val="%1.%2.%3.%4.%5.%6.%7."/>
      <w:lvlJc w:val="left"/>
      <w:pPr>
        <w:ind w:left="3042" w:hanging="1440"/>
      </w:pPr>
      <w:rPr>
        <w:rFonts w:cs="Times New Roman" w:hint="default"/>
        <w:b w:val="0"/>
      </w:rPr>
    </w:lvl>
    <w:lvl w:ilvl="7">
      <w:start w:val="1"/>
      <w:numFmt w:val="decimal"/>
      <w:isLgl/>
      <w:lvlText w:val="%1.%2.%3.%4.%5.%6.%7.%8."/>
      <w:lvlJc w:val="left"/>
      <w:pPr>
        <w:ind w:left="3249" w:hanging="1440"/>
      </w:pPr>
      <w:rPr>
        <w:rFonts w:cs="Times New Roman" w:hint="default"/>
        <w:b w:val="0"/>
      </w:rPr>
    </w:lvl>
    <w:lvl w:ilvl="8">
      <w:start w:val="1"/>
      <w:numFmt w:val="decimal"/>
      <w:isLgl/>
      <w:lvlText w:val="%1.%2.%3.%4.%5.%6.%7.%8.%9."/>
      <w:lvlJc w:val="left"/>
      <w:pPr>
        <w:ind w:left="3816" w:hanging="1800"/>
      </w:pPr>
      <w:rPr>
        <w:rFonts w:cs="Times New Roman" w:hint="default"/>
        <w:b w:val="0"/>
      </w:rPr>
    </w:lvl>
  </w:abstractNum>
  <w:abstractNum w:abstractNumId="7" w15:restartNumberingAfterBreak="0">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8" w15:restartNumberingAfterBreak="0">
    <w:nsid w:val="470A18BB"/>
    <w:multiLevelType w:val="multilevel"/>
    <w:tmpl w:val="277E92CA"/>
    <w:lvl w:ilvl="0">
      <w:start w:val="5"/>
      <w:numFmt w:val="decimal"/>
      <w:lvlText w:val="%1."/>
      <w:lvlJc w:val="left"/>
      <w:pPr>
        <w:ind w:left="435" w:hanging="435"/>
      </w:pPr>
      <w:rPr>
        <w:rFonts w:cs="Times New Roman" w:hint="default"/>
      </w:rPr>
    </w:lvl>
    <w:lvl w:ilvl="1">
      <w:start w:val="23"/>
      <w:numFmt w:val="decimal"/>
      <w:lvlText w:val="%1.%2."/>
      <w:lvlJc w:val="left"/>
      <w:pPr>
        <w:ind w:left="861" w:hanging="435"/>
      </w:pPr>
      <w:rPr>
        <w:rFonts w:ascii="Times New Roman" w:hAnsi="Times New Roman"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9" w15:restartNumberingAfterBreak="0">
    <w:nsid w:val="484C5033"/>
    <w:multiLevelType w:val="multilevel"/>
    <w:tmpl w:val="4FF86826"/>
    <w:lvl w:ilvl="0">
      <w:start w:val="1"/>
      <w:numFmt w:val="decimal"/>
      <w:lvlText w:val="%1."/>
      <w:lvlJc w:val="left"/>
      <w:pPr>
        <w:ind w:left="720" w:hanging="690"/>
      </w:pPr>
      <w:rPr>
        <w:rFonts w:cs="Times New Roman" w:hint="default"/>
      </w:rPr>
    </w:lvl>
    <w:lvl w:ilvl="1">
      <w:start w:val="1"/>
      <w:numFmt w:val="decimal"/>
      <w:lvlText w:val="%1.%2."/>
      <w:lvlJc w:val="left"/>
      <w:pPr>
        <w:ind w:left="960" w:hanging="690"/>
      </w:pPr>
      <w:rPr>
        <w:rFonts w:cs="Times New Roman" w:hint="default"/>
      </w:rPr>
    </w:lvl>
    <w:lvl w:ilvl="2">
      <w:start w:val="1"/>
      <w:numFmt w:val="decimal"/>
      <w:lvlText w:val="%1.%2.%3."/>
      <w:lvlJc w:val="left"/>
      <w:pPr>
        <w:ind w:left="1460" w:hanging="720"/>
      </w:pPr>
      <w:rPr>
        <w:rFonts w:ascii="Times New Roman" w:hAnsi="Times New Roman" w:cs="Times New Roman" w:hint="default"/>
      </w:rPr>
    </w:lvl>
    <w:lvl w:ilvl="3">
      <w:start w:val="1"/>
      <w:numFmt w:val="decimal"/>
      <w:lvlText w:val="%1.%2.%3.%4."/>
      <w:lvlJc w:val="left"/>
      <w:pPr>
        <w:ind w:left="1470" w:hanging="720"/>
      </w:pPr>
      <w:rPr>
        <w:rFonts w:cs="Times New Roman" w:hint="default"/>
      </w:rPr>
    </w:lvl>
    <w:lvl w:ilvl="4">
      <w:start w:val="1"/>
      <w:numFmt w:val="decimal"/>
      <w:lvlText w:val="%1.%2.%3.%4.%5."/>
      <w:lvlJc w:val="left"/>
      <w:pPr>
        <w:ind w:left="2070" w:hanging="1080"/>
      </w:pPr>
      <w:rPr>
        <w:rFonts w:cs="Times New Roman" w:hint="default"/>
      </w:rPr>
    </w:lvl>
    <w:lvl w:ilvl="5">
      <w:start w:val="1"/>
      <w:numFmt w:val="decimal"/>
      <w:lvlText w:val="%1.%2.%3.%4.%5.%6."/>
      <w:lvlJc w:val="left"/>
      <w:pPr>
        <w:ind w:left="2310" w:hanging="1080"/>
      </w:pPr>
      <w:rPr>
        <w:rFonts w:cs="Times New Roman" w:hint="default"/>
      </w:rPr>
    </w:lvl>
    <w:lvl w:ilvl="6">
      <w:start w:val="1"/>
      <w:numFmt w:val="decimal"/>
      <w:lvlText w:val="%1.%2.%3.%4.%5.%6.%7."/>
      <w:lvlJc w:val="left"/>
      <w:pPr>
        <w:ind w:left="2910" w:hanging="1440"/>
      </w:pPr>
      <w:rPr>
        <w:rFonts w:cs="Times New Roman" w:hint="default"/>
      </w:rPr>
    </w:lvl>
    <w:lvl w:ilvl="7">
      <w:start w:val="1"/>
      <w:numFmt w:val="decimal"/>
      <w:lvlText w:val="%1.%2.%3.%4.%5.%6.%7.%8."/>
      <w:lvlJc w:val="left"/>
      <w:pPr>
        <w:ind w:left="3150" w:hanging="1440"/>
      </w:pPr>
      <w:rPr>
        <w:rFonts w:cs="Times New Roman" w:hint="default"/>
      </w:rPr>
    </w:lvl>
    <w:lvl w:ilvl="8">
      <w:start w:val="1"/>
      <w:numFmt w:val="decimal"/>
      <w:lvlText w:val="%1.%2.%3.%4.%5.%6.%7.%8.%9."/>
      <w:lvlJc w:val="left"/>
      <w:pPr>
        <w:ind w:left="3750" w:hanging="1800"/>
      </w:pPr>
      <w:rPr>
        <w:rFonts w:cs="Times New Roman" w:hint="default"/>
      </w:rPr>
    </w:lvl>
  </w:abstractNum>
  <w:abstractNum w:abstractNumId="10" w15:restartNumberingAfterBreak="0">
    <w:nsid w:val="5C545A3D"/>
    <w:multiLevelType w:val="hybridMultilevel"/>
    <w:tmpl w:val="D55E3726"/>
    <w:lvl w:ilvl="0" w:tplc="5D2CDBB8">
      <w:start w:val="13"/>
      <w:numFmt w:val="decimal"/>
      <w:lvlText w:val="%1."/>
      <w:lvlJc w:val="left"/>
      <w:pPr>
        <w:ind w:left="3240" w:hanging="360"/>
      </w:pPr>
      <w:rPr>
        <w:rFonts w:cs="Times New Roman" w:hint="default"/>
      </w:rPr>
    </w:lvl>
    <w:lvl w:ilvl="1" w:tplc="04190019">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11" w15:restartNumberingAfterBreak="0">
    <w:nsid w:val="6E7D0564"/>
    <w:multiLevelType w:val="multilevel"/>
    <w:tmpl w:val="12B650EA"/>
    <w:lvl w:ilvl="0">
      <w:start w:val="4"/>
      <w:numFmt w:val="decimal"/>
      <w:lvlText w:val="%1."/>
      <w:lvlJc w:val="left"/>
      <w:pPr>
        <w:ind w:left="360" w:hanging="360"/>
      </w:pPr>
      <w:rPr>
        <w:rFonts w:cs="Times New Roman" w:hint="default"/>
      </w:rPr>
    </w:lvl>
    <w:lvl w:ilvl="1">
      <w:start w:val="3"/>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2" w15:restartNumberingAfterBreak="0">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15:restartNumberingAfterBreak="0">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cs="Times New Roman" w:hint="default"/>
        <w:b w:val="0"/>
      </w:rPr>
    </w:lvl>
    <w:lvl w:ilvl="2">
      <w:start w:val="1"/>
      <w:numFmt w:val="decimal"/>
      <w:isLgl/>
      <w:lvlText w:val="%1.%2.%3."/>
      <w:lvlJc w:val="left"/>
      <w:pPr>
        <w:ind w:left="2006" w:hanging="1110"/>
      </w:pPr>
      <w:rPr>
        <w:rFonts w:cs="Times New Roman" w:hint="default"/>
      </w:rPr>
    </w:lvl>
    <w:lvl w:ilvl="3">
      <w:start w:val="1"/>
      <w:numFmt w:val="decimal"/>
      <w:isLgl/>
      <w:lvlText w:val="%1.%2.%3.%4."/>
      <w:lvlJc w:val="left"/>
      <w:pPr>
        <w:ind w:left="2335" w:hanging="1110"/>
      </w:pPr>
      <w:rPr>
        <w:rFonts w:cs="Times New Roman" w:hint="default"/>
      </w:rPr>
    </w:lvl>
    <w:lvl w:ilvl="4">
      <w:start w:val="1"/>
      <w:numFmt w:val="decimal"/>
      <w:isLgl/>
      <w:lvlText w:val="%1.%2.%3.%4.%5."/>
      <w:lvlJc w:val="left"/>
      <w:pPr>
        <w:ind w:left="2664" w:hanging="1110"/>
      </w:pPr>
      <w:rPr>
        <w:rFonts w:cs="Times New Roman" w:hint="default"/>
      </w:rPr>
    </w:lvl>
    <w:lvl w:ilvl="5">
      <w:start w:val="1"/>
      <w:numFmt w:val="decimal"/>
      <w:isLgl/>
      <w:lvlText w:val="%1.%2.%3.%4.%5.%6."/>
      <w:lvlJc w:val="left"/>
      <w:pPr>
        <w:ind w:left="2993" w:hanging="1110"/>
      </w:pPr>
      <w:rPr>
        <w:rFonts w:cs="Times New Roman" w:hint="default"/>
      </w:rPr>
    </w:lvl>
    <w:lvl w:ilvl="6">
      <w:start w:val="1"/>
      <w:numFmt w:val="decimal"/>
      <w:isLgl/>
      <w:lvlText w:val="%1.%2.%3.%4.%5.%6.%7."/>
      <w:lvlJc w:val="left"/>
      <w:pPr>
        <w:ind w:left="3652" w:hanging="1440"/>
      </w:pPr>
      <w:rPr>
        <w:rFonts w:cs="Times New Roman" w:hint="default"/>
      </w:rPr>
    </w:lvl>
    <w:lvl w:ilvl="7">
      <w:start w:val="1"/>
      <w:numFmt w:val="decimal"/>
      <w:isLgl/>
      <w:lvlText w:val="%1.%2.%3.%4.%5.%6.%7.%8."/>
      <w:lvlJc w:val="left"/>
      <w:pPr>
        <w:ind w:left="3981" w:hanging="1440"/>
      </w:pPr>
      <w:rPr>
        <w:rFonts w:cs="Times New Roman" w:hint="default"/>
      </w:rPr>
    </w:lvl>
    <w:lvl w:ilvl="8">
      <w:start w:val="1"/>
      <w:numFmt w:val="decimal"/>
      <w:isLgl/>
      <w:lvlText w:val="%1.%2.%3.%4.%5.%6.%7.%8.%9."/>
      <w:lvlJc w:val="left"/>
      <w:pPr>
        <w:ind w:left="4670" w:hanging="1800"/>
      </w:pPr>
      <w:rPr>
        <w:rFonts w:cs="Times New Roman" w:hint="default"/>
      </w:rPr>
    </w:lvl>
  </w:abstractNum>
  <w:abstractNum w:abstractNumId="14" w15:restartNumberingAfterBreak="0">
    <w:nsid w:val="7BCD3859"/>
    <w:multiLevelType w:val="multilevel"/>
    <w:tmpl w:val="2056EE2A"/>
    <w:lvl w:ilvl="0">
      <w:start w:val="6"/>
      <w:numFmt w:val="decimal"/>
      <w:lvlText w:val="%1."/>
      <w:lvlJc w:val="left"/>
      <w:pPr>
        <w:ind w:left="3240" w:hanging="360"/>
      </w:pPr>
      <w:rPr>
        <w:rFonts w:cs="Times New Roman" w:hint="default"/>
      </w:rPr>
    </w:lvl>
    <w:lvl w:ilvl="1">
      <w:start w:val="1"/>
      <w:numFmt w:val="decimal"/>
      <w:lvlText w:val="%1.%2."/>
      <w:lvlJc w:val="left"/>
      <w:pPr>
        <w:ind w:left="1114" w:hanging="360"/>
      </w:pPr>
      <w:rPr>
        <w:rFonts w:cs="Times New Roman" w:hint="default"/>
        <w:b w:val="0"/>
      </w:rPr>
    </w:lvl>
    <w:lvl w:ilvl="2">
      <w:start w:val="1"/>
      <w:numFmt w:val="decimal"/>
      <w:lvlText w:val="%1.%2.%3."/>
      <w:lvlJc w:val="left"/>
      <w:pPr>
        <w:ind w:left="1758" w:hanging="720"/>
      </w:pPr>
      <w:rPr>
        <w:rFonts w:cs="Times New Roman" w:hint="default"/>
      </w:rPr>
    </w:lvl>
    <w:lvl w:ilvl="3">
      <w:start w:val="1"/>
      <w:numFmt w:val="decimal"/>
      <w:lvlText w:val="%1.%2.%3.%4."/>
      <w:lvlJc w:val="left"/>
      <w:pPr>
        <w:ind w:left="2184" w:hanging="720"/>
      </w:pPr>
      <w:rPr>
        <w:rFonts w:cs="Times New Roman" w:hint="default"/>
      </w:rPr>
    </w:lvl>
    <w:lvl w:ilvl="4">
      <w:start w:val="1"/>
      <w:numFmt w:val="decimal"/>
      <w:lvlText w:val="%1.%2.%3.%4.%5."/>
      <w:lvlJc w:val="left"/>
      <w:pPr>
        <w:ind w:left="2970" w:hanging="1080"/>
      </w:pPr>
      <w:rPr>
        <w:rFonts w:cs="Times New Roman" w:hint="default"/>
      </w:rPr>
    </w:lvl>
    <w:lvl w:ilvl="5">
      <w:start w:val="1"/>
      <w:numFmt w:val="decimal"/>
      <w:lvlText w:val="%1.%2.%3.%4.%5.%6."/>
      <w:lvlJc w:val="left"/>
      <w:pPr>
        <w:ind w:left="3396" w:hanging="1080"/>
      </w:pPr>
      <w:rPr>
        <w:rFonts w:cs="Times New Roman" w:hint="default"/>
      </w:rPr>
    </w:lvl>
    <w:lvl w:ilvl="6">
      <w:start w:val="1"/>
      <w:numFmt w:val="decimal"/>
      <w:lvlText w:val="%1.%2.%3.%4.%5.%6.%7."/>
      <w:lvlJc w:val="left"/>
      <w:pPr>
        <w:ind w:left="4182" w:hanging="1440"/>
      </w:pPr>
      <w:rPr>
        <w:rFonts w:cs="Times New Roman" w:hint="default"/>
      </w:rPr>
    </w:lvl>
    <w:lvl w:ilvl="7">
      <w:start w:val="1"/>
      <w:numFmt w:val="decimal"/>
      <w:lvlText w:val="%1.%2.%3.%4.%5.%6.%7.%8."/>
      <w:lvlJc w:val="left"/>
      <w:pPr>
        <w:ind w:left="4608" w:hanging="1440"/>
      </w:pPr>
      <w:rPr>
        <w:rFonts w:cs="Times New Roman" w:hint="default"/>
      </w:rPr>
    </w:lvl>
    <w:lvl w:ilvl="8">
      <w:start w:val="1"/>
      <w:numFmt w:val="decimal"/>
      <w:lvlText w:val="%1.%2.%3.%4.%5.%6.%7.%8.%9."/>
      <w:lvlJc w:val="left"/>
      <w:pPr>
        <w:ind w:left="5394" w:hanging="1800"/>
      </w:pPr>
      <w:rPr>
        <w:rFonts w:cs="Times New Roman" w:hint="default"/>
      </w:rPr>
    </w:lvl>
  </w:abstractNum>
  <w:num w:numId="1">
    <w:abstractNumId w:val="9"/>
  </w:num>
  <w:num w:numId="2">
    <w:abstractNumId w:val="2"/>
  </w:num>
  <w:num w:numId="3">
    <w:abstractNumId w:val="1"/>
  </w:num>
  <w:num w:numId="4">
    <w:abstractNumId w:val="6"/>
  </w:num>
  <w:num w:numId="5">
    <w:abstractNumId w:val="8"/>
  </w:num>
  <w:num w:numId="6">
    <w:abstractNumId w:val="14"/>
  </w:num>
  <w:num w:numId="7">
    <w:abstractNumId w:val="5"/>
  </w:num>
  <w:num w:numId="8">
    <w:abstractNumId w:val="11"/>
  </w:num>
  <w:num w:numId="9">
    <w:abstractNumId w:val="7"/>
  </w:num>
  <w:num w:numId="10">
    <w:abstractNumId w:val="3"/>
  </w:num>
  <w:num w:numId="11">
    <w:abstractNumId w:val="4"/>
  </w:num>
  <w:num w:numId="12">
    <w:abstractNumId w:val="10"/>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94"/>
    <w:rsid w:val="000045E1"/>
    <w:rsid w:val="00020CED"/>
    <w:rsid w:val="000962B9"/>
    <w:rsid w:val="000A3D14"/>
    <w:rsid w:val="00111656"/>
    <w:rsid w:val="001204CE"/>
    <w:rsid w:val="0012196C"/>
    <w:rsid w:val="00195F35"/>
    <w:rsid w:val="001A1738"/>
    <w:rsid w:val="0021746E"/>
    <w:rsid w:val="0023594F"/>
    <w:rsid w:val="002877E8"/>
    <w:rsid w:val="002A1E16"/>
    <w:rsid w:val="002B3515"/>
    <w:rsid w:val="002B440D"/>
    <w:rsid w:val="002F7F71"/>
    <w:rsid w:val="003131DB"/>
    <w:rsid w:val="003413EF"/>
    <w:rsid w:val="003454B6"/>
    <w:rsid w:val="003C559E"/>
    <w:rsid w:val="003C583F"/>
    <w:rsid w:val="003E0BCF"/>
    <w:rsid w:val="00464773"/>
    <w:rsid w:val="004712BC"/>
    <w:rsid w:val="004C1FC8"/>
    <w:rsid w:val="0053684F"/>
    <w:rsid w:val="005401F1"/>
    <w:rsid w:val="0056652C"/>
    <w:rsid w:val="005906A5"/>
    <w:rsid w:val="005B404F"/>
    <w:rsid w:val="006043E9"/>
    <w:rsid w:val="006123EF"/>
    <w:rsid w:val="00656AF1"/>
    <w:rsid w:val="0066753C"/>
    <w:rsid w:val="00684A3E"/>
    <w:rsid w:val="006923DE"/>
    <w:rsid w:val="007001CA"/>
    <w:rsid w:val="00763B90"/>
    <w:rsid w:val="00772DA8"/>
    <w:rsid w:val="0079748C"/>
    <w:rsid w:val="007C4680"/>
    <w:rsid w:val="007D0035"/>
    <w:rsid w:val="007D0452"/>
    <w:rsid w:val="008277E0"/>
    <w:rsid w:val="0085339C"/>
    <w:rsid w:val="00865D76"/>
    <w:rsid w:val="008B1E2E"/>
    <w:rsid w:val="008B3F81"/>
    <w:rsid w:val="008B7414"/>
    <w:rsid w:val="008F7961"/>
    <w:rsid w:val="009307C0"/>
    <w:rsid w:val="00953943"/>
    <w:rsid w:val="00A300AF"/>
    <w:rsid w:val="00AA5665"/>
    <w:rsid w:val="00AB5BF9"/>
    <w:rsid w:val="00AC0089"/>
    <w:rsid w:val="00AF16B4"/>
    <w:rsid w:val="00AF7994"/>
    <w:rsid w:val="00B9281A"/>
    <w:rsid w:val="00C72D65"/>
    <w:rsid w:val="00CA36AA"/>
    <w:rsid w:val="00CB417D"/>
    <w:rsid w:val="00CC5B82"/>
    <w:rsid w:val="00CF4320"/>
    <w:rsid w:val="00D01C58"/>
    <w:rsid w:val="00D63557"/>
    <w:rsid w:val="00E00105"/>
    <w:rsid w:val="00F0116E"/>
    <w:rsid w:val="00F24416"/>
    <w:rsid w:val="00F266D5"/>
    <w:rsid w:val="00F341D3"/>
    <w:rsid w:val="00FC49EE"/>
    <w:rsid w:val="00FD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DF73AB-F708-4A20-BBFE-0F945633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81A"/>
    <w:pPr>
      <w:ind w:left="720"/>
      <w:contextualSpacing/>
    </w:pPr>
  </w:style>
  <w:style w:type="paragraph" w:customStyle="1" w:styleId="a4">
    <w:name w:val="Содержимое таблицы"/>
    <w:basedOn w:val="a"/>
    <w:rsid w:val="00B9281A"/>
    <w:pPr>
      <w:suppressLineNumbers/>
      <w:suppressAutoHyphens/>
      <w:spacing w:after="0" w:line="240" w:lineRule="auto"/>
    </w:pPr>
    <w:rPr>
      <w:rFonts w:ascii="Arial" w:hAnsi="Arial"/>
      <w:sz w:val="24"/>
      <w:szCs w:val="24"/>
      <w:lang w:eastAsia="ar-SA"/>
    </w:rPr>
  </w:style>
  <w:style w:type="paragraph" w:styleId="a5">
    <w:name w:val="header"/>
    <w:basedOn w:val="a"/>
    <w:link w:val="a6"/>
    <w:uiPriority w:val="99"/>
    <w:unhideWhenUsed/>
    <w:rsid w:val="00B9281A"/>
    <w:pPr>
      <w:tabs>
        <w:tab w:val="center" w:pos="4677"/>
        <w:tab w:val="right" w:pos="9355"/>
      </w:tabs>
    </w:pPr>
  </w:style>
  <w:style w:type="character" w:customStyle="1" w:styleId="a6">
    <w:name w:val="Верхний колонтитул Знак"/>
    <w:basedOn w:val="a0"/>
    <w:link w:val="a5"/>
    <w:uiPriority w:val="99"/>
    <w:locked/>
    <w:rsid w:val="00B9281A"/>
  </w:style>
  <w:style w:type="paragraph" w:styleId="a7">
    <w:name w:val="footer"/>
    <w:basedOn w:val="a"/>
    <w:link w:val="a8"/>
    <w:uiPriority w:val="99"/>
    <w:unhideWhenUsed/>
    <w:rsid w:val="00B9281A"/>
    <w:pPr>
      <w:tabs>
        <w:tab w:val="center" w:pos="4677"/>
        <w:tab w:val="right" w:pos="9355"/>
      </w:tabs>
    </w:pPr>
  </w:style>
  <w:style w:type="character" w:customStyle="1" w:styleId="a8">
    <w:name w:val="Нижний колонтитул Знак"/>
    <w:basedOn w:val="a0"/>
    <w:link w:val="a7"/>
    <w:uiPriority w:val="99"/>
    <w:locked/>
    <w:rsid w:val="00B9281A"/>
  </w:style>
  <w:style w:type="paragraph" w:styleId="a9">
    <w:name w:val="Balloon Text"/>
    <w:basedOn w:val="a"/>
    <w:link w:val="aa"/>
    <w:uiPriority w:val="99"/>
    <w:semiHidden/>
    <w:unhideWhenUsed/>
    <w:rsid w:val="00853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5339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7120</Words>
  <Characters>40587</Characters>
  <Application>Microsoft Office Word</Application>
  <DocSecurity>0</DocSecurity>
  <Lines>338</Lines>
  <Paragraphs>95</Paragraphs>
  <ScaleCrop>false</ScaleCrop>
  <Company/>
  <LinksUpToDate>false</LinksUpToDate>
  <CharactersWithSpaces>47612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cp:lastPrinted>2017-05-02T06:32:00Z</cp:lastPrinted>
  <dcterms:created xsi:type="dcterms:W3CDTF">2018-06-04T09:47:00Z</dcterms:created>
  <dcterms:modified xsi:type="dcterms:W3CDTF">2018-06-04T09:47:00Z</dcterms:modified>
</cp:coreProperties>
</file>