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0A" w:rsidRDefault="00DE5A6E" w:rsidP="0069200A">
      <w:pPr>
        <w:spacing w:after="0" w:line="240" w:lineRule="auto"/>
        <w:ind w:left="5103"/>
        <w:contextualSpacing/>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69200A">
        <w:rPr>
          <w:rFonts w:ascii="Times New Roman" w:hAnsi="Times New Roman" w:cs="Times New Roman"/>
          <w:sz w:val="24"/>
          <w:szCs w:val="24"/>
        </w:rPr>
        <w:t>Приложение</w:t>
      </w:r>
    </w:p>
    <w:p w:rsidR="0069200A" w:rsidRDefault="0069200A" w:rsidP="0069200A">
      <w:pPr>
        <w:spacing w:after="0" w:line="240" w:lineRule="auto"/>
        <w:ind w:left="5103"/>
        <w:contextualSpacing/>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CC527E" w:rsidRPr="00CC527E" w:rsidRDefault="00CC527E" w:rsidP="0069200A">
      <w:pPr>
        <w:spacing w:after="0" w:line="240" w:lineRule="auto"/>
        <w:ind w:left="5103"/>
        <w:contextualSpacing/>
        <w:jc w:val="right"/>
        <w:rPr>
          <w:rFonts w:ascii="Times New Roman" w:hAnsi="Times New Roman" w:cs="Times New Roman"/>
          <w:sz w:val="24"/>
          <w:szCs w:val="24"/>
        </w:rPr>
      </w:pPr>
      <w:r w:rsidRPr="00CC527E">
        <w:rPr>
          <w:rFonts w:ascii="Times New Roman" w:hAnsi="Times New Roman" w:cs="Times New Roman"/>
          <w:sz w:val="24"/>
          <w:szCs w:val="24"/>
        </w:rPr>
        <w:t>поселка</w:t>
      </w:r>
      <w:r w:rsidR="0069200A">
        <w:rPr>
          <w:rFonts w:ascii="Times New Roman" w:hAnsi="Times New Roman" w:cs="Times New Roman"/>
          <w:sz w:val="24"/>
          <w:szCs w:val="24"/>
        </w:rPr>
        <w:t xml:space="preserve"> </w:t>
      </w:r>
      <w:r w:rsidRPr="00CC527E">
        <w:rPr>
          <w:rFonts w:ascii="Times New Roman" w:hAnsi="Times New Roman" w:cs="Times New Roman"/>
          <w:sz w:val="24"/>
          <w:szCs w:val="24"/>
        </w:rPr>
        <w:t>Вольгинский</w:t>
      </w:r>
    </w:p>
    <w:p w:rsidR="00CC527E" w:rsidRPr="00F72EAA" w:rsidRDefault="00CC527E" w:rsidP="0069200A">
      <w:pPr>
        <w:spacing w:after="0" w:line="240" w:lineRule="auto"/>
        <w:ind w:left="5103"/>
        <w:contextualSpacing/>
        <w:jc w:val="right"/>
        <w:rPr>
          <w:rFonts w:ascii="Times New Roman" w:hAnsi="Times New Roman" w:cs="Times New Roman"/>
          <w:sz w:val="24"/>
          <w:szCs w:val="24"/>
          <w:u w:val="single"/>
          <w:shd w:val="clear" w:color="auto" w:fill="FFFF00"/>
        </w:rPr>
      </w:pPr>
      <w:r w:rsidRPr="00CC527E">
        <w:rPr>
          <w:rFonts w:ascii="Times New Roman" w:hAnsi="Times New Roman" w:cs="Times New Roman"/>
          <w:sz w:val="24"/>
          <w:szCs w:val="24"/>
        </w:rPr>
        <w:t xml:space="preserve">от </w:t>
      </w:r>
      <w:r w:rsidR="00F72EAA" w:rsidRPr="00F72EAA">
        <w:rPr>
          <w:rFonts w:ascii="Times New Roman" w:hAnsi="Times New Roman" w:cs="Times New Roman"/>
          <w:sz w:val="24"/>
          <w:szCs w:val="24"/>
          <w:u w:val="single"/>
        </w:rPr>
        <w:t>25.05.2018</w:t>
      </w:r>
      <w:r w:rsidR="00F64897">
        <w:rPr>
          <w:rFonts w:ascii="Times New Roman" w:hAnsi="Times New Roman" w:cs="Times New Roman"/>
          <w:sz w:val="24"/>
          <w:szCs w:val="24"/>
        </w:rPr>
        <w:t xml:space="preserve"> </w:t>
      </w:r>
      <w:r w:rsidR="00F6025B">
        <w:rPr>
          <w:rFonts w:ascii="Times New Roman" w:hAnsi="Times New Roman" w:cs="Times New Roman"/>
          <w:sz w:val="24"/>
          <w:szCs w:val="24"/>
        </w:rPr>
        <w:t>№</w:t>
      </w:r>
      <w:r w:rsidR="00721C4F">
        <w:rPr>
          <w:rFonts w:ascii="Times New Roman" w:hAnsi="Times New Roman" w:cs="Times New Roman"/>
          <w:sz w:val="24"/>
          <w:szCs w:val="24"/>
        </w:rPr>
        <w:t xml:space="preserve"> </w:t>
      </w:r>
      <w:r w:rsidR="00F72EAA" w:rsidRPr="00F72EAA">
        <w:rPr>
          <w:rFonts w:ascii="Times New Roman" w:hAnsi="Times New Roman" w:cs="Times New Roman"/>
          <w:sz w:val="24"/>
          <w:szCs w:val="24"/>
          <w:u w:val="single"/>
        </w:rPr>
        <w:t>109</w:t>
      </w: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691EE4"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pPr>
    </w:p>
    <w:p w:rsidR="00CC527E" w:rsidRPr="00691EE4"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pPr>
    </w:p>
    <w:p w:rsidR="00CC527E" w:rsidRPr="00691EE4"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pPr>
    </w:p>
    <w:p w:rsidR="00CC527E" w:rsidRPr="00691EE4"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pPr>
    </w:p>
    <w:p w:rsidR="00CC527E" w:rsidRPr="00691EE4"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pPr>
    </w:p>
    <w:p w:rsidR="00EE7E55" w:rsidRPr="00691EE4"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pPr>
    </w:p>
    <w:p w:rsidR="00EE7E55" w:rsidRPr="00691EE4"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pPr>
    </w:p>
    <w:p w:rsidR="00EE7E55" w:rsidRPr="00691EE4"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pPr>
    </w:p>
    <w:p w:rsidR="00CC527E" w:rsidRPr="00691EE4"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EE2851" w:rsidRDefault="00CC527E" w:rsidP="007E1E0A">
      <w:pPr>
        <w:pStyle w:val="a7"/>
        <w:contextualSpacing/>
        <w:rPr>
          <w:sz w:val="28"/>
          <w:szCs w:val="28"/>
        </w:rPr>
      </w:pPr>
      <w:r w:rsidRPr="00EE2851">
        <w:rPr>
          <w:sz w:val="28"/>
          <w:szCs w:val="28"/>
        </w:rPr>
        <w:t>об электронном аукционе на право заключить муниципальный контракт</w:t>
      </w:r>
    </w:p>
    <w:p w:rsidR="00142435" w:rsidRDefault="00CC527E" w:rsidP="00141B4A">
      <w:pPr>
        <w:shd w:val="clear" w:color="auto" w:fill="FFFFFF"/>
        <w:spacing w:after="0" w:line="240" w:lineRule="auto"/>
        <w:ind w:right="58"/>
        <w:contextualSpacing/>
        <w:jc w:val="center"/>
        <w:rPr>
          <w:rFonts w:ascii="Times New Roman" w:hAnsi="Times New Roman" w:cs="Times New Roman"/>
          <w:b/>
          <w:sz w:val="28"/>
          <w:szCs w:val="28"/>
        </w:rPr>
      </w:pPr>
      <w:r w:rsidRPr="00EE2851">
        <w:rPr>
          <w:rFonts w:ascii="Times New Roman" w:hAnsi="Times New Roman" w:cs="Times New Roman"/>
          <w:sz w:val="28"/>
          <w:szCs w:val="28"/>
        </w:rPr>
        <w:t xml:space="preserve">на </w:t>
      </w:r>
      <w:r w:rsidR="00141B4A" w:rsidRPr="00141B4A">
        <w:rPr>
          <w:rFonts w:ascii="Times New Roman" w:hAnsi="Times New Roman" w:cs="Times New Roman"/>
          <w:b/>
          <w:sz w:val="28"/>
          <w:szCs w:val="28"/>
        </w:rPr>
        <w:t xml:space="preserve">выполнение работ по уборке и вырубке сухостойных деревьев </w:t>
      </w:r>
    </w:p>
    <w:p w:rsidR="00CC527E" w:rsidRPr="00CC527E" w:rsidRDefault="00141B4A" w:rsidP="00141B4A">
      <w:pPr>
        <w:shd w:val="clear" w:color="auto" w:fill="FFFFFF"/>
        <w:spacing w:after="0" w:line="240" w:lineRule="auto"/>
        <w:ind w:right="58"/>
        <w:contextualSpacing/>
        <w:jc w:val="center"/>
        <w:rPr>
          <w:rFonts w:ascii="Times New Roman" w:hAnsi="Times New Roman" w:cs="Times New Roman"/>
          <w:sz w:val="24"/>
          <w:szCs w:val="24"/>
        </w:rPr>
      </w:pPr>
      <w:r w:rsidRPr="00141B4A">
        <w:rPr>
          <w:rFonts w:ascii="Times New Roman" w:hAnsi="Times New Roman" w:cs="Times New Roman"/>
          <w:b/>
          <w:sz w:val="28"/>
          <w:szCs w:val="28"/>
        </w:rPr>
        <w:t>на территории кладбища МО «Поселок Вольгинский»</w:t>
      </w: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Default="00CC527E" w:rsidP="00CC527E">
      <w:pPr>
        <w:widowControl w:val="0"/>
        <w:spacing w:after="0" w:line="240" w:lineRule="auto"/>
        <w:contextualSpacing/>
        <w:jc w:val="center"/>
        <w:rPr>
          <w:rFonts w:ascii="Times New Roman" w:hAnsi="Times New Roman" w:cs="Times New Roman"/>
          <w:sz w:val="24"/>
          <w:szCs w:val="24"/>
        </w:rPr>
      </w:pPr>
    </w:p>
    <w:p w:rsidR="00971226" w:rsidRDefault="00971226" w:rsidP="00CC527E">
      <w:pPr>
        <w:widowControl w:val="0"/>
        <w:spacing w:after="0" w:line="240" w:lineRule="auto"/>
        <w:contextualSpacing/>
        <w:jc w:val="center"/>
        <w:rPr>
          <w:rFonts w:ascii="Times New Roman" w:hAnsi="Times New Roman" w:cs="Times New Roman"/>
          <w:sz w:val="24"/>
          <w:szCs w:val="24"/>
        </w:rPr>
      </w:pPr>
    </w:p>
    <w:p w:rsidR="00971226" w:rsidRDefault="00971226" w:rsidP="00CC527E">
      <w:pPr>
        <w:widowControl w:val="0"/>
        <w:spacing w:after="0" w:line="240" w:lineRule="auto"/>
        <w:contextualSpacing/>
        <w:jc w:val="center"/>
        <w:rPr>
          <w:rFonts w:ascii="Times New Roman" w:hAnsi="Times New Roman" w:cs="Times New Roman"/>
          <w:sz w:val="24"/>
          <w:szCs w:val="24"/>
        </w:rPr>
      </w:pPr>
    </w:p>
    <w:p w:rsidR="00CB4ABE" w:rsidRDefault="00CB4ABE"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F72EAA" w:rsidRDefault="00F72EAA" w:rsidP="00CC527E">
      <w:pPr>
        <w:widowControl w:val="0"/>
        <w:spacing w:after="0" w:line="240" w:lineRule="auto"/>
        <w:contextualSpacing/>
        <w:jc w:val="center"/>
        <w:rPr>
          <w:rFonts w:ascii="Times New Roman" w:hAnsi="Times New Roman" w:cs="Times New Roman"/>
          <w:sz w:val="24"/>
          <w:szCs w:val="24"/>
        </w:rPr>
      </w:pPr>
    </w:p>
    <w:p w:rsidR="00F72EAA" w:rsidRDefault="00F72EAA" w:rsidP="00CC527E">
      <w:pPr>
        <w:widowControl w:val="0"/>
        <w:spacing w:after="0" w:line="240" w:lineRule="auto"/>
        <w:contextualSpacing/>
        <w:jc w:val="center"/>
        <w:rPr>
          <w:rFonts w:ascii="Times New Roman" w:hAnsi="Times New Roman" w:cs="Times New Roman"/>
          <w:sz w:val="24"/>
          <w:szCs w:val="24"/>
        </w:rPr>
      </w:pPr>
    </w:p>
    <w:p w:rsidR="00CB4ABE" w:rsidRPr="00CC527E" w:rsidRDefault="00CB4AB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CC527E" w:rsidRDefault="00CC527E" w:rsidP="00CC527E">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201</w:t>
      </w:r>
      <w:r w:rsidR="00FE5215">
        <w:rPr>
          <w:rFonts w:ascii="Times New Roman" w:hAnsi="Times New Roman" w:cs="Times New Roman"/>
          <w:sz w:val="24"/>
          <w:szCs w:val="24"/>
        </w:rPr>
        <w:t>8</w:t>
      </w:r>
      <w:r w:rsidRPr="00CC527E">
        <w:rPr>
          <w:rFonts w:ascii="Times New Roman" w:hAnsi="Times New Roman" w:cs="Times New Roman"/>
          <w:sz w:val="24"/>
          <w:szCs w:val="24"/>
        </w:rPr>
        <w:t xml:space="preserve"> г.</w:t>
      </w:r>
    </w:p>
    <w:p w:rsidR="00CC527E" w:rsidRPr="00CC527E" w:rsidRDefault="00CC527E" w:rsidP="00971226">
      <w:pPr>
        <w:jc w:val="center"/>
        <w:rPr>
          <w:rFonts w:ascii="Times New Roman" w:hAnsi="Times New Roman" w:cs="Times New Roman"/>
          <w:b/>
          <w:bCs/>
          <w:caps/>
        </w:rPr>
      </w:pPr>
      <w:r>
        <w:rPr>
          <w:rFonts w:ascii="Times New Roman" w:hAnsi="Times New Roman" w:cs="Times New Roman"/>
          <w:sz w:val="24"/>
          <w:szCs w:val="24"/>
        </w:rPr>
        <w:br w:type="page"/>
      </w:r>
      <w:r w:rsidRPr="00CC527E">
        <w:rPr>
          <w:rFonts w:ascii="Times New Roman" w:hAnsi="Times New Roman" w:cs="Times New Roman"/>
          <w:b/>
          <w:bCs/>
          <w:caps/>
        </w:rPr>
        <w:lastRenderedPageBreak/>
        <w:t>Содержание</w:t>
      </w:r>
    </w:p>
    <w:p w:rsidR="00CC527E" w:rsidRPr="00CC527E" w:rsidRDefault="00CC527E" w:rsidP="00CC527E">
      <w:pPr>
        <w:contextualSpacing/>
        <w:jc w:val="center"/>
        <w:rPr>
          <w:rFonts w:ascii="Times New Roman" w:hAnsi="Times New Roman" w:cs="Times New Roman"/>
          <w:b/>
          <w:bCs/>
          <w:caps/>
        </w:rPr>
      </w:pPr>
    </w:p>
    <w:p w:rsidR="00CC527E" w:rsidRPr="00D12856" w:rsidRDefault="00CC527E" w:rsidP="00CC527E">
      <w:pPr>
        <w:widowControl w:val="0"/>
        <w:tabs>
          <w:tab w:val="right" w:leader="dot" w:pos="9356"/>
        </w:tabs>
        <w:contextualSpacing/>
        <w:rPr>
          <w:rFonts w:ascii="Times New Roman" w:hAnsi="Times New Roman" w:cs="Times New Roman"/>
          <w:b/>
          <w:bCs/>
          <w:caps/>
        </w:rPr>
      </w:pPr>
      <w:r w:rsidRPr="00D12856">
        <w:rPr>
          <w:rFonts w:ascii="Times New Roman" w:hAnsi="Times New Roman" w:cs="Times New Roman"/>
          <w:b/>
          <w:bCs/>
          <w:caps/>
        </w:rPr>
        <w:t>ИНСТРУКЦИЯ УЧАСТНИКАМ закупок</w:t>
      </w:r>
      <w:r w:rsidRPr="00D12856">
        <w:rPr>
          <w:rFonts w:ascii="Times New Roman" w:hAnsi="Times New Roman" w:cs="Times New Roman"/>
          <w:b/>
          <w:bCs/>
          <w:caps/>
        </w:rPr>
        <w:tab/>
      </w:r>
      <w:r w:rsidR="007E1E0A" w:rsidRPr="00D12856">
        <w:rPr>
          <w:rFonts w:ascii="Times New Roman" w:hAnsi="Times New Roman" w:cs="Times New Roman"/>
          <w:b/>
          <w:bCs/>
          <w:caps/>
        </w:rPr>
        <w:t>..</w:t>
      </w:r>
      <w:r w:rsidRPr="00D12856">
        <w:rPr>
          <w:rFonts w:ascii="Times New Roman" w:hAnsi="Times New Roman" w:cs="Times New Roman"/>
          <w:b/>
          <w:bCs/>
          <w:caps/>
        </w:rPr>
        <w:t>3</w:t>
      </w:r>
    </w:p>
    <w:p w:rsidR="00CC527E" w:rsidRPr="00D12856" w:rsidRDefault="00CC527E" w:rsidP="00CC527E">
      <w:pPr>
        <w:widowControl w:val="0"/>
        <w:tabs>
          <w:tab w:val="right" w:leader="dot" w:pos="9356"/>
        </w:tabs>
        <w:contextualSpacing/>
        <w:rPr>
          <w:rFonts w:ascii="Times New Roman" w:hAnsi="Times New Roman" w:cs="Times New Roman"/>
          <w:b/>
          <w:bCs/>
          <w:caps/>
        </w:rPr>
      </w:pPr>
      <w:r w:rsidRPr="00D12856">
        <w:rPr>
          <w:rFonts w:ascii="Times New Roman" w:hAnsi="Times New Roman" w:cs="Times New Roman"/>
          <w:b/>
          <w:bCs/>
          <w:caps/>
        </w:rPr>
        <w:t>ОБЩИЕ ПОЛОЖЕНИЯ</w:t>
      </w:r>
      <w:r w:rsidRPr="00D12856">
        <w:rPr>
          <w:rFonts w:ascii="Times New Roman" w:hAnsi="Times New Roman" w:cs="Times New Roman"/>
          <w:b/>
          <w:bCs/>
          <w:caps/>
        </w:rPr>
        <w:tab/>
        <w:t>3</w:t>
      </w:r>
    </w:p>
    <w:p w:rsidR="00CC527E" w:rsidRPr="00D12856" w:rsidRDefault="00CC527E" w:rsidP="00CC527E">
      <w:pPr>
        <w:widowControl w:val="0"/>
        <w:tabs>
          <w:tab w:val="right" w:leader="dot" w:pos="9356"/>
        </w:tabs>
        <w:contextualSpacing/>
        <w:rPr>
          <w:rFonts w:ascii="Times New Roman" w:hAnsi="Times New Roman" w:cs="Times New Roman"/>
          <w:b/>
          <w:bCs/>
          <w:caps/>
        </w:rPr>
      </w:pPr>
      <w:r w:rsidRPr="00D12856">
        <w:rPr>
          <w:rFonts w:ascii="Times New Roman" w:hAnsi="Times New Roman" w:cs="Times New Roman"/>
          <w:b/>
          <w:bCs/>
          <w:caps/>
        </w:rPr>
        <w:t>ДОКУМЕНТАЦИЯ ОБ ЭЛЕКТРОННОМ АУКЦИОНЕ</w:t>
      </w:r>
      <w:r w:rsidRPr="00D12856">
        <w:rPr>
          <w:rFonts w:ascii="Times New Roman" w:hAnsi="Times New Roman" w:cs="Times New Roman"/>
          <w:b/>
          <w:bCs/>
          <w:caps/>
        </w:rPr>
        <w:tab/>
      </w:r>
      <w:r w:rsidR="001A07FB" w:rsidRPr="00D12856">
        <w:rPr>
          <w:rFonts w:ascii="Times New Roman" w:hAnsi="Times New Roman" w:cs="Times New Roman"/>
          <w:b/>
          <w:bCs/>
          <w:caps/>
        </w:rPr>
        <w:t>7</w:t>
      </w:r>
    </w:p>
    <w:p w:rsidR="00CC527E" w:rsidRPr="00D12856" w:rsidRDefault="00CC527E" w:rsidP="00CC527E">
      <w:pPr>
        <w:widowControl w:val="0"/>
        <w:tabs>
          <w:tab w:val="right" w:leader="dot" w:pos="9356"/>
        </w:tabs>
        <w:contextualSpacing/>
        <w:rPr>
          <w:rFonts w:ascii="Times New Roman" w:hAnsi="Times New Roman" w:cs="Times New Roman"/>
          <w:b/>
          <w:bCs/>
          <w:caps/>
        </w:rPr>
      </w:pPr>
      <w:r w:rsidRPr="00D12856">
        <w:rPr>
          <w:rFonts w:ascii="Times New Roman" w:hAnsi="Times New Roman" w:cs="Times New Roman"/>
          <w:b/>
          <w:bCs/>
          <w:caps/>
        </w:rPr>
        <w:t>ПОДГОТОВКА ЗАЯВКИ НА УЧАСТИЕ В ЭЛЕТРОННОМ АУКЦИОНЕ</w:t>
      </w:r>
      <w:r w:rsidRPr="00D12856">
        <w:rPr>
          <w:rFonts w:ascii="Times New Roman" w:hAnsi="Times New Roman" w:cs="Times New Roman"/>
          <w:b/>
          <w:bCs/>
          <w:caps/>
        </w:rPr>
        <w:tab/>
      </w:r>
      <w:r w:rsidR="001A07FB" w:rsidRPr="00D12856">
        <w:rPr>
          <w:rFonts w:ascii="Times New Roman" w:hAnsi="Times New Roman" w:cs="Times New Roman"/>
          <w:b/>
          <w:bCs/>
          <w:caps/>
        </w:rPr>
        <w:t>8</w:t>
      </w:r>
    </w:p>
    <w:p w:rsidR="00CC527E" w:rsidRPr="00D12856" w:rsidRDefault="00CC527E" w:rsidP="00CC527E">
      <w:pPr>
        <w:widowControl w:val="0"/>
        <w:tabs>
          <w:tab w:val="right" w:leader="dot" w:pos="9356"/>
        </w:tabs>
        <w:contextualSpacing/>
        <w:rPr>
          <w:rFonts w:ascii="Times New Roman" w:hAnsi="Times New Roman" w:cs="Times New Roman"/>
          <w:b/>
          <w:bCs/>
          <w:caps/>
        </w:rPr>
      </w:pPr>
      <w:r w:rsidRPr="00D12856">
        <w:rPr>
          <w:rFonts w:ascii="Times New Roman" w:hAnsi="Times New Roman" w:cs="Times New Roman"/>
          <w:b/>
          <w:bCs/>
          <w:caps/>
        </w:rPr>
        <w:t>ПОДАЧА ЗАЯВОК НА УЧАСТИЕ В ЭЛЕКТРОННОМ АУКЦИОНЕ</w:t>
      </w:r>
      <w:r w:rsidRPr="00D12856">
        <w:rPr>
          <w:rFonts w:ascii="Times New Roman" w:hAnsi="Times New Roman" w:cs="Times New Roman"/>
          <w:b/>
          <w:bCs/>
          <w:caps/>
        </w:rPr>
        <w:tab/>
        <w:t>1</w:t>
      </w:r>
      <w:r w:rsidR="002A54F0" w:rsidRPr="00D12856">
        <w:rPr>
          <w:rFonts w:ascii="Times New Roman" w:hAnsi="Times New Roman" w:cs="Times New Roman"/>
          <w:b/>
          <w:bCs/>
          <w:caps/>
        </w:rPr>
        <w:t>2</w:t>
      </w:r>
    </w:p>
    <w:p w:rsidR="00CC527E" w:rsidRPr="00D12856" w:rsidRDefault="00CC527E" w:rsidP="00CC527E">
      <w:pPr>
        <w:widowControl w:val="0"/>
        <w:tabs>
          <w:tab w:val="right" w:leader="dot" w:pos="9356"/>
        </w:tabs>
        <w:contextualSpacing/>
        <w:rPr>
          <w:rFonts w:ascii="Times New Roman" w:hAnsi="Times New Roman" w:cs="Times New Roman"/>
          <w:b/>
          <w:bCs/>
          <w:caps/>
        </w:rPr>
      </w:pPr>
      <w:r w:rsidRPr="00D12856">
        <w:rPr>
          <w:rFonts w:ascii="Times New Roman" w:hAnsi="Times New Roman" w:cs="Times New Roman"/>
          <w:b/>
          <w:bCs/>
          <w:caps/>
        </w:rPr>
        <w:t>ОБЕСПЕЧЕНИЕ ЗАЯВОК НА УЧАСТИЕ В ЭЛЕКТРОННОМ АУКЦИОНЕ</w:t>
      </w:r>
      <w:r w:rsidRPr="00D12856">
        <w:rPr>
          <w:rFonts w:ascii="Times New Roman" w:hAnsi="Times New Roman" w:cs="Times New Roman"/>
          <w:b/>
          <w:bCs/>
          <w:caps/>
        </w:rPr>
        <w:tab/>
        <w:t>1</w:t>
      </w:r>
      <w:r w:rsidR="002A54F0" w:rsidRPr="00D12856">
        <w:rPr>
          <w:rFonts w:ascii="Times New Roman" w:hAnsi="Times New Roman" w:cs="Times New Roman"/>
          <w:b/>
          <w:bCs/>
          <w:caps/>
        </w:rPr>
        <w:t>3</w:t>
      </w:r>
    </w:p>
    <w:p w:rsidR="00CF3C11" w:rsidRPr="00D12856" w:rsidRDefault="00CC527E" w:rsidP="00CC527E">
      <w:pPr>
        <w:widowControl w:val="0"/>
        <w:tabs>
          <w:tab w:val="right" w:leader="dot" w:pos="9356"/>
        </w:tabs>
        <w:contextualSpacing/>
        <w:rPr>
          <w:rFonts w:ascii="Times New Roman" w:hAnsi="Times New Roman" w:cs="Times New Roman"/>
          <w:b/>
          <w:bCs/>
          <w:caps/>
        </w:rPr>
      </w:pPr>
      <w:r w:rsidRPr="00D12856">
        <w:rPr>
          <w:rFonts w:ascii="Times New Roman" w:hAnsi="Times New Roman" w:cs="Times New Roman"/>
          <w:b/>
          <w:bCs/>
          <w:caps/>
        </w:rPr>
        <w:t xml:space="preserve">ПОРЯДОК РАССМОТРЕНИЯ ПЕРВЫХ ЧАСТЕЙ ЗАЯВОК НА УЧАСТИЕ В </w:t>
      </w:r>
    </w:p>
    <w:p w:rsidR="00CC527E" w:rsidRPr="00D12856" w:rsidRDefault="00CC527E" w:rsidP="00CC527E">
      <w:pPr>
        <w:widowControl w:val="0"/>
        <w:tabs>
          <w:tab w:val="right" w:leader="dot" w:pos="9356"/>
        </w:tabs>
        <w:contextualSpacing/>
        <w:rPr>
          <w:rFonts w:ascii="Times New Roman" w:hAnsi="Times New Roman" w:cs="Times New Roman"/>
          <w:b/>
          <w:bCs/>
          <w:caps/>
        </w:rPr>
      </w:pPr>
      <w:r w:rsidRPr="00D12856">
        <w:rPr>
          <w:rFonts w:ascii="Times New Roman" w:hAnsi="Times New Roman" w:cs="Times New Roman"/>
          <w:b/>
          <w:bCs/>
          <w:caps/>
        </w:rPr>
        <w:t>ЭЛЕКТРОННОМ АУКЦИОНЕ</w:t>
      </w:r>
      <w:r w:rsidRPr="00D12856">
        <w:rPr>
          <w:rFonts w:ascii="Times New Roman" w:hAnsi="Times New Roman" w:cs="Times New Roman"/>
          <w:b/>
          <w:bCs/>
          <w:caps/>
        </w:rPr>
        <w:tab/>
        <w:t>1</w:t>
      </w:r>
      <w:r w:rsidR="002A54F0" w:rsidRPr="00D12856">
        <w:rPr>
          <w:rFonts w:ascii="Times New Roman" w:hAnsi="Times New Roman" w:cs="Times New Roman"/>
          <w:b/>
          <w:bCs/>
          <w:caps/>
        </w:rPr>
        <w:t>3</w:t>
      </w:r>
    </w:p>
    <w:p w:rsidR="00CC527E" w:rsidRPr="00D12856" w:rsidRDefault="00CC527E" w:rsidP="00CC527E">
      <w:pPr>
        <w:widowControl w:val="0"/>
        <w:tabs>
          <w:tab w:val="right" w:leader="dot" w:pos="9356"/>
        </w:tabs>
        <w:contextualSpacing/>
        <w:rPr>
          <w:rFonts w:ascii="Times New Roman" w:hAnsi="Times New Roman" w:cs="Times New Roman"/>
          <w:b/>
          <w:bCs/>
          <w:caps/>
        </w:rPr>
      </w:pPr>
      <w:r w:rsidRPr="00D12856">
        <w:rPr>
          <w:rFonts w:ascii="Times New Roman" w:hAnsi="Times New Roman" w:cs="Times New Roman"/>
          <w:b/>
          <w:bCs/>
          <w:caps/>
        </w:rPr>
        <w:t>ПОРЯДОК ПРОВЕДЕНИЯ ЭЛЕКТРОННОГО АУКЦИОНА</w:t>
      </w:r>
      <w:r w:rsidRPr="00D12856">
        <w:rPr>
          <w:rFonts w:ascii="Times New Roman" w:hAnsi="Times New Roman" w:cs="Times New Roman"/>
          <w:b/>
          <w:bCs/>
          <w:caps/>
        </w:rPr>
        <w:tab/>
        <w:t>1</w:t>
      </w:r>
      <w:r w:rsidR="002A54F0" w:rsidRPr="00D12856">
        <w:rPr>
          <w:rFonts w:ascii="Times New Roman" w:hAnsi="Times New Roman" w:cs="Times New Roman"/>
          <w:b/>
          <w:bCs/>
          <w:caps/>
        </w:rPr>
        <w:t>4</w:t>
      </w:r>
    </w:p>
    <w:p w:rsidR="00CC527E" w:rsidRPr="00D12856" w:rsidRDefault="00CC527E" w:rsidP="00CC527E">
      <w:pPr>
        <w:widowControl w:val="0"/>
        <w:tabs>
          <w:tab w:val="right" w:leader="dot" w:pos="9356"/>
        </w:tabs>
        <w:contextualSpacing/>
        <w:rPr>
          <w:rFonts w:ascii="Times New Roman" w:hAnsi="Times New Roman" w:cs="Times New Roman"/>
          <w:b/>
          <w:bCs/>
          <w:caps/>
        </w:rPr>
      </w:pPr>
      <w:r w:rsidRPr="00D12856">
        <w:rPr>
          <w:rFonts w:ascii="Times New Roman" w:hAnsi="Times New Roman" w:cs="Times New Roman"/>
          <w:b/>
          <w:bCs/>
          <w:caps/>
        </w:rPr>
        <w:t>ПОРЯДОК РАССМОТРЕНИЯ ВТОРЫХ ЧАСТЕЙ ЗАЯВОК НА УЧАСТИЕ В ЭЛЕКТРОННОМ АУКЦИОНЕ</w:t>
      </w:r>
      <w:r w:rsidRPr="00D12856">
        <w:rPr>
          <w:rFonts w:ascii="Times New Roman" w:hAnsi="Times New Roman" w:cs="Times New Roman"/>
          <w:b/>
          <w:bCs/>
          <w:caps/>
        </w:rPr>
        <w:tab/>
        <w:t>1</w:t>
      </w:r>
      <w:r w:rsidR="002A54F0" w:rsidRPr="00D12856">
        <w:rPr>
          <w:rFonts w:ascii="Times New Roman" w:hAnsi="Times New Roman" w:cs="Times New Roman"/>
          <w:b/>
          <w:bCs/>
          <w:caps/>
        </w:rPr>
        <w:t>5</w:t>
      </w:r>
    </w:p>
    <w:p w:rsidR="00CC527E" w:rsidRPr="00D12856" w:rsidRDefault="00CC527E" w:rsidP="00CC527E">
      <w:pPr>
        <w:widowControl w:val="0"/>
        <w:tabs>
          <w:tab w:val="right" w:leader="dot" w:pos="9356"/>
        </w:tabs>
        <w:contextualSpacing/>
        <w:rPr>
          <w:rFonts w:ascii="Times New Roman" w:hAnsi="Times New Roman" w:cs="Times New Roman"/>
          <w:b/>
          <w:bCs/>
          <w:caps/>
        </w:rPr>
      </w:pPr>
      <w:r w:rsidRPr="00D12856">
        <w:rPr>
          <w:rFonts w:ascii="Times New Roman" w:hAnsi="Times New Roman" w:cs="Times New Roman"/>
          <w:b/>
          <w:bCs/>
          <w:caps/>
        </w:rPr>
        <w:t>ЗАКЛЮЧЕНИЕ КОНТРАКТА ПО РЕЗУЛЬТАТАМ ЭЛЕКТРОННОГО АУКЦИОНА</w:t>
      </w:r>
      <w:r w:rsidRPr="00D12856">
        <w:rPr>
          <w:rFonts w:ascii="Times New Roman" w:hAnsi="Times New Roman" w:cs="Times New Roman"/>
          <w:b/>
          <w:bCs/>
          <w:caps/>
        </w:rPr>
        <w:tab/>
        <w:t>1</w:t>
      </w:r>
      <w:r w:rsidR="002A54F0" w:rsidRPr="00D12856">
        <w:rPr>
          <w:rFonts w:ascii="Times New Roman" w:hAnsi="Times New Roman" w:cs="Times New Roman"/>
          <w:b/>
          <w:bCs/>
          <w:caps/>
        </w:rPr>
        <w:t>6</w:t>
      </w:r>
    </w:p>
    <w:p w:rsidR="00CC527E" w:rsidRPr="00D12856" w:rsidRDefault="00CC527E" w:rsidP="00CC527E">
      <w:pPr>
        <w:widowControl w:val="0"/>
        <w:tabs>
          <w:tab w:val="right" w:leader="dot" w:pos="9356"/>
        </w:tabs>
        <w:contextualSpacing/>
        <w:rPr>
          <w:rFonts w:ascii="Times New Roman" w:hAnsi="Times New Roman" w:cs="Times New Roman"/>
          <w:b/>
          <w:bCs/>
          <w:caps/>
        </w:rPr>
      </w:pPr>
      <w:r w:rsidRPr="00D12856">
        <w:rPr>
          <w:rFonts w:ascii="Times New Roman" w:hAnsi="Times New Roman" w:cs="Times New Roman"/>
          <w:b/>
          <w:bCs/>
          <w:caps/>
        </w:rPr>
        <w:t>ИНФОРМАЦИОННАЯ КАРТА ЭЛЕКТРОННОГО АУКЦИОНА</w:t>
      </w:r>
      <w:r w:rsidRPr="00D12856">
        <w:rPr>
          <w:rFonts w:ascii="Times New Roman" w:hAnsi="Times New Roman" w:cs="Times New Roman"/>
          <w:b/>
          <w:bCs/>
          <w:caps/>
        </w:rPr>
        <w:tab/>
        <w:t>2</w:t>
      </w:r>
      <w:r w:rsidR="002A54F0" w:rsidRPr="00D12856">
        <w:rPr>
          <w:rFonts w:ascii="Times New Roman" w:hAnsi="Times New Roman" w:cs="Times New Roman"/>
          <w:b/>
          <w:bCs/>
          <w:caps/>
        </w:rPr>
        <w:t>2</w:t>
      </w:r>
    </w:p>
    <w:p w:rsidR="00CC527E" w:rsidRPr="00CC527E" w:rsidRDefault="00CC527E" w:rsidP="00744753">
      <w:pPr>
        <w:widowControl w:val="0"/>
        <w:tabs>
          <w:tab w:val="right" w:leader="dot" w:pos="10206"/>
        </w:tabs>
        <w:contextualSpacing/>
        <w:rPr>
          <w:rFonts w:ascii="Times New Roman" w:hAnsi="Times New Roman" w:cs="Times New Roman"/>
          <w:b/>
          <w:bCs/>
          <w:caps/>
        </w:rPr>
      </w:pPr>
      <w:r w:rsidRPr="00D12856">
        <w:rPr>
          <w:rFonts w:ascii="Times New Roman" w:hAnsi="Times New Roman" w:cs="Times New Roman"/>
          <w:b/>
          <w:bCs/>
          <w:caps/>
        </w:rPr>
        <w:t>проект муниципального контракта</w:t>
      </w:r>
      <w:r w:rsidR="00744753" w:rsidRPr="00D12856">
        <w:rPr>
          <w:rFonts w:ascii="Times New Roman" w:hAnsi="Times New Roman" w:cs="Times New Roman"/>
          <w:b/>
          <w:bCs/>
          <w:caps/>
        </w:rPr>
        <w:t xml:space="preserve"> на выполнение работ по</w:t>
      </w:r>
      <w:r w:rsidR="000F3974" w:rsidRPr="00D12856">
        <w:rPr>
          <w:rFonts w:ascii="Times New Roman" w:hAnsi="Times New Roman" w:cs="Times New Roman"/>
          <w:b/>
          <w:bCs/>
          <w:caps/>
        </w:rPr>
        <w:t xml:space="preserve"> </w:t>
      </w:r>
      <w:r w:rsidR="00744753" w:rsidRPr="00D12856">
        <w:rPr>
          <w:rFonts w:ascii="Times New Roman" w:hAnsi="Times New Roman" w:cs="Times New Roman"/>
          <w:b/>
          <w:bCs/>
          <w:caps/>
        </w:rPr>
        <w:t xml:space="preserve"> </w:t>
      </w:r>
      <w:r w:rsidR="00F05F6E" w:rsidRPr="00D12856">
        <w:rPr>
          <w:rFonts w:ascii="Times New Roman" w:hAnsi="Times New Roman" w:cs="Times New Roman"/>
          <w:b/>
          <w:bCs/>
          <w:caps/>
        </w:rPr>
        <w:t>уборке контейнерных площадок</w:t>
      </w:r>
    </w:p>
    <w:p w:rsidR="008C3404" w:rsidRDefault="008C3404">
      <w:pPr>
        <w:rPr>
          <w:rFonts w:ascii="Times New Roman" w:hAnsi="Times New Roman" w:cs="Times New Roman"/>
        </w:rPr>
      </w:pPr>
      <w:r>
        <w:rPr>
          <w:rFonts w:ascii="Times New Roman" w:hAnsi="Times New Roman" w:cs="Times New Roman"/>
        </w:rPr>
        <w:br w:type="page"/>
      </w:r>
    </w:p>
    <w:p w:rsidR="008C3404" w:rsidRPr="000666C6" w:rsidRDefault="008C3404" w:rsidP="008C3404">
      <w:pPr>
        <w:pStyle w:val="1"/>
        <w:widowControl w:val="0"/>
        <w:spacing w:before="0" w:after="0"/>
        <w:contextualSpacing/>
        <w:rPr>
          <w:rFonts w:ascii="Times New Roman" w:hAnsi="Times New Roman"/>
          <w:color w:val="003366"/>
          <w:sz w:val="22"/>
          <w:szCs w:val="22"/>
        </w:rPr>
      </w:pPr>
      <w:r w:rsidRPr="000666C6">
        <w:rPr>
          <w:rFonts w:ascii="Times New Roman" w:hAnsi="Times New Roman"/>
          <w:color w:val="003366"/>
          <w:sz w:val="22"/>
          <w:szCs w:val="22"/>
        </w:rPr>
        <w:lastRenderedPageBreak/>
        <w:t>ИНСТРУКЦИЯ УЧАСТНИКАМ ЗАКУПОК</w:t>
      </w:r>
    </w:p>
    <w:p w:rsidR="008C3404" w:rsidRPr="000666C6" w:rsidRDefault="008C3404" w:rsidP="008C3404">
      <w:pPr>
        <w:pStyle w:val="2"/>
        <w:widowControl w:val="0"/>
        <w:spacing w:before="0" w:after="0"/>
        <w:contextualSpacing/>
        <w:rPr>
          <w:rFonts w:ascii="Times New Roman" w:hAnsi="Times New Roman"/>
          <w:color w:val="003366"/>
          <w:sz w:val="22"/>
          <w:szCs w:val="22"/>
        </w:rPr>
      </w:pPr>
    </w:p>
    <w:p w:rsidR="008C3404" w:rsidRPr="000666C6" w:rsidRDefault="008C3404" w:rsidP="008C3404">
      <w:pPr>
        <w:pStyle w:val="1"/>
        <w:widowControl w:val="0"/>
        <w:spacing w:before="0" w:after="0"/>
        <w:contextualSpacing/>
        <w:rPr>
          <w:rFonts w:ascii="Times New Roman" w:hAnsi="Times New Roman"/>
          <w:color w:val="003366"/>
          <w:sz w:val="22"/>
          <w:szCs w:val="22"/>
        </w:rPr>
      </w:pPr>
      <w:r w:rsidRPr="000666C6">
        <w:rPr>
          <w:rFonts w:ascii="Times New Roman" w:hAnsi="Times New Roman"/>
          <w:color w:val="003366"/>
          <w:sz w:val="22"/>
          <w:szCs w:val="22"/>
        </w:rPr>
        <w:t>ОБЩИЕ ПОЛОЖЕНИЯ</w:t>
      </w:r>
    </w:p>
    <w:p w:rsidR="008C3404" w:rsidRPr="000666C6" w:rsidRDefault="008C3404" w:rsidP="008C3404">
      <w:pPr>
        <w:spacing w:after="0" w:line="240" w:lineRule="auto"/>
        <w:jc w:val="both"/>
        <w:rPr>
          <w:rFonts w:ascii="Times New Roman" w:hAnsi="Times New Roman" w:cs="Times New Roman"/>
          <w:color w:val="003366"/>
        </w:rPr>
      </w:pPr>
    </w:p>
    <w:p w:rsidR="008C3404" w:rsidRPr="008C3404" w:rsidRDefault="008C3404" w:rsidP="008C3404">
      <w:pPr>
        <w:keepNext/>
        <w:widowControl w:val="0"/>
        <w:spacing w:after="0" w:line="240" w:lineRule="auto"/>
        <w:ind w:firstLine="567"/>
        <w:jc w:val="both"/>
        <w:rPr>
          <w:rFonts w:ascii="Times New Roman" w:hAnsi="Times New Roman" w:cs="Times New Roman"/>
          <w:b/>
          <w:bCs/>
          <w:color w:val="003366"/>
        </w:rPr>
      </w:pPr>
      <w:r w:rsidRPr="008C3404">
        <w:rPr>
          <w:rFonts w:ascii="Times New Roman" w:hAnsi="Times New Roman" w:cs="Times New Roman"/>
          <w:b/>
          <w:bCs/>
          <w:color w:val="003366"/>
        </w:rPr>
        <w:t>1. Законодательное регулирование.</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 xml:space="preserve">1.1. 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 44-ФЗ), а также иным законодательством, регулирующим отношения, связанные с осуществлением закупок. </w:t>
      </w:r>
    </w:p>
    <w:p w:rsidR="008C3404" w:rsidRPr="008C3404" w:rsidRDefault="008C3404" w:rsidP="00DF0DBF">
      <w:pPr>
        <w:pStyle w:val="31"/>
        <w:widowControl w:val="0"/>
        <w:spacing w:after="0" w:line="240" w:lineRule="auto"/>
        <w:ind w:left="0"/>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В части, прямо не урегулированной законодательством Российской Федерации, проведение электронного аукциона на право заключить государственный контракт или гражданско-правовой договор бюджетного учреждения (далее - контракт) регулируется настоящей документацией.</w:t>
      </w:r>
    </w:p>
    <w:p w:rsidR="008C3404" w:rsidRPr="008C3404" w:rsidRDefault="008C3404" w:rsidP="00DF0DBF">
      <w:pPr>
        <w:pStyle w:val="31"/>
        <w:widowControl w:val="0"/>
        <w:spacing w:after="0" w:line="240" w:lineRule="auto"/>
        <w:jc w:val="both"/>
        <w:rPr>
          <w:rFonts w:ascii="Times New Roman" w:hAnsi="Times New Roman" w:cs="Times New Roman"/>
          <w:color w:val="003366"/>
          <w:sz w:val="22"/>
          <w:szCs w:val="22"/>
        </w:rPr>
      </w:pPr>
    </w:p>
    <w:p w:rsidR="008C3404" w:rsidRPr="008C3404" w:rsidRDefault="008C3404" w:rsidP="00DF0DBF">
      <w:pPr>
        <w:pStyle w:val="a9"/>
        <w:widowControl w:val="0"/>
        <w:spacing w:after="0" w:line="240" w:lineRule="auto"/>
        <w:ind w:left="0" w:firstLine="567"/>
        <w:jc w:val="both"/>
        <w:rPr>
          <w:rFonts w:ascii="Times New Roman" w:hAnsi="Times New Roman" w:cs="Times New Roman"/>
          <w:b/>
          <w:bCs/>
          <w:color w:val="003366"/>
        </w:rPr>
      </w:pPr>
      <w:r w:rsidRPr="008C3404">
        <w:rPr>
          <w:rFonts w:ascii="Times New Roman" w:hAnsi="Times New Roman" w:cs="Times New Roman"/>
          <w:b/>
          <w:bCs/>
          <w:color w:val="003366"/>
        </w:rPr>
        <w:t>2. Заказчик, уполномоченный орган, оператор электронной торговой площадки.</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2.1. Заказчик, уполномоченный орган, указанные в Информационной карте электронного аукциона, проводят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8C3404" w:rsidRPr="000666C6" w:rsidRDefault="008C3404" w:rsidP="00DF0DBF">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2.2. Уполномоченный орган, указанный в Информационной карте электронного аукциона,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8C3404" w:rsidRPr="000666C6" w:rsidRDefault="008C3404" w:rsidP="00BA7617">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2.3. Оператор электронной торговой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w:t>
      </w:r>
    </w:p>
    <w:p w:rsidR="008C3404" w:rsidRPr="000666C6" w:rsidRDefault="008C3404" w:rsidP="00BA7617">
      <w:pPr>
        <w:widowControl w:val="0"/>
        <w:spacing w:after="0" w:line="240" w:lineRule="auto"/>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3. Комиссия по осуществлению закупок товаров, работ, услуг.</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3.1. Состав единой комиссии по осуществлению закупок для нужд муниципального образования «Поселок Вольгинский», (далее - комиссия), а также положение о комиссии утверждены постановлениями </w:t>
      </w:r>
      <w:r w:rsidRPr="00971226">
        <w:rPr>
          <w:rFonts w:ascii="Times New Roman" w:hAnsi="Times New Roman" w:cs="Times New Roman"/>
          <w:color w:val="003366"/>
        </w:rPr>
        <w:t>главы муниципального образования «Поселок Вольгинский» Петушинского района Владимирской области от 24.03.2014 № 44, от 25.03.2014 № 45.</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 xml:space="preserve">4. Информационное обеспечение аукциона. </w:t>
      </w:r>
    </w:p>
    <w:p w:rsidR="00DF0DBF" w:rsidRPr="00B3580C"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4.1. </w:t>
      </w:r>
      <w:r w:rsidR="00DF0DBF" w:rsidRPr="00DF0DBF">
        <w:rPr>
          <w:rFonts w:ascii="Times New Roman" w:hAnsi="Times New Roman" w:cs="Times New Roman"/>
          <w:color w:val="003366"/>
        </w:rPr>
        <w:t xml:space="preserve">Единой информационной системы в сфере закупок (далее – ЕИС) в </w:t>
      </w:r>
      <w:r w:rsidR="00DF0DBF">
        <w:rPr>
          <w:rFonts w:ascii="Times New Roman" w:hAnsi="Times New Roman" w:cs="Times New Roman"/>
          <w:color w:val="003366"/>
        </w:rPr>
        <w:t>информационно</w:t>
      </w:r>
      <w:r w:rsidR="00DF0DBF" w:rsidRPr="00DF0DBF">
        <w:rPr>
          <w:rFonts w:ascii="Times New Roman" w:hAnsi="Times New Roman" w:cs="Times New Roman"/>
          <w:color w:val="003366"/>
        </w:rPr>
        <w:t>-телекоммуникационной сети “Интернет” для размещения и</w:t>
      </w:r>
      <w:r w:rsidR="00DF0DBF">
        <w:rPr>
          <w:rFonts w:ascii="Times New Roman" w:hAnsi="Times New Roman" w:cs="Times New Roman"/>
          <w:color w:val="003366"/>
        </w:rPr>
        <w:t>нформаци</w:t>
      </w:r>
      <w:r w:rsidR="00DF0DBF" w:rsidRPr="00DF0DBF">
        <w:rPr>
          <w:rFonts w:ascii="Times New Roman" w:hAnsi="Times New Roman" w:cs="Times New Roman"/>
          <w:color w:val="003366"/>
        </w:rPr>
        <w:t xml:space="preserve">и о размещении заказов на поставки товаров. выполнение работ. оказания услуг </w:t>
      </w:r>
      <w:r w:rsidR="00B3580C" w:rsidRPr="00B3580C">
        <w:rPr>
          <w:rFonts w:ascii="Times New Roman" w:hAnsi="Times New Roman" w:cs="Times New Roman"/>
          <w:color w:val="003366"/>
        </w:rPr>
        <w:t>(</w:t>
      </w:r>
      <w:hyperlink r:id="rId7" w:history="1">
        <w:r w:rsidR="00B3580C" w:rsidRPr="0060365B">
          <w:rPr>
            <w:rStyle w:val="ab"/>
            <w:rFonts w:ascii="Times New Roman" w:hAnsi="Times New Roman" w:cs="Times New Roman"/>
          </w:rPr>
          <w:t>www.zakupki.gov.ru</w:t>
        </w:r>
      </w:hyperlink>
      <w:r w:rsidR="00B3580C" w:rsidRPr="00B3580C">
        <w:rPr>
          <w:rFonts w:ascii="Times New Roman" w:hAnsi="Times New Roman" w:cs="Times New Roman"/>
          <w:color w:val="003366"/>
        </w:rPr>
        <w:t xml:space="preserve">) (далее </w:t>
      </w:r>
      <w:r w:rsidR="00B3580C">
        <w:rPr>
          <w:rFonts w:ascii="Times New Roman" w:hAnsi="Times New Roman" w:cs="Times New Roman"/>
          <w:color w:val="003366"/>
        </w:rPr>
        <w:t>–</w:t>
      </w:r>
      <w:r w:rsidR="00B3580C" w:rsidRPr="00B3580C">
        <w:rPr>
          <w:rFonts w:ascii="Times New Roman" w:hAnsi="Times New Roman" w:cs="Times New Roman"/>
          <w:color w:val="003366"/>
        </w:rPr>
        <w:t xml:space="preserve"> официальный сайт в соответствии с постановлением Правительства Российской Федерации от 23.01.2015 № 36 “О порядке и сроках ввода в эксплуатацию единой информационной системы в сфере закупок”.</w:t>
      </w:r>
    </w:p>
    <w:p w:rsidR="008C3404" w:rsidRPr="00CF3C11" w:rsidRDefault="008C3404" w:rsidP="008C3404">
      <w:pPr>
        <w:widowControl w:val="0"/>
        <w:spacing w:after="0" w:line="240" w:lineRule="auto"/>
        <w:ind w:firstLine="567"/>
        <w:contextualSpacing/>
        <w:jc w:val="both"/>
        <w:rPr>
          <w:rFonts w:ascii="Times New Roman" w:hAnsi="Times New Roman" w:cs="Times New Roman"/>
          <w:color w:val="002060"/>
        </w:rPr>
      </w:pPr>
      <w:r w:rsidRPr="000666C6">
        <w:rPr>
          <w:rFonts w:ascii="Times New Roman" w:hAnsi="Times New Roman" w:cs="Times New Roman"/>
          <w:color w:val="003366"/>
        </w:rPr>
        <w:t>Электронный аукцион проводится на сайте единой электронной торговой площадки</w:t>
      </w:r>
      <w:r w:rsidR="00B3580C" w:rsidRPr="00B3580C">
        <w:rPr>
          <w:rFonts w:ascii="Times New Roman" w:hAnsi="Times New Roman" w:cs="Times New Roman"/>
          <w:color w:val="003366"/>
        </w:rPr>
        <w:t xml:space="preserve"> в соответствии с пунктом </w:t>
      </w:r>
      <w:r w:rsidR="00B3580C" w:rsidRPr="00CF3C11">
        <w:rPr>
          <w:rFonts w:ascii="Times New Roman" w:hAnsi="Times New Roman" w:cs="Times New Roman"/>
          <w:color w:val="002060"/>
        </w:rPr>
        <w:t>16</w:t>
      </w:r>
      <w:r w:rsidRPr="00CF3C11">
        <w:rPr>
          <w:rFonts w:ascii="Times New Roman" w:hAnsi="Times New Roman" w:cs="Times New Roman"/>
          <w:color w:val="002060"/>
        </w:rPr>
        <w:t xml:space="preserve"> </w:t>
      </w:r>
      <w:r w:rsidR="00B3580C" w:rsidRPr="00CF3C11">
        <w:rPr>
          <w:rFonts w:ascii="Times New Roman" w:hAnsi="Times New Roman" w:cs="Times New Roman"/>
          <w:color w:val="002060"/>
        </w:rPr>
        <w:t>Информационной карты аукциона.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4.2. Извещение о проведении электронного аукциона размещается в Единой информационной системе в следующие сроки: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не менее чем за семь дней до даты окончания срока подачи заявок на участие в электронном аукционе, если начальная (максимальная) цена контракта (цена лота) не превышает три миллиона рублей;</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не менее чем за пятнадцать дней до даты окончания срока подачи заявок на участие в электронном аукционе, если начальная (максимальная) цена контракта (цена лота) превышает три миллиона рублей.</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5. Требования к участникам закупки.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 В электронном аукционе может принять участие:</w:t>
      </w:r>
    </w:p>
    <w:p w:rsidR="008C3404" w:rsidRPr="000666C6" w:rsidRDefault="008C3404" w:rsidP="008C3404">
      <w:pPr>
        <w:pStyle w:val="ConsPlusNormal"/>
        <w:ind w:firstLine="567"/>
        <w:jc w:val="both"/>
        <w:rPr>
          <w:rFonts w:ascii="Times New Roman" w:hAnsi="Times New Roman" w:cs="Times New Roman"/>
          <w:color w:val="003366"/>
          <w:sz w:val="22"/>
          <w:szCs w:val="22"/>
        </w:rPr>
      </w:pPr>
      <w:r w:rsidRPr="000666C6">
        <w:rPr>
          <w:rFonts w:ascii="Times New Roman" w:hAnsi="Times New Roman" w:cs="Times New Roman"/>
          <w:color w:val="003366"/>
          <w:sz w:val="22"/>
          <w:szCs w:val="22"/>
        </w:rPr>
        <w:t xml:space="preserve">5.1.1.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0666C6">
          <w:rPr>
            <w:rFonts w:ascii="Times New Roman" w:hAnsi="Times New Roman" w:cs="Times New Roman"/>
            <w:color w:val="003366"/>
            <w:sz w:val="22"/>
            <w:szCs w:val="22"/>
          </w:rPr>
          <w:t>подпунктом 1 пункта 3 статьи 284</w:t>
        </w:r>
      </w:hyperlink>
      <w:r w:rsidRPr="000666C6">
        <w:rPr>
          <w:rFonts w:ascii="Times New Roman" w:hAnsi="Times New Roman" w:cs="Times New Roman"/>
          <w:color w:val="003366"/>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5.1.2. Субъекты малого предпринимательства (в случае осуществления закупки у субъектов малого предпринимательства).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lastRenderedPageBreak/>
        <w:t xml:space="preserve">Отнесение субъектов хозяйственной деятельности к числу субъектов малого предпринимательства производится на основании критериев, установленных Федеральным законом от 24 июля </w:t>
      </w:r>
      <w:smartTag w:uri="urn:schemas-microsoft-com:office:smarttags" w:element="metricconverter">
        <w:smartTagPr>
          <w:attr w:name="ProductID" w:val="2007 г"/>
        </w:smartTagPr>
        <w:r w:rsidRPr="000666C6">
          <w:rPr>
            <w:rFonts w:ascii="Times New Roman" w:hAnsi="Times New Roman" w:cs="Times New Roman"/>
            <w:color w:val="003366"/>
          </w:rPr>
          <w:t>2007 г</w:t>
        </w:r>
      </w:smartTag>
      <w:r w:rsidRPr="000666C6">
        <w:rPr>
          <w:rFonts w:ascii="Times New Roman" w:hAnsi="Times New Roman" w:cs="Times New Roman"/>
          <w:color w:val="003366"/>
        </w:rPr>
        <w:t>. № 209-ФЗ «О развитии малого и среднего предпринимательства в Российской Федерации», согласно которому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8C3404" w:rsidRPr="000666C6" w:rsidRDefault="008C3404" w:rsidP="008C3404">
      <w:pPr>
        <w:widowControl w:val="0"/>
        <w:spacing w:after="0" w:line="240" w:lineRule="auto"/>
        <w:ind w:firstLine="567"/>
        <w:jc w:val="both"/>
        <w:rPr>
          <w:rFonts w:ascii="Times New Roman" w:hAnsi="Times New Roman" w:cs="Times New Roman"/>
          <w:color w:val="003366"/>
        </w:rPr>
      </w:pPr>
      <w:r w:rsidRPr="000666C6">
        <w:rPr>
          <w:rFonts w:ascii="Times New Roman" w:hAnsi="Times New Roman" w:cs="Times New Roman"/>
          <w:color w:val="003366"/>
        </w:rPr>
        <w:t>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w:t>
      </w:r>
    </w:p>
    <w:p w:rsidR="008C3404" w:rsidRPr="000666C6" w:rsidRDefault="008C3404" w:rsidP="008C3404">
      <w:pPr>
        <w:widowControl w:val="0"/>
        <w:spacing w:after="0" w:line="240" w:lineRule="auto"/>
        <w:ind w:firstLine="567"/>
        <w:jc w:val="both"/>
        <w:rPr>
          <w:rFonts w:ascii="Times New Roman" w:hAnsi="Times New Roman" w:cs="Times New Roman"/>
          <w:color w:val="003366"/>
        </w:rPr>
      </w:pPr>
      <w:r w:rsidRPr="000666C6">
        <w:rPr>
          <w:rFonts w:ascii="Times New Roman" w:hAnsi="Times New Roman" w:cs="Times New Roman"/>
          <w:color w:val="003366"/>
        </w:rPr>
        <w:t>2) средняя численность работников за предшествующий календарный год не должна превышать ста человек включительно;</w:t>
      </w:r>
    </w:p>
    <w:p w:rsidR="008C3404" w:rsidRPr="000666C6" w:rsidRDefault="008C3404" w:rsidP="008C3404">
      <w:pPr>
        <w:widowControl w:val="0"/>
        <w:spacing w:after="0" w:line="240" w:lineRule="auto"/>
        <w:ind w:firstLine="567"/>
        <w:jc w:val="both"/>
        <w:rPr>
          <w:rFonts w:ascii="Times New Roman" w:hAnsi="Times New Roman" w:cs="Times New Roman"/>
          <w:color w:val="003366"/>
        </w:rPr>
      </w:pPr>
      <w:r w:rsidRPr="000666C6">
        <w:rPr>
          <w:rFonts w:ascii="Times New Roman" w:hAnsi="Times New Roman" w:cs="Times New Roman"/>
          <w:color w:val="003366"/>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в соответствии с постановлением Правительства РФ от 13.07.2015 № 702 «О предельных значениях выручки от реализации товаров (работ, услуг) для каждой категории субъектов малого и среднего предпринимательства» не должна превышать 800 млн. рублей.</w:t>
      </w:r>
    </w:p>
    <w:p w:rsidR="008C3404" w:rsidRPr="000666C6" w:rsidRDefault="008C3404" w:rsidP="008C3404">
      <w:pPr>
        <w:widowControl w:val="0"/>
        <w:spacing w:after="0" w:line="240" w:lineRule="auto"/>
        <w:ind w:firstLine="567"/>
        <w:jc w:val="both"/>
        <w:rPr>
          <w:rFonts w:ascii="Times New Roman" w:hAnsi="Times New Roman" w:cs="Times New Roman"/>
          <w:color w:val="003366"/>
        </w:rPr>
      </w:pPr>
      <w:r w:rsidRPr="000666C6">
        <w:rPr>
          <w:rFonts w:ascii="Times New Roman" w:hAnsi="Times New Roman" w:cs="Times New Roman"/>
          <w:color w:val="003366"/>
        </w:rPr>
        <w:t>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 не превышают предельные значения, установленные в подпунктах 2 и 3 настоящего пункта.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bCs/>
          <w:color w:val="003366"/>
        </w:rPr>
        <w:t xml:space="preserve">Отнесение </w:t>
      </w:r>
      <w:r w:rsidRPr="000666C6">
        <w:rPr>
          <w:rFonts w:ascii="Times New Roman" w:hAnsi="Times New Roman" w:cs="Times New Roman"/>
          <w:color w:val="003366"/>
        </w:rPr>
        <w:t xml:space="preserve">к числу социально ориентированных некоммерческих организаций осуществляется на основании </w:t>
      </w:r>
      <w:r w:rsidRPr="000666C6">
        <w:rPr>
          <w:rFonts w:ascii="Times New Roman" w:hAnsi="Times New Roman" w:cs="Times New Roman"/>
          <w:bCs/>
          <w:color w:val="003366"/>
        </w:rPr>
        <w:t xml:space="preserve">учредительных документов, по видам деятельности, указанным в </w:t>
      </w:r>
      <w:hyperlink r:id="rId9" w:history="1">
        <w:r w:rsidRPr="000666C6">
          <w:rPr>
            <w:rFonts w:ascii="Times New Roman" w:hAnsi="Times New Roman" w:cs="Times New Roman"/>
            <w:bCs/>
            <w:color w:val="003366"/>
          </w:rPr>
          <w:t>пункте 1 статьи 31.1</w:t>
        </w:r>
      </w:hyperlink>
      <w:r w:rsidRPr="000666C6">
        <w:rPr>
          <w:rFonts w:ascii="Times New Roman" w:hAnsi="Times New Roman" w:cs="Times New Roman"/>
          <w:bCs/>
          <w:color w:val="003366"/>
        </w:rPr>
        <w:t xml:space="preserve"> Федерального закона от 12 января 1996 года N 7-ФЗ «О некоммерческих организациях».</w:t>
      </w:r>
    </w:p>
    <w:p w:rsidR="008C3404" w:rsidRPr="0067791B" w:rsidRDefault="008C3404" w:rsidP="008C3404">
      <w:pPr>
        <w:widowControl w:val="0"/>
        <w:spacing w:after="0" w:line="240" w:lineRule="auto"/>
        <w:ind w:firstLine="567"/>
        <w:contextualSpacing/>
        <w:jc w:val="both"/>
        <w:rPr>
          <w:rFonts w:ascii="Times New Roman" w:hAnsi="Times New Roman" w:cs="Times New Roman"/>
          <w:b/>
          <w:color w:val="003366"/>
        </w:rPr>
      </w:pPr>
      <w:r w:rsidRPr="0067791B">
        <w:rPr>
          <w:rFonts w:ascii="Times New Roman" w:hAnsi="Times New Roman" w:cs="Times New Roman"/>
          <w:b/>
          <w:color w:val="003366"/>
        </w:rPr>
        <w:t>Участник закупки подачей заявки на участие в электронном аукционе декларирует свое соответствие статусу субъекта малого предпринимательства и (или) социально ориентированной некоммерческой организации.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Заявки на участие в электронном аукционе, поданные участниками закупок, не являющимися субъектами малого предпринимательства</w:t>
      </w:r>
      <w:r w:rsidRPr="000666C6">
        <w:rPr>
          <w:rFonts w:ascii="Times New Roman" w:hAnsi="Times New Roman" w:cs="Times New Roman"/>
          <w:b/>
          <w:color w:val="003366"/>
        </w:rPr>
        <w:t xml:space="preserve"> </w:t>
      </w:r>
      <w:r w:rsidRPr="000666C6">
        <w:rPr>
          <w:rFonts w:ascii="Times New Roman" w:hAnsi="Times New Roman" w:cs="Times New Roman"/>
          <w:color w:val="003366"/>
        </w:rPr>
        <w:t>и (или) социально ориентированной некоммерческой организации, подлежат отклонению.</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5.2. Участник закупки должен соответствовать следующим требованиям:</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1) </w:t>
      </w:r>
      <w:r w:rsidR="0070244F" w:rsidRPr="0070244F">
        <w:rPr>
          <w:rFonts w:ascii="Times New Roman" w:hAnsi="Times New Roman" w:cs="Times New Roman"/>
          <w:color w:val="003366"/>
        </w:rPr>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0666C6">
        <w:rPr>
          <w:rFonts w:ascii="Times New Roman" w:hAnsi="Times New Roman" w:cs="Times New Roman"/>
          <w:color w:val="003366"/>
        </w:rPr>
        <w:t>, в том числе требованиям, установленным в Информационной карте электронного аукциона;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 </w:t>
      </w:r>
      <w:r w:rsidR="0070244F" w:rsidRPr="0070244F">
        <w:rPr>
          <w:rFonts w:ascii="Times New Roman" w:hAnsi="Times New Roman" w:cs="Times New Roman"/>
          <w:color w:val="003366"/>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0666C6">
        <w:rPr>
          <w:rFonts w:ascii="Times New Roman" w:hAnsi="Times New Roman" w:cs="Times New Roman"/>
          <w:color w:val="003366"/>
        </w:rPr>
        <w:t xml:space="preserve"> </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4) </w:t>
      </w:r>
      <w:r w:rsidR="0070244F" w:rsidRPr="0070244F">
        <w:rPr>
          <w:rFonts w:ascii="Times New Roman" w:hAnsi="Times New Roman" w:cs="Times New Roman"/>
          <w:color w:val="00336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w:t>
      </w:r>
      <w:r w:rsidR="0070244F" w:rsidRPr="0070244F">
        <w:rPr>
          <w:rFonts w:ascii="Times New Roman" w:hAnsi="Times New Roman" w:cs="Times New Roman"/>
          <w:color w:val="003366"/>
        </w:rPr>
        <w:lastRenderedPageBreak/>
        <w:t>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666C6">
        <w:rPr>
          <w:rFonts w:ascii="Times New Roman" w:hAnsi="Times New Roman" w:cs="Times New Roman"/>
          <w:color w:val="003366"/>
        </w:rPr>
        <w:t>;</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5</w:t>
      </w:r>
      <w:r w:rsidR="00A33E15">
        <w:rPr>
          <w:rFonts w:ascii="Times New Roman" w:hAnsi="Times New Roman" w:cs="Times New Roman"/>
          <w:color w:val="003366"/>
        </w:rPr>
        <w:t xml:space="preserve">) </w:t>
      </w:r>
      <w:r w:rsidR="0070244F" w:rsidRPr="0070244F">
        <w:rPr>
          <w:rFonts w:ascii="Times New Roman" w:hAnsi="Times New Roman" w:cs="Times New Roman"/>
          <w:color w:val="00336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666C6">
        <w:rPr>
          <w:rFonts w:ascii="Times New Roman" w:hAnsi="Times New Roman" w:cs="Times New Roman"/>
          <w:color w:val="003366"/>
        </w:rPr>
        <w:t>;</w:t>
      </w:r>
    </w:p>
    <w:p w:rsidR="0070244F" w:rsidRPr="00C0731D"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6) </w:t>
      </w:r>
      <w:r w:rsidR="0070244F" w:rsidRPr="0070244F">
        <w:rPr>
          <w:rFonts w:ascii="Times New Roman" w:hAnsi="Times New Roman" w:cs="Times New Roman"/>
          <w:color w:val="00336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244F" w:rsidRPr="0070244F" w:rsidRDefault="00A33E15"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Pr>
          <w:rFonts w:ascii="Times New Roman" w:hAnsi="Times New Roman" w:cs="Times New Roman"/>
          <w:color w:val="003366"/>
        </w:rPr>
        <w:t xml:space="preserve"> 7) </w:t>
      </w:r>
      <w:r w:rsidR="0070244F" w:rsidRPr="0070244F">
        <w:rPr>
          <w:rFonts w:ascii="Times New Roman" w:hAnsi="Times New Roman" w:cs="Times New Roman"/>
          <w:color w:val="003366"/>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0244F" w:rsidRPr="00C0731D"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8</w:t>
      </w:r>
      <w:r w:rsidR="008C3404" w:rsidRPr="000666C6">
        <w:rPr>
          <w:rFonts w:ascii="Times New Roman" w:hAnsi="Times New Roman" w:cs="Times New Roman"/>
          <w:color w:val="003366"/>
          <w:sz w:val="22"/>
          <w:szCs w:val="22"/>
        </w:rPr>
        <w:t xml:space="preserve">) </w:t>
      </w:r>
      <w:r w:rsidRPr="0070244F">
        <w:rPr>
          <w:rFonts w:ascii="Times New Roman" w:hAnsi="Times New Roman" w:cs="Times New Roman"/>
          <w:color w:val="003366"/>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404" w:rsidRPr="000666C6"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 xml:space="preserve">9) </w:t>
      </w:r>
      <w:r w:rsidRPr="0070244F">
        <w:t xml:space="preserve"> </w:t>
      </w:r>
      <w:r w:rsidRPr="0070244F">
        <w:rPr>
          <w:rFonts w:ascii="Times New Roman" w:hAnsi="Times New Roman" w:cs="Times New Roman"/>
          <w:color w:val="003366"/>
          <w:sz w:val="22"/>
          <w:szCs w:val="22"/>
        </w:rPr>
        <w:t>участник закупки не является офшорной компанией.</w:t>
      </w:r>
    </w:p>
    <w:p w:rsidR="0070244F" w:rsidRPr="0070244F" w:rsidRDefault="008C3404" w:rsidP="0070244F">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5.3. </w:t>
      </w:r>
      <w:r w:rsidR="0070244F" w:rsidRPr="0070244F">
        <w:rPr>
          <w:rFonts w:ascii="Times New Roman" w:hAnsi="Times New Roman" w:cs="Times New Roman"/>
          <w:color w:val="003366"/>
        </w:rPr>
        <w:t>В соответствии с пунктом 1.1 статьи 31 Федерального закона з</w:t>
      </w:r>
      <w:r w:rsidRPr="000666C6">
        <w:rPr>
          <w:rFonts w:ascii="Times New Roman" w:hAnsi="Times New Roman" w:cs="Times New Roman"/>
          <w:color w:val="003366"/>
        </w:rPr>
        <w:t xml:space="preserve">аказчик вправе в Информационной карте электронного аукциона </w:t>
      </w:r>
      <w:r w:rsidR="0070244F" w:rsidRPr="0070244F">
        <w:rPr>
          <w:rFonts w:ascii="Times New Roman" w:hAnsi="Times New Roman" w:cs="Times New Roman"/>
          <w:color w:val="003366"/>
        </w:rPr>
        <w:t>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C3404" w:rsidRPr="000666C6" w:rsidRDefault="008C3404" w:rsidP="0070244F">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bCs/>
          <w:color w:val="003366"/>
        </w:rPr>
        <w:t>5.4. Преимущества, предоставляемые учреждениям и предприятиям уголовно-исполнительной системы, организациям инвалидов.</w:t>
      </w:r>
    </w:p>
    <w:p w:rsidR="008C3404" w:rsidRPr="000666C6" w:rsidRDefault="008C3404" w:rsidP="008C3404">
      <w:pPr>
        <w:spacing w:after="0" w:line="240" w:lineRule="auto"/>
        <w:ind w:firstLine="539"/>
        <w:jc w:val="both"/>
        <w:rPr>
          <w:rFonts w:ascii="Times New Roman" w:hAnsi="Times New Roman" w:cs="Times New Roman"/>
          <w:color w:val="003366"/>
        </w:rPr>
      </w:pPr>
      <w:r w:rsidRPr="000666C6">
        <w:rPr>
          <w:rFonts w:ascii="Times New Roman" w:hAnsi="Times New Roman" w:cs="Times New Roman"/>
          <w:color w:val="003366"/>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8C3404" w:rsidRPr="000666C6" w:rsidRDefault="008C3404" w:rsidP="008C3404">
      <w:pPr>
        <w:autoSpaceDE w:val="0"/>
        <w:autoSpaceDN w:val="0"/>
        <w:adjustRightInd w:val="0"/>
        <w:spacing w:after="0" w:line="240" w:lineRule="auto"/>
        <w:ind w:firstLine="539"/>
        <w:jc w:val="both"/>
        <w:rPr>
          <w:rFonts w:ascii="Times New Roman" w:hAnsi="Times New Roman" w:cs="Times New Roman"/>
          <w:color w:val="003366"/>
        </w:rPr>
      </w:pPr>
      <w:r w:rsidRPr="000666C6">
        <w:rPr>
          <w:rFonts w:ascii="Times New Roman" w:hAnsi="Times New Roman" w:cs="Times New Roman"/>
          <w:color w:val="003366"/>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C3404" w:rsidRPr="000666C6" w:rsidRDefault="008C3404" w:rsidP="008C3404">
      <w:pPr>
        <w:spacing w:after="0" w:line="240" w:lineRule="auto"/>
        <w:ind w:firstLine="539"/>
        <w:jc w:val="both"/>
        <w:rPr>
          <w:rFonts w:ascii="Times New Roman" w:hAnsi="Times New Roman" w:cs="Times New Roman"/>
          <w:color w:val="003366"/>
        </w:rPr>
      </w:pPr>
      <w:r w:rsidRPr="000666C6">
        <w:rPr>
          <w:rFonts w:ascii="Times New Roman" w:hAnsi="Times New Roman" w:cs="Times New Roman"/>
          <w:color w:val="003366"/>
        </w:rPr>
        <w:t>Преимущества к данным категориям лиц предоставляются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 в отношении предлагаемой цены контракта в размере процента, указанного в Информационной карте электронного аукциона.</w:t>
      </w:r>
    </w:p>
    <w:p w:rsidR="008C3404" w:rsidRPr="000666C6" w:rsidRDefault="008C3404" w:rsidP="008C3404">
      <w:pPr>
        <w:spacing w:after="0" w:line="240" w:lineRule="auto"/>
        <w:ind w:firstLine="539"/>
        <w:jc w:val="both"/>
        <w:rPr>
          <w:rFonts w:ascii="Times New Roman" w:hAnsi="Times New Roman" w:cs="Times New Roman"/>
          <w:color w:val="003366"/>
        </w:rPr>
      </w:pPr>
      <w:r w:rsidRPr="000666C6">
        <w:rPr>
          <w:rFonts w:ascii="Times New Roman" w:hAnsi="Times New Roman" w:cs="Times New Roman"/>
          <w:color w:val="003366"/>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C3404" w:rsidRPr="000666C6" w:rsidRDefault="008C3404" w:rsidP="008C3404">
      <w:pPr>
        <w:spacing w:after="0" w:line="240" w:lineRule="auto"/>
        <w:ind w:firstLine="539"/>
        <w:jc w:val="both"/>
        <w:rPr>
          <w:rFonts w:ascii="Times New Roman" w:hAnsi="Times New Roman" w:cs="Times New Roman"/>
          <w:color w:val="003366"/>
        </w:rPr>
      </w:pPr>
      <w:r w:rsidRPr="000666C6">
        <w:rPr>
          <w:rFonts w:ascii="Times New Roman" w:hAnsi="Times New Roman" w:cs="Times New Roman"/>
          <w:color w:val="003366"/>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8C3404" w:rsidRPr="000666C6" w:rsidRDefault="008C3404" w:rsidP="008C3404">
      <w:pPr>
        <w:spacing w:after="0" w:line="240" w:lineRule="auto"/>
        <w:ind w:firstLine="539"/>
        <w:jc w:val="both"/>
        <w:rPr>
          <w:rFonts w:ascii="Times New Roman" w:hAnsi="Times New Roman" w:cs="Times New Roman"/>
          <w:color w:val="003366"/>
        </w:rPr>
      </w:pPr>
      <w:r w:rsidRPr="000666C6">
        <w:rPr>
          <w:rFonts w:ascii="Times New Roman" w:hAnsi="Times New Roman" w:cs="Times New Roman"/>
          <w:color w:val="003366"/>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10" w:history="1">
        <w:r w:rsidRPr="000666C6">
          <w:rPr>
            <w:rStyle w:val="ab"/>
            <w:rFonts w:ascii="Times New Roman" w:hAnsi="Times New Roman" w:cs="Times New Roman"/>
            <w:color w:val="003366"/>
          </w:rPr>
          <w:t xml:space="preserve">частью 2 статьи 31 </w:t>
        </w:r>
      </w:hyperlink>
      <w:r w:rsidRPr="000666C6">
        <w:rPr>
          <w:rFonts w:ascii="Times New Roman" w:hAnsi="Times New Roman" w:cs="Times New Roman"/>
          <w:color w:val="003366"/>
        </w:rPr>
        <w:t xml:space="preserve">Федерального закона №44-ФЗ. </w:t>
      </w:r>
    </w:p>
    <w:p w:rsidR="008C3404" w:rsidRPr="000666C6" w:rsidRDefault="008C3404" w:rsidP="008C3404">
      <w:pPr>
        <w:spacing w:after="0" w:line="240" w:lineRule="auto"/>
        <w:ind w:firstLine="539"/>
        <w:jc w:val="both"/>
        <w:rPr>
          <w:rFonts w:ascii="Times New Roman" w:hAnsi="Times New Roman" w:cs="Times New Roman"/>
          <w:color w:val="003366"/>
        </w:rPr>
      </w:pPr>
      <w:r w:rsidRPr="000666C6">
        <w:rPr>
          <w:rFonts w:ascii="Times New Roman" w:hAnsi="Times New Roman" w:cs="Times New Roman"/>
          <w:color w:val="003366"/>
        </w:rPr>
        <w:t>В случае,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8C3404" w:rsidRPr="000666C6" w:rsidRDefault="008C3404" w:rsidP="008C3404">
      <w:pPr>
        <w:suppressAutoHyphens/>
        <w:autoSpaceDE w:val="0"/>
        <w:autoSpaceDN w:val="0"/>
        <w:adjustRightInd w:val="0"/>
        <w:spacing w:after="0" w:line="240" w:lineRule="auto"/>
        <w:ind w:firstLine="539"/>
        <w:jc w:val="both"/>
        <w:rPr>
          <w:rFonts w:ascii="Times New Roman" w:hAnsi="Times New Roman" w:cs="Times New Roman"/>
          <w:color w:val="003366"/>
        </w:rPr>
      </w:pPr>
      <w:r w:rsidRPr="000666C6">
        <w:rPr>
          <w:rFonts w:ascii="Times New Roman" w:hAnsi="Times New Roman" w:cs="Times New Roman"/>
          <w:color w:val="003366"/>
        </w:rPr>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
    <w:p w:rsidR="008C3404" w:rsidRPr="000666C6" w:rsidRDefault="008C3404" w:rsidP="008C3404">
      <w:pPr>
        <w:autoSpaceDE w:val="0"/>
        <w:autoSpaceDN w:val="0"/>
        <w:adjustRightInd w:val="0"/>
        <w:spacing w:after="0" w:line="240" w:lineRule="auto"/>
        <w:ind w:firstLine="539"/>
        <w:jc w:val="both"/>
        <w:rPr>
          <w:rFonts w:ascii="Times New Roman" w:hAnsi="Times New Roman" w:cs="Times New Roman"/>
          <w:color w:val="003366"/>
        </w:rPr>
      </w:pPr>
      <w:r w:rsidRPr="000666C6">
        <w:rPr>
          <w:rFonts w:ascii="Times New Roman" w:hAnsi="Times New Roman" w:cs="Times New Roman"/>
          <w:color w:val="003366"/>
        </w:rPr>
        <w:t>5.7. Привлечение соисполнителей (субподрядчиков).</w:t>
      </w:r>
    </w:p>
    <w:p w:rsidR="008C3404" w:rsidRPr="000666C6" w:rsidRDefault="008C3404" w:rsidP="008C3404">
      <w:pPr>
        <w:tabs>
          <w:tab w:val="num" w:pos="1080"/>
        </w:tabs>
        <w:spacing w:after="0" w:line="240" w:lineRule="auto"/>
        <w:ind w:firstLine="539"/>
        <w:jc w:val="both"/>
        <w:rPr>
          <w:rFonts w:ascii="Times New Roman" w:hAnsi="Times New Roman" w:cs="Times New Roman"/>
          <w:color w:val="003366"/>
        </w:rPr>
      </w:pPr>
      <w:r w:rsidRPr="000666C6">
        <w:rPr>
          <w:rFonts w:ascii="Times New Roman" w:hAnsi="Times New Roman" w:cs="Times New Roman"/>
          <w:color w:val="003366"/>
        </w:rPr>
        <w:t>Поставщик (подрядчик,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6. Отстранение от участия в электронном аукционе.</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6.1. Комиссия по осуществлению закупок проверяет соответствие участников закупок требованиям, указанным в подпункте 1 пункта 5.2 и пункта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6.2. Комиссия по осуществлению закупок вправе проверять соответствие участников закупок требованиям, указанным в подпунктах 2-8 пункта 5.2. настоящей документации.</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6.3.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w:t>
      </w:r>
      <w:r w:rsidR="00CF73F8">
        <w:rPr>
          <w:rFonts w:ascii="Times New Roman" w:hAnsi="Times New Roman" w:cs="Times New Roman"/>
          <w:color w:val="003366"/>
        </w:rPr>
        <w:t>аниям, указанным в пункте 5.2.</w:t>
      </w:r>
      <w:r w:rsidR="00CF73F8" w:rsidRPr="00CF73F8">
        <w:rPr>
          <w:rFonts w:ascii="Times New Roman" w:hAnsi="Times New Roman" w:cs="Times New Roman"/>
          <w:color w:val="003366"/>
        </w:rPr>
        <w:t>.</w:t>
      </w:r>
      <w:r w:rsidRPr="000666C6">
        <w:rPr>
          <w:rFonts w:ascii="Times New Roman" w:hAnsi="Times New Roman" w:cs="Times New Roman"/>
          <w:color w:val="003366"/>
        </w:rPr>
        <w:t xml:space="preserve"> 5.3. и 5.6. (при наличии таких требований) настоящей документации, или предоставил недостоверную информацию в отношении своего соответствия указанным требованиям.</w:t>
      </w:r>
    </w:p>
    <w:p w:rsidR="008C3404" w:rsidRPr="000666C6" w:rsidRDefault="00CF73F8" w:rsidP="00CF73F8">
      <w:pPr>
        <w:autoSpaceDE w:val="0"/>
        <w:autoSpaceDN w:val="0"/>
        <w:adjustRightInd w:val="0"/>
        <w:spacing w:after="0" w:line="240" w:lineRule="auto"/>
        <w:jc w:val="both"/>
        <w:rPr>
          <w:rFonts w:ascii="Times New Roman" w:hAnsi="Times New Roman" w:cs="Times New Roman"/>
          <w:color w:val="003366"/>
        </w:rPr>
      </w:pPr>
      <w:r w:rsidRPr="00CF73F8">
        <w:rPr>
          <w:rFonts w:ascii="Times New Roman" w:hAnsi="Times New Roman" w:cs="Times New Roman"/>
          <w:color w:val="003366"/>
        </w:rPr>
        <w:t xml:space="preserve">         </w:t>
      </w:r>
      <w:r w:rsidR="008C3404" w:rsidRPr="000666C6">
        <w:rPr>
          <w:rFonts w:ascii="Times New Roman" w:hAnsi="Times New Roman" w:cs="Times New Roman"/>
          <w:color w:val="003366"/>
        </w:rPr>
        <w:t xml:space="preserve">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Федерального закона №44-ФЗ, аукционная комиссия обязана отстранить такого участника от участия в электронном аукционе на любом этапе его проведения.</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7. Затраты на участие в электронном аукционе.</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8C3404" w:rsidRPr="000666C6" w:rsidRDefault="008C3404" w:rsidP="008C3404">
      <w:pPr>
        <w:autoSpaceDE w:val="0"/>
        <w:autoSpaceDN w:val="0"/>
        <w:adjustRightInd w:val="0"/>
        <w:spacing w:after="0" w:line="240" w:lineRule="auto"/>
        <w:ind w:firstLine="540"/>
        <w:contextualSpacing/>
        <w:jc w:val="both"/>
        <w:outlineLvl w:val="0"/>
        <w:rPr>
          <w:rFonts w:ascii="Times New Roman" w:hAnsi="Times New Roman" w:cs="Times New Roman"/>
          <w:b/>
          <w:bCs/>
          <w:color w:val="003366"/>
        </w:rPr>
      </w:pPr>
    </w:p>
    <w:p w:rsidR="008C3404" w:rsidRPr="000666C6" w:rsidRDefault="008C3404" w:rsidP="008C3404">
      <w:pPr>
        <w:autoSpaceDE w:val="0"/>
        <w:autoSpaceDN w:val="0"/>
        <w:adjustRightInd w:val="0"/>
        <w:spacing w:after="0" w:line="240" w:lineRule="auto"/>
        <w:ind w:firstLine="540"/>
        <w:contextualSpacing/>
        <w:jc w:val="both"/>
        <w:outlineLvl w:val="0"/>
        <w:rPr>
          <w:rFonts w:ascii="Times New Roman" w:hAnsi="Times New Roman" w:cs="Times New Roman"/>
          <w:b/>
          <w:color w:val="003366"/>
        </w:rPr>
      </w:pPr>
      <w:r w:rsidRPr="000666C6">
        <w:rPr>
          <w:rFonts w:ascii="Times New Roman" w:hAnsi="Times New Roman" w:cs="Times New Roman"/>
          <w:b/>
          <w:bCs/>
          <w:color w:val="003366"/>
        </w:rPr>
        <w:t xml:space="preserve">8. </w:t>
      </w:r>
      <w:r w:rsidRPr="000666C6">
        <w:rPr>
          <w:rFonts w:ascii="Times New Roman" w:hAnsi="Times New Roman" w:cs="Times New Roman"/>
          <w:b/>
          <w:color w:val="003366"/>
        </w:rPr>
        <w:t>Отмена определения поставщика (подрядчика, исполнителя)</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8.1. </w:t>
      </w:r>
      <w:bookmarkStart w:id="1" w:name="Par0"/>
      <w:bookmarkEnd w:id="1"/>
      <w:r w:rsidRPr="000666C6">
        <w:rPr>
          <w:rFonts w:ascii="Times New Roman" w:hAnsi="Times New Roman" w:cs="Times New Roman"/>
          <w:color w:val="003366"/>
        </w:rPr>
        <w:t xml:space="preserve">Заказчик вправе отменить определение поставщика (подрядчика, исполнителя) не позднее, чем за </w:t>
      </w:r>
      <w:r w:rsidRPr="000666C6">
        <w:rPr>
          <w:rFonts w:ascii="Times New Roman" w:hAnsi="Times New Roman" w:cs="Times New Roman"/>
          <w:b/>
          <w:color w:val="003366"/>
        </w:rPr>
        <w:t>пять дней</w:t>
      </w:r>
      <w:r w:rsidRPr="000666C6">
        <w:rPr>
          <w:rFonts w:ascii="Times New Roman" w:hAnsi="Times New Roman" w:cs="Times New Roman"/>
          <w:color w:val="003366"/>
        </w:rPr>
        <w:t xml:space="preserve"> до даты окончания срока подачи заявок на участие в электронном аукционе.</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После размещения в Единой информационной системе извещения об отмене определения поставщика (подрядчика, исполнителя) заказчик не вправе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8.3. </w:t>
      </w:r>
      <w:r w:rsidRPr="000666C6">
        <w:rPr>
          <w:rFonts w:ascii="Times New Roman" w:hAnsi="Times New Roman" w:cs="Times New Roman"/>
          <w:b/>
          <w:color w:val="003366"/>
        </w:rPr>
        <w:t xml:space="preserve">Решение об отмене определения поставщика (подрядчика, исполнителя) размещается </w:t>
      </w:r>
      <w:r w:rsidR="00CF73F8" w:rsidRPr="00CF73F8">
        <w:rPr>
          <w:rFonts w:ascii="Times New Roman" w:hAnsi="Times New Roman" w:cs="Times New Roman"/>
          <w:b/>
          <w:color w:val="003366"/>
        </w:rPr>
        <w:t xml:space="preserve">на официальном сайте </w:t>
      </w:r>
      <w:r w:rsidRPr="000666C6">
        <w:rPr>
          <w:rFonts w:ascii="Times New Roman" w:hAnsi="Times New Roman" w:cs="Times New Roman"/>
          <w:b/>
          <w:color w:val="003366"/>
        </w:rPr>
        <w:t xml:space="preserve">в </w:t>
      </w:r>
      <w:r w:rsidR="00CF73F8">
        <w:rPr>
          <w:rFonts w:ascii="Times New Roman" w:hAnsi="Times New Roman" w:cs="Times New Roman"/>
          <w:b/>
          <w:color w:val="003366"/>
        </w:rPr>
        <w:t>течени</w:t>
      </w:r>
      <w:r w:rsidR="00CF73F8" w:rsidRPr="00CF73F8">
        <w:rPr>
          <w:rFonts w:ascii="Times New Roman" w:hAnsi="Times New Roman" w:cs="Times New Roman"/>
          <w:b/>
          <w:color w:val="003366"/>
        </w:rPr>
        <w:t xml:space="preserve">е </w:t>
      </w:r>
      <w:r w:rsidR="00CF73F8">
        <w:rPr>
          <w:rFonts w:ascii="Times New Roman" w:hAnsi="Times New Roman" w:cs="Times New Roman"/>
          <w:b/>
          <w:color w:val="003366"/>
        </w:rPr>
        <w:t>д</w:t>
      </w:r>
      <w:r w:rsidR="00CF73F8" w:rsidRPr="00CF73F8">
        <w:rPr>
          <w:rFonts w:ascii="Times New Roman" w:hAnsi="Times New Roman" w:cs="Times New Roman"/>
          <w:b/>
          <w:color w:val="003366"/>
        </w:rPr>
        <w:t>ня</w:t>
      </w:r>
      <w:r w:rsidRPr="000666C6">
        <w:rPr>
          <w:rFonts w:ascii="Times New Roman" w:hAnsi="Times New Roman" w:cs="Times New Roman"/>
          <w:b/>
          <w:color w:val="003366"/>
        </w:rPr>
        <w:t xml:space="preserve"> принятия этого решения</w:t>
      </w:r>
      <w:r w:rsidRPr="000666C6">
        <w:rPr>
          <w:rFonts w:ascii="Times New Roman" w:hAnsi="Times New Roman" w:cs="Times New Roman"/>
          <w:color w:val="003366"/>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w:t>
      </w:r>
      <w:bookmarkStart w:id="2" w:name="OLE_LINK23"/>
      <w:bookmarkStart w:id="3" w:name="OLE_LINK24"/>
      <w:r w:rsidRPr="000666C6">
        <w:rPr>
          <w:rFonts w:ascii="Times New Roman" w:hAnsi="Times New Roman" w:cs="Times New Roman"/>
          <w:color w:val="003366"/>
        </w:rPr>
        <w:t xml:space="preserve">(подрядчика, исполнителя) </w:t>
      </w:r>
      <w:bookmarkEnd w:id="2"/>
      <w:bookmarkEnd w:id="3"/>
      <w:r w:rsidRPr="000666C6">
        <w:rPr>
          <w:rFonts w:ascii="Times New Roman" w:hAnsi="Times New Roman" w:cs="Times New Roman"/>
          <w:color w:val="003366"/>
        </w:rPr>
        <w:t xml:space="preserve">считается отмененным с момента размещения решения о его отмене </w:t>
      </w:r>
      <w:r w:rsidR="006270AC" w:rsidRPr="006270AC">
        <w:rPr>
          <w:rFonts w:ascii="Times New Roman" w:hAnsi="Times New Roman" w:cs="Times New Roman"/>
          <w:color w:val="003366"/>
        </w:rPr>
        <w:t>на официальном сайте</w:t>
      </w:r>
      <w:r w:rsidRPr="000666C6">
        <w:rPr>
          <w:rFonts w:ascii="Times New Roman" w:hAnsi="Times New Roman" w:cs="Times New Roman"/>
          <w:color w:val="003366"/>
        </w:rPr>
        <w:t>.</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8.4. Извещение об отмене определения поставщика (подрядчика, исполнителя) при проведении электронного аукциона размещается </w:t>
      </w:r>
      <w:bookmarkStart w:id="4" w:name="OLE_LINK25"/>
      <w:bookmarkStart w:id="5" w:name="OLE_LINK26"/>
      <w:bookmarkStart w:id="6" w:name="OLE_LINK27"/>
      <w:r w:rsidR="006270AC" w:rsidRPr="006270AC">
        <w:rPr>
          <w:rFonts w:ascii="Times New Roman" w:hAnsi="Times New Roman" w:cs="Times New Roman"/>
          <w:color w:val="003366"/>
        </w:rPr>
        <w:t>на официальном сайте</w:t>
      </w:r>
      <w:r w:rsidRPr="000666C6">
        <w:rPr>
          <w:rFonts w:ascii="Times New Roman" w:hAnsi="Times New Roman" w:cs="Times New Roman"/>
          <w:color w:val="003366"/>
        </w:rPr>
        <w:t xml:space="preserve"> </w:t>
      </w:r>
      <w:bookmarkEnd w:id="4"/>
      <w:bookmarkEnd w:id="5"/>
      <w:bookmarkEnd w:id="6"/>
      <w:r w:rsidRPr="000666C6">
        <w:rPr>
          <w:rFonts w:ascii="Times New Roman" w:hAnsi="Times New Roman" w:cs="Times New Roman"/>
          <w:color w:val="003366"/>
        </w:rPr>
        <w:t>в течение дня принятия решения об отмене определения поставщика (подрядчика, исполнителя).</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8.5. В течение одного часа с момента размещения </w:t>
      </w:r>
      <w:r w:rsidR="006270AC" w:rsidRPr="006270AC">
        <w:rPr>
          <w:rFonts w:ascii="Times New Roman" w:hAnsi="Times New Roman" w:cs="Times New Roman"/>
          <w:color w:val="003366"/>
        </w:rPr>
        <w:t xml:space="preserve">на официальном сайте </w:t>
      </w:r>
      <w:r w:rsidRPr="000666C6">
        <w:rPr>
          <w:rFonts w:ascii="Times New Roman" w:hAnsi="Times New Roman" w:cs="Times New Roman"/>
          <w:color w:val="003366"/>
        </w:rPr>
        <w:t>извещения об отказе от проведения электронного аукциона оператор электронной торговой площадки  размещает указанную информацию на своем сайте, а также направляет уведомление об указанном  извещении всем участникам такого аукциона, подавшим заявки на участие в нем по адресам электронной почты, указанным этими участниками при аккредитации на электронной площадке и в течение одного рабочего дня с этого момента прекращает блокирование операций по счету участника закупки для проведения операций по обеспечению участия в электронных аукционах (далее - блокирование операций по счету участника закупки) в отношении денежных средств в размере обеспечения заявки на участие в электронном аукционе.</w:t>
      </w:r>
    </w:p>
    <w:p w:rsidR="008C3404" w:rsidRPr="000666C6" w:rsidRDefault="008C3404" w:rsidP="008C3404">
      <w:pPr>
        <w:widowControl w:val="0"/>
        <w:tabs>
          <w:tab w:val="num" w:pos="-1620"/>
        </w:tabs>
        <w:spacing w:after="0" w:line="240" w:lineRule="auto"/>
        <w:ind w:firstLine="567"/>
        <w:contextualSpacing/>
        <w:jc w:val="both"/>
        <w:rPr>
          <w:rFonts w:ascii="Times New Roman" w:hAnsi="Times New Roman" w:cs="Times New Roman"/>
          <w:color w:val="003366"/>
          <w:highlight w:val="lightGray"/>
        </w:rPr>
      </w:pPr>
    </w:p>
    <w:p w:rsidR="008C3404" w:rsidRPr="000666C6" w:rsidRDefault="008C3404" w:rsidP="008C3404">
      <w:pPr>
        <w:pStyle w:val="2"/>
        <w:widowControl w:val="0"/>
        <w:spacing w:before="0" w:after="0"/>
        <w:contextualSpacing/>
        <w:rPr>
          <w:rFonts w:ascii="Times New Roman" w:hAnsi="Times New Roman"/>
          <w:i w:val="0"/>
          <w:color w:val="003366"/>
          <w:sz w:val="22"/>
          <w:szCs w:val="22"/>
        </w:rPr>
      </w:pPr>
      <w:r w:rsidRPr="000666C6">
        <w:rPr>
          <w:rFonts w:ascii="Times New Roman" w:hAnsi="Times New Roman"/>
          <w:i w:val="0"/>
          <w:color w:val="003366"/>
          <w:sz w:val="22"/>
          <w:szCs w:val="22"/>
        </w:rPr>
        <w:t>ДОКУМЕНТАЦИЯ ОБ ЭЛЕКТРОННОМ АУКЦИОНЕ</w:t>
      </w: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9. Порядок предоставления документации.</w:t>
      </w:r>
    </w:p>
    <w:p w:rsidR="008C3404" w:rsidRPr="000666C6" w:rsidRDefault="008C3404" w:rsidP="008C3404">
      <w:pPr>
        <w:widowControl w:val="0"/>
        <w:autoSpaceDE w:val="0"/>
        <w:autoSpaceDN w:val="0"/>
        <w:adjustRightInd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9.1. Одновременно с размещением извещения о проведении электронного аукциона </w:t>
      </w:r>
      <w:r w:rsidR="007E1304" w:rsidRPr="007E1304">
        <w:rPr>
          <w:rFonts w:ascii="Times New Roman" w:hAnsi="Times New Roman" w:cs="Times New Roman"/>
          <w:color w:val="003366"/>
        </w:rPr>
        <w:t xml:space="preserve">заказчик </w:t>
      </w:r>
      <w:r w:rsidRPr="000666C6">
        <w:rPr>
          <w:rFonts w:ascii="Times New Roman" w:hAnsi="Times New Roman" w:cs="Times New Roman"/>
          <w:color w:val="003366"/>
        </w:rPr>
        <w:t xml:space="preserve">обеспечивает размещение </w:t>
      </w:r>
      <w:r w:rsidR="007E1304" w:rsidRPr="007E1304">
        <w:rPr>
          <w:rFonts w:ascii="Times New Roman" w:hAnsi="Times New Roman" w:cs="Times New Roman"/>
          <w:color w:val="003366"/>
        </w:rPr>
        <w:t>на официальном сайте</w:t>
      </w:r>
      <w:r w:rsidRPr="000666C6">
        <w:rPr>
          <w:rFonts w:ascii="Times New Roman" w:hAnsi="Times New Roman" w:cs="Times New Roman"/>
          <w:color w:val="003366"/>
        </w:rPr>
        <w:t xml:space="preserve"> документации об электронном аукционе (далее также - документация)</w:t>
      </w:r>
    </w:p>
    <w:p w:rsidR="008C3404" w:rsidRPr="000666C6" w:rsidRDefault="008C3404" w:rsidP="008C3404">
      <w:pPr>
        <w:widowControl w:val="0"/>
        <w:autoSpaceDE w:val="0"/>
        <w:autoSpaceDN w:val="0"/>
        <w:adjustRightInd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9.2. Документация об электронном аукционе доступна для ознакомления </w:t>
      </w:r>
      <w:r w:rsidR="007E1304" w:rsidRPr="007E1304">
        <w:rPr>
          <w:rFonts w:ascii="Times New Roman" w:hAnsi="Times New Roman" w:cs="Times New Roman"/>
          <w:color w:val="003366"/>
        </w:rPr>
        <w:t xml:space="preserve">на официальном сайте </w:t>
      </w:r>
      <w:r w:rsidRPr="000666C6">
        <w:rPr>
          <w:rFonts w:ascii="Times New Roman" w:hAnsi="Times New Roman" w:cs="Times New Roman"/>
          <w:color w:val="003366"/>
        </w:rPr>
        <w:t>без взимания платы.</w:t>
      </w: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10. Запрет на проведение переговоров с участником закупки.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8C3404" w:rsidRPr="000666C6" w:rsidRDefault="008C3404" w:rsidP="008C3404">
      <w:pPr>
        <w:widowControl w:val="0"/>
        <w:spacing w:after="0" w:line="240" w:lineRule="auto"/>
        <w:ind w:firstLine="567"/>
        <w:contextualSpacing/>
        <w:jc w:val="both"/>
        <w:rPr>
          <w:rFonts w:ascii="Times New Roman" w:hAnsi="Times New Roman" w:cs="Times New Roman"/>
          <w:b/>
          <w:bCs/>
          <w:color w:val="003366"/>
        </w:rPr>
      </w:pPr>
    </w:p>
    <w:p w:rsidR="008C3404" w:rsidRPr="000666C6" w:rsidRDefault="008C3404" w:rsidP="008C3404">
      <w:pPr>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11. Порядок, даты начала и окончания срока предоставления участникам аукциона разъяснений положений документации об аукционе.</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11.1. 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размещения заказа вправе направить не более чем три запроса о разъяснении положений документации в отношении одного электронного аукциона.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В течение одного часа с момента поступления указанного запроса оператор электронной площадки направляет запрос заказчику.</w:t>
      </w:r>
    </w:p>
    <w:p w:rsidR="008C3404" w:rsidRPr="000666C6" w:rsidRDefault="008C3404" w:rsidP="008C3404">
      <w:pPr>
        <w:widowControl w:val="0"/>
        <w:tabs>
          <w:tab w:val="num" w:pos="1307"/>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 </w:t>
      </w:r>
    </w:p>
    <w:p w:rsidR="008C3404" w:rsidRPr="000666C6" w:rsidRDefault="008C3404" w:rsidP="008C3404">
      <w:pPr>
        <w:widowControl w:val="0"/>
        <w:tabs>
          <w:tab w:val="num" w:pos="1307"/>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Разъяснение положений документации не должно изменять ее суть.</w:t>
      </w:r>
    </w:p>
    <w:p w:rsidR="008C3404" w:rsidRPr="000666C6" w:rsidRDefault="008C3404" w:rsidP="008C3404">
      <w:pPr>
        <w:widowControl w:val="0"/>
        <w:tabs>
          <w:tab w:val="num" w:pos="1307"/>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11.3. Дата начала срока предоставления разъяснений документации об аукционе – с момента опубликования извещения о проведении электронного аукциона и документации об электронном аукционе в Единой информационной системе.</w:t>
      </w:r>
    </w:p>
    <w:p w:rsidR="008C3404" w:rsidRPr="000666C6" w:rsidRDefault="008C3404" w:rsidP="008C3404">
      <w:pPr>
        <w:widowControl w:val="0"/>
        <w:tabs>
          <w:tab w:val="num" w:pos="1307"/>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Дата окончания срока предоставления разъяснений документации об аукционе – не позднее чем за три дня до даты окончания срока подачи заявок на участие в таком аукционе.</w:t>
      </w:r>
    </w:p>
    <w:p w:rsidR="008C3404" w:rsidRPr="000666C6" w:rsidRDefault="008C3404" w:rsidP="008C3404">
      <w:pPr>
        <w:widowControl w:val="0"/>
        <w:tabs>
          <w:tab w:val="num" w:pos="1307"/>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Даты начала и окончания срока представления разъяснений документации об аукционе указаны в Информационной карте электронного аукциона.</w:t>
      </w:r>
    </w:p>
    <w:p w:rsidR="008C3404" w:rsidRPr="000666C6" w:rsidRDefault="008C3404" w:rsidP="008C3404">
      <w:pPr>
        <w:widowControl w:val="0"/>
        <w:tabs>
          <w:tab w:val="num" w:pos="1307"/>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11.4. Запросы, поступившие позднее чем за три дня до даты окончания срока подачи заявок на участие в электронном аукционе не рассматриваются.</w:t>
      </w: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12. Внесение изменений в документацию.</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w:t>
      </w:r>
      <w:r w:rsidRPr="000666C6">
        <w:rPr>
          <w:rFonts w:ascii="Times New Roman" w:hAnsi="Times New Roman" w:cs="Times New Roman"/>
          <w:b/>
          <w:color w:val="003366"/>
        </w:rPr>
        <w:t>два дня до даты окончания срока подачи заявок</w:t>
      </w:r>
      <w:r w:rsidRPr="000666C6">
        <w:rPr>
          <w:rFonts w:ascii="Times New Roman" w:hAnsi="Times New Roman" w:cs="Times New Roman"/>
          <w:color w:val="003366"/>
        </w:rPr>
        <w:t xml:space="preserve"> на участие в таком аукционе.</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 Изменение объекта закупки и увеличение размера обеспечения заявок, поданных участниками закупок, не допускаются.</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 В течение </w:t>
      </w:r>
      <w:r w:rsidRPr="000666C6">
        <w:rPr>
          <w:rFonts w:ascii="Times New Roman" w:hAnsi="Times New Roman" w:cs="Times New Roman"/>
          <w:b/>
          <w:color w:val="003366"/>
        </w:rPr>
        <w:t>одного дня</w:t>
      </w:r>
      <w:r w:rsidRPr="000666C6">
        <w:rPr>
          <w:rFonts w:ascii="Times New Roman" w:hAnsi="Times New Roman" w:cs="Times New Roman"/>
          <w:color w:val="003366"/>
        </w:rPr>
        <w:t xml:space="preserve"> с даты принятия заказчиком указанного решения изменения, внесенные в документацию о таком аукционе, размещаются </w:t>
      </w:r>
      <w:r w:rsidR="005924D9" w:rsidRPr="005924D9">
        <w:rPr>
          <w:rFonts w:ascii="Times New Roman" w:hAnsi="Times New Roman" w:cs="Times New Roman"/>
          <w:color w:val="003366"/>
        </w:rPr>
        <w:t>заказчиком</w:t>
      </w:r>
      <w:r w:rsidRPr="000666C6">
        <w:rPr>
          <w:rFonts w:ascii="Times New Roman" w:hAnsi="Times New Roman" w:cs="Times New Roman"/>
          <w:color w:val="003366"/>
        </w:rPr>
        <w:t xml:space="preserve"> </w:t>
      </w:r>
      <w:r w:rsidR="005924D9" w:rsidRPr="005924D9">
        <w:rPr>
          <w:rFonts w:ascii="Times New Roman" w:hAnsi="Times New Roman" w:cs="Times New Roman"/>
          <w:color w:val="003366"/>
        </w:rPr>
        <w:t>на афициальном сайте</w:t>
      </w:r>
      <w:r w:rsidRPr="000666C6">
        <w:rPr>
          <w:rFonts w:ascii="Times New Roman" w:hAnsi="Times New Roman" w:cs="Times New Roman"/>
          <w:color w:val="003366"/>
        </w:rPr>
        <w:t xml:space="preserve">. </w:t>
      </w:r>
    </w:p>
    <w:p w:rsidR="008C3404" w:rsidRPr="000666C6" w:rsidRDefault="008C3404" w:rsidP="008C3404">
      <w:pPr>
        <w:widowControl w:val="0"/>
        <w:tabs>
          <w:tab w:val="num" w:pos="1307"/>
        </w:tabs>
        <w:spacing w:after="0" w:line="240" w:lineRule="auto"/>
        <w:ind w:firstLine="567"/>
        <w:contextualSpacing/>
        <w:jc w:val="both"/>
        <w:rPr>
          <w:rFonts w:ascii="Times New Roman" w:hAnsi="Times New Roman" w:cs="Times New Roman"/>
          <w:b/>
          <w:color w:val="003366"/>
        </w:rPr>
      </w:pPr>
      <w:r w:rsidRPr="000666C6">
        <w:rPr>
          <w:rFonts w:ascii="Times New Roman" w:hAnsi="Times New Roman" w:cs="Times New Roman"/>
          <w:color w:val="003366"/>
        </w:rPr>
        <w:t xml:space="preserve">12.2. В случае внесения изменений в документацию срок подачи заявок на участие в электронном аукционе продлевается и со дня размещения на официальном сайте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если начальная (максимальная) цена контракта (цена лота) не превышает три миллиона рублей, </w:t>
      </w:r>
      <w:r w:rsidRPr="000666C6">
        <w:rPr>
          <w:rFonts w:ascii="Times New Roman" w:hAnsi="Times New Roman" w:cs="Times New Roman"/>
          <w:b/>
          <w:color w:val="003366"/>
        </w:rPr>
        <w:t>не менее чем семь дней.</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12.3. Участники размещения заказа самостоятельно отслеживают возможные изменения, внесенные в данную документацию.</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12.4. Заказчик, уполномоченный орган не несут ответственности в случае, если участник размещения заказа не ознакомился с изменениями, внесенными в документацию и размещенными надлежащим образом. </w:t>
      </w:r>
    </w:p>
    <w:p w:rsidR="008C3404" w:rsidRPr="000666C6" w:rsidRDefault="008C3404" w:rsidP="008C3404">
      <w:pPr>
        <w:pStyle w:val="2"/>
        <w:keepNext w:val="0"/>
        <w:widowControl w:val="0"/>
        <w:spacing w:before="0" w:after="0"/>
        <w:contextualSpacing/>
        <w:jc w:val="both"/>
        <w:rPr>
          <w:rFonts w:ascii="Times New Roman" w:hAnsi="Times New Roman"/>
          <w:i w:val="0"/>
          <w:color w:val="003366"/>
          <w:sz w:val="22"/>
          <w:szCs w:val="22"/>
          <w:highlight w:val="lightGray"/>
        </w:rPr>
      </w:pPr>
    </w:p>
    <w:p w:rsidR="008C3404" w:rsidRPr="000666C6" w:rsidRDefault="008C3404" w:rsidP="008C3404">
      <w:pPr>
        <w:pStyle w:val="2"/>
        <w:keepNext w:val="0"/>
        <w:widowControl w:val="0"/>
        <w:spacing w:before="0" w:after="0"/>
        <w:contextualSpacing/>
        <w:rPr>
          <w:rFonts w:ascii="Times New Roman" w:hAnsi="Times New Roman"/>
          <w:i w:val="0"/>
          <w:color w:val="003366"/>
          <w:sz w:val="22"/>
          <w:szCs w:val="22"/>
        </w:rPr>
      </w:pPr>
      <w:r w:rsidRPr="00A3321E">
        <w:rPr>
          <w:rFonts w:ascii="Times New Roman" w:hAnsi="Times New Roman"/>
          <w:i w:val="0"/>
          <w:color w:val="003366"/>
          <w:sz w:val="22"/>
          <w:szCs w:val="22"/>
        </w:rPr>
        <w:t>ПОДГОТОВКА ЗАЯВКИ НА УЧАСТИЕ В ЭЛЕТРОННОМ АУКЦИОНЕ</w:t>
      </w:r>
    </w:p>
    <w:p w:rsidR="008C3404" w:rsidRPr="000666C6" w:rsidRDefault="008C3404" w:rsidP="008C3404">
      <w:pPr>
        <w:keepNext/>
        <w:widowControl w:val="0"/>
        <w:spacing w:after="0" w:line="240" w:lineRule="auto"/>
        <w:ind w:firstLine="567"/>
        <w:jc w:val="both"/>
        <w:rPr>
          <w:rFonts w:ascii="Times New Roman" w:hAnsi="Times New Roman" w:cs="Times New Roman"/>
          <w:b/>
          <w:bCs/>
          <w:color w:val="003366"/>
        </w:rPr>
      </w:pPr>
    </w:p>
    <w:p w:rsidR="008C3404" w:rsidRPr="000666C6" w:rsidRDefault="008C3404" w:rsidP="008C3404">
      <w:pPr>
        <w:keepNext/>
        <w:widowControl w:val="0"/>
        <w:spacing w:after="0" w:line="240" w:lineRule="auto"/>
        <w:ind w:firstLine="567"/>
        <w:jc w:val="both"/>
        <w:rPr>
          <w:rFonts w:ascii="Times New Roman" w:hAnsi="Times New Roman" w:cs="Times New Roman"/>
          <w:b/>
          <w:bCs/>
          <w:color w:val="003366"/>
        </w:rPr>
      </w:pPr>
      <w:r w:rsidRPr="000666C6">
        <w:rPr>
          <w:rFonts w:ascii="Times New Roman" w:hAnsi="Times New Roman" w:cs="Times New Roman"/>
          <w:b/>
          <w:bCs/>
          <w:color w:val="003366"/>
        </w:rPr>
        <w:t>13. Требования к содержанию и составу заявки на участие в электронном аукционе.</w:t>
      </w:r>
    </w:p>
    <w:p w:rsidR="008C3404" w:rsidRPr="000666C6" w:rsidRDefault="008C3404" w:rsidP="008C3404">
      <w:pPr>
        <w:autoSpaceDE w:val="0"/>
        <w:autoSpaceDN w:val="0"/>
        <w:adjustRightInd w:val="0"/>
        <w:spacing w:after="0" w:line="240" w:lineRule="auto"/>
        <w:ind w:firstLine="567"/>
        <w:jc w:val="both"/>
        <w:rPr>
          <w:rFonts w:ascii="Times New Roman" w:hAnsi="Times New Roman" w:cs="Times New Roman"/>
          <w:color w:val="003366"/>
        </w:rPr>
      </w:pPr>
      <w:r w:rsidRPr="000666C6">
        <w:rPr>
          <w:rFonts w:ascii="Times New Roman" w:hAnsi="Times New Roman" w:cs="Times New Roman"/>
          <w:color w:val="003366"/>
        </w:rPr>
        <w:t>13.1. Заявка на участие в электронном аукционе состоит из двух частей.</w:t>
      </w:r>
    </w:p>
    <w:p w:rsidR="008C3404" w:rsidRPr="000666C6" w:rsidRDefault="008C3404" w:rsidP="008C3404">
      <w:pPr>
        <w:autoSpaceDE w:val="0"/>
        <w:autoSpaceDN w:val="0"/>
        <w:adjustRightInd w:val="0"/>
        <w:spacing w:after="0" w:line="240" w:lineRule="auto"/>
        <w:ind w:firstLine="567"/>
        <w:jc w:val="both"/>
        <w:rPr>
          <w:rFonts w:ascii="Times New Roman" w:hAnsi="Times New Roman" w:cs="Times New Roman"/>
          <w:color w:val="003366"/>
        </w:rPr>
      </w:pPr>
      <w:bookmarkStart w:id="7" w:name="Par1"/>
      <w:bookmarkEnd w:id="7"/>
      <w:r w:rsidRPr="000666C6">
        <w:rPr>
          <w:rFonts w:ascii="Times New Roman" w:hAnsi="Times New Roman" w:cs="Times New Roman"/>
          <w:color w:val="003366"/>
        </w:rPr>
        <w:t>13.2. Первая часть заявки на участие в электронном аукционе должна содержать указанную в одном из следующих подпунктов информацию:</w:t>
      </w:r>
    </w:p>
    <w:p w:rsidR="008C3404" w:rsidRPr="000666C6" w:rsidRDefault="008C3404" w:rsidP="008C3404">
      <w:pPr>
        <w:autoSpaceDE w:val="0"/>
        <w:autoSpaceDN w:val="0"/>
        <w:adjustRightInd w:val="0"/>
        <w:spacing w:after="0" w:line="240" w:lineRule="auto"/>
        <w:ind w:firstLine="540"/>
        <w:jc w:val="both"/>
        <w:rPr>
          <w:rFonts w:ascii="Times New Roman" w:hAnsi="Times New Roman" w:cs="Times New Roman"/>
          <w:color w:val="003366"/>
        </w:rPr>
      </w:pPr>
      <w:r w:rsidRPr="000666C6">
        <w:rPr>
          <w:rFonts w:ascii="Times New Roman" w:hAnsi="Times New Roman" w:cs="Times New Roman"/>
          <w:color w:val="003366"/>
        </w:rPr>
        <w:t>1) при заключении контракта на поставку товара:</w:t>
      </w:r>
    </w:p>
    <w:p w:rsidR="008C3404" w:rsidRPr="000666C6" w:rsidRDefault="008C3404" w:rsidP="008C3404">
      <w:pPr>
        <w:autoSpaceDE w:val="0"/>
        <w:autoSpaceDN w:val="0"/>
        <w:adjustRightInd w:val="0"/>
        <w:spacing w:after="0" w:line="240" w:lineRule="auto"/>
        <w:ind w:firstLine="567"/>
        <w:jc w:val="both"/>
        <w:rPr>
          <w:rFonts w:ascii="Times New Roman" w:hAnsi="Times New Roman" w:cs="Times New Roman"/>
          <w:b/>
          <w:bCs/>
          <w:color w:val="003366"/>
        </w:rPr>
      </w:pPr>
      <w:r w:rsidRPr="000666C6">
        <w:rPr>
          <w:rFonts w:ascii="Times New Roman" w:hAnsi="Times New Roman" w:cs="Times New Roman"/>
          <w:color w:val="003366"/>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настоящей документацией;</w:t>
      </w:r>
    </w:p>
    <w:p w:rsidR="008C3404" w:rsidRPr="000666C6" w:rsidRDefault="008C3404" w:rsidP="008C3404">
      <w:pPr>
        <w:autoSpaceDE w:val="0"/>
        <w:autoSpaceDN w:val="0"/>
        <w:adjustRightInd w:val="0"/>
        <w:spacing w:after="0" w:line="240" w:lineRule="auto"/>
        <w:ind w:firstLine="540"/>
        <w:jc w:val="both"/>
        <w:rPr>
          <w:rFonts w:ascii="Times New Roman" w:hAnsi="Times New Roman" w:cs="Times New Roman"/>
          <w:color w:val="003366"/>
        </w:rPr>
      </w:pPr>
      <w:r w:rsidRPr="000666C6">
        <w:rPr>
          <w:rFonts w:ascii="Times New Roman" w:hAnsi="Times New Roman" w:cs="Times New Roman"/>
          <w:color w:val="003366"/>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C3404" w:rsidRPr="00C0731D" w:rsidRDefault="008C3404" w:rsidP="008C3404">
      <w:pPr>
        <w:autoSpaceDE w:val="0"/>
        <w:autoSpaceDN w:val="0"/>
        <w:adjustRightInd w:val="0"/>
        <w:spacing w:after="0" w:line="240" w:lineRule="auto"/>
        <w:ind w:firstLine="540"/>
        <w:jc w:val="both"/>
        <w:rPr>
          <w:rFonts w:ascii="Times New Roman" w:hAnsi="Times New Roman" w:cs="Times New Roman"/>
          <w:b/>
          <w:color w:val="003366"/>
        </w:rPr>
      </w:pPr>
      <w:bookmarkStart w:id="8" w:name="Par5"/>
      <w:bookmarkEnd w:id="8"/>
      <w:r w:rsidRPr="000666C6">
        <w:rPr>
          <w:rFonts w:ascii="Times New Roman" w:hAnsi="Times New Roman" w:cs="Times New Roman"/>
          <w:color w:val="003366"/>
        </w:rPr>
        <w:t xml:space="preserve">2) </w:t>
      </w:r>
      <w:r w:rsidRPr="00C0731D">
        <w:rPr>
          <w:rFonts w:ascii="Times New Roman" w:hAnsi="Times New Roman" w:cs="Times New Roman"/>
          <w:b/>
          <w:bCs/>
          <w:color w:val="003366"/>
        </w:rPr>
        <w:t>согласие участника такого аукциона</w:t>
      </w:r>
      <w:r w:rsidRPr="000666C6">
        <w:rPr>
          <w:rFonts w:ascii="Times New Roman" w:hAnsi="Times New Roman" w:cs="Times New Roman"/>
          <w:color w:val="003366"/>
        </w:rPr>
        <w:t xml:space="preserve"> на выполнение работы или оказание услуги на условиях, предусмотренных документацией о таком аукционе, при проведении такого </w:t>
      </w:r>
      <w:r w:rsidRPr="00C0731D">
        <w:rPr>
          <w:rFonts w:ascii="Times New Roman" w:hAnsi="Times New Roman" w:cs="Times New Roman"/>
          <w:b/>
          <w:color w:val="003366"/>
        </w:rPr>
        <w:t xml:space="preserve">аукциона </w:t>
      </w:r>
      <w:r w:rsidRPr="00C0731D">
        <w:rPr>
          <w:rFonts w:ascii="Times New Roman" w:hAnsi="Times New Roman" w:cs="Times New Roman"/>
          <w:b/>
          <w:bCs/>
          <w:color w:val="003366"/>
        </w:rPr>
        <w:t>на выполнение работы или оказание услуги;</w:t>
      </w:r>
    </w:p>
    <w:p w:rsidR="008C3404" w:rsidRPr="00C0731D" w:rsidRDefault="008C3404" w:rsidP="008C3404">
      <w:pPr>
        <w:autoSpaceDE w:val="0"/>
        <w:autoSpaceDN w:val="0"/>
        <w:adjustRightInd w:val="0"/>
        <w:spacing w:after="0" w:line="240" w:lineRule="auto"/>
        <w:ind w:firstLine="540"/>
        <w:jc w:val="both"/>
        <w:rPr>
          <w:rFonts w:ascii="Times New Roman" w:hAnsi="Times New Roman" w:cs="Times New Roman"/>
          <w:b/>
          <w:bCs/>
          <w:color w:val="003366"/>
        </w:rPr>
      </w:pPr>
      <w:r w:rsidRPr="000666C6">
        <w:rPr>
          <w:rFonts w:ascii="Times New Roman" w:hAnsi="Times New Roman" w:cs="Times New Roman"/>
          <w:color w:val="003366"/>
        </w:rPr>
        <w:t xml:space="preserve">3) при заключении контракта на выполнение работы или оказание услуги, </w:t>
      </w:r>
      <w:r w:rsidRPr="00C0731D">
        <w:rPr>
          <w:rFonts w:ascii="Times New Roman" w:hAnsi="Times New Roman" w:cs="Times New Roman"/>
          <w:b/>
          <w:bCs/>
          <w:color w:val="003366"/>
        </w:rPr>
        <w:t>для выполнения или оказания которых используется товар:</w:t>
      </w:r>
    </w:p>
    <w:p w:rsidR="008C3404" w:rsidRPr="000666C6" w:rsidRDefault="008C3404" w:rsidP="008C3404">
      <w:pPr>
        <w:autoSpaceDE w:val="0"/>
        <w:autoSpaceDN w:val="0"/>
        <w:adjustRightInd w:val="0"/>
        <w:spacing w:after="0" w:line="240" w:lineRule="auto"/>
        <w:ind w:firstLine="540"/>
        <w:jc w:val="both"/>
        <w:rPr>
          <w:rFonts w:ascii="Times New Roman" w:hAnsi="Times New Roman" w:cs="Times New Roman"/>
          <w:color w:val="003366"/>
        </w:rPr>
      </w:pPr>
      <w:r w:rsidRPr="000666C6">
        <w:rPr>
          <w:rFonts w:ascii="Times New Roman" w:hAnsi="Times New Roman" w:cs="Times New Roman"/>
          <w:color w:val="003366"/>
        </w:rPr>
        <w:t>а</w:t>
      </w:r>
      <w:r w:rsidRPr="000666C6">
        <w:rPr>
          <w:rFonts w:ascii="Times New Roman" w:hAnsi="Times New Roman" w:cs="Times New Roman"/>
          <w:bCs/>
          <w:color w:val="003366"/>
        </w:rPr>
        <w:t>)</w:t>
      </w:r>
      <w:r w:rsidRPr="000666C6">
        <w:rPr>
          <w:rFonts w:ascii="Times New Roman" w:hAnsi="Times New Roman" w:cs="Times New Roman"/>
          <w:b/>
          <w:bCs/>
          <w:color w:val="003366"/>
        </w:rPr>
        <w:t xml:space="preserve"> </w:t>
      </w:r>
      <w:r w:rsidRPr="000666C6">
        <w:rPr>
          <w:rFonts w:ascii="Times New Roman" w:hAnsi="Times New Roman" w:cs="Times New Roman"/>
          <w:color w:val="003366"/>
        </w:rPr>
        <w:t>согласие, предусмотренное подпунктом 2 пункта 13.2.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2 пункта 13.2.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C3404" w:rsidRPr="000666C6" w:rsidRDefault="008C3404" w:rsidP="008C3404">
      <w:pPr>
        <w:autoSpaceDE w:val="0"/>
        <w:autoSpaceDN w:val="0"/>
        <w:adjustRightInd w:val="0"/>
        <w:spacing w:after="0" w:line="240" w:lineRule="auto"/>
        <w:ind w:firstLine="540"/>
        <w:jc w:val="both"/>
        <w:rPr>
          <w:rFonts w:ascii="Times New Roman" w:hAnsi="Times New Roman" w:cs="Times New Roman"/>
          <w:color w:val="003366"/>
        </w:rPr>
      </w:pPr>
      <w:r w:rsidRPr="000666C6">
        <w:rPr>
          <w:rFonts w:ascii="Times New Roman" w:hAnsi="Times New Roman" w:cs="Times New Roman"/>
          <w:color w:val="003366"/>
        </w:rPr>
        <w:t>б</w:t>
      </w:r>
      <w:r w:rsidRPr="000666C6">
        <w:rPr>
          <w:rFonts w:ascii="Times New Roman" w:hAnsi="Times New Roman" w:cs="Times New Roman"/>
          <w:bCs/>
          <w:color w:val="003366"/>
        </w:rPr>
        <w:t>)</w:t>
      </w:r>
      <w:r w:rsidRPr="000666C6">
        <w:rPr>
          <w:rFonts w:ascii="Times New Roman" w:hAnsi="Times New Roman" w:cs="Times New Roman"/>
          <w:b/>
          <w:bCs/>
          <w:color w:val="003366"/>
        </w:rPr>
        <w:t xml:space="preserve"> </w:t>
      </w:r>
      <w:r w:rsidRPr="000666C6">
        <w:rPr>
          <w:rFonts w:ascii="Times New Roman" w:hAnsi="Times New Roman" w:cs="Times New Roman"/>
          <w:color w:val="003366"/>
        </w:rPr>
        <w:t>согласие, предусмотренное подпунктом 2 пункта 13.2.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C3404" w:rsidRPr="000666C6" w:rsidRDefault="008C3404" w:rsidP="008C3404">
      <w:pPr>
        <w:autoSpaceDE w:val="0"/>
        <w:autoSpaceDN w:val="0"/>
        <w:adjustRightInd w:val="0"/>
        <w:spacing w:after="0" w:line="240" w:lineRule="auto"/>
        <w:ind w:firstLine="540"/>
        <w:jc w:val="both"/>
        <w:rPr>
          <w:rFonts w:ascii="Times New Roman" w:hAnsi="Times New Roman" w:cs="Times New Roman"/>
          <w:color w:val="003366"/>
        </w:rPr>
      </w:pPr>
      <w:r w:rsidRPr="000666C6">
        <w:rPr>
          <w:rFonts w:ascii="Times New Roman" w:hAnsi="Times New Roman" w:cs="Times New Roman"/>
          <w:color w:val="003366"/>
        </w:rPr>
        <w:t>13.3.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C3404" w:rsidRPr="000666C6" w:rsidRDefault="008C3404" w:rsidP="008C3404">
      <w:pPr>
        <w:autoSpaceDE w:val="0"/>
        <w:autoSpaceDN w:val="0"/>
        <w:adjustRightInd w:val="0"/>
        <w:spacing w:after="0" w:line="240" w:lineRule="auto"/>
        <w:ind w:firstLine="540"/>
        <w:jc w:val="both"/>
        <w:rPr>
          <w:rFonts w:ascii="Times New Roman" w:hAnsi="Times New Roman" w:cs="Times New Roman"/>
          <w:b/>
          <w:bCs/>
          <w:color w:val="003366"/>
        </w:rPr>
      </w:pPr>
      <w:r w:rsidRPr="000666C6">
        <w:rPr>
          <w:rFonts w:ascii="Times New Roman" w:hAnsi="Times New Roman" w:cs="Times New Roman"/>
          <w:color w:val="003366"/>
        </w:rPr>
        <w:t xml:space="preserve">13.4. </w:t>
      </w:r>
      <w:r w:rsidRPr="000666C6">
        <w:rPr>
          <w:rFonts w:ascii="Times New Roman" w:hAnsi="Times New Roman" w:cs="Times New Roman"/>
          <w:b/>
          <w:color w:val="003366"/>
        </w:rPr>
        <w:t>Вторая часть</w:t>
      </w:r>
      <w:r w:rsidRPr="000666C6">
        <w:rPr>
          <w:rFonts w:ascii="Times New Roman" w:hAnsi="Times New Roman" w:cs="Times New Roman"/>
          <w:color w:val="003366"/>
        </w:rPr>
        <w:t xml:space="preserve"> заявки на участие в электронном аукционе </w:t>
      </w:r>
      <w:r w:rsidRPr="000666C6">
        <w:rPr>
          <w:rFonts w:ascii="Times New Roman" w:hAnsi="Times New Roman" w:cs="Times New Roman"/>
          <w:b/>
          <w:color w:val="003366"/>
        </w:rPr>
        <w:t>должна содержать</w:t>
      </w:r>
      <w:r w:rsidRPr="000666C6">
        <w:rPr>
          <w:rFonts w:ascii="Times New Roman" w:hAnsi="Times New Roman" w:cs="Times New Roman"/>
          <w:color w:val="003366"/>
        </w:rPr>
        <w:t xml:space="preserve"> </w:t>
      </w:r>
      <w:r w:rsidRPr="000666C6">
        <w:rPr>
          <w:rFonts w:ascii="Times New Roman" w:hAnsi="Times New Roman" w:cs="Times New Roman"/>
          <w:b/>
          <w:bCs/>
          <w:color w:val="003366"/>
        </w:rPr>
        <w:t>следующие документы</w:t>
      </w:r>
      <w:r w:rsidRPr="000666C6">
        <w:rPr>
          <w:rFonts w:ascii="Times New Roman" w:hAnsi="Times New Roman" w:cs="Times New Roman"/>
          <w:color w:val="003366"/>
        </w:rPr>
        <w:t xml:space="preserve"> </w:t>
      </w:r>
      <w:r w:rsidRPr="000666C6">
        <w:rPr>
          <w:rFonts w:ascii="Times New Roman" w:hAnsi="Times New Roman" w:cs="Times New Roman"/>
          <w:b/>
          <w:bCs/>
          <w:color w:val="003366"/>
        </w:rPr>
        <w:t>и информацию:</w:t>
      </w:r>
    </w:p>
    <w:p w:rsidR="008C3404" w:rsidRPr="000666C6" w:rsidRDefault="008C3404" w:rsidP="008C3404">
      <w:pPr>
        <w:autoSpaceDE w:val="0"/>
        <w:autoSpaceDN w:val="0"/>
        <w:adjustRightInd w:val="0"/>
        <w:spacing w:after="0" w:line="240" w:lineRule="auto"/>
        <w:ind w:firstLine="540"/>
        <w:jc w:val="both"/>
        <w:rPr>
          <w:rFonts w:ascii="Times New Roman" w:hAnsi="Times New Roman" w:cs="Times New Roman"/>
          <w:color w:val="003366"/>
        </w:rPr>
      </w:pPr>
      <w:r w:rsidRPr="000666C6">
        <w:rPr>
          <w:rFonts w:ascii="Times New Roman" w:hAnsi="Times New Roman" w:cs="Times New Roman"/>
          <w:color w:val="003366"/>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0666C6">
        <w:rPr>
          <w:rFonts w:ascii="Times New Roman" w:hAnsi="Times New Roman" w:cs="Times New Roman"/>
          <w:b/>
          <w:color w:val="003366"/>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0666C6">
        <w:rPr>
          <w:rFonts w:ascii="Times New Roman" w:hAnsi="Times New Roman" w:cs="Times New Roman"/>
          <w:color w:val="003366"/>
        </w:rPr>
        <w:t>;</w:t>
      </w:r>
    </w:p>
    <w:p w:rsidR="008C3404" w:rsidRPr="000666C6" w:rsidRDefault="008C3404" w:rsidP="008C3404">
      <w:pPr>
        <w:autoSpaceDE w:val="0"/>
        <w:autoSpaceDN w:val="0"/>
        <w:adjustRightInd w:val="0"/>
        <w:spacing w:after="0" w:line="240" w:lineRule="auto"/>
        <w:ind w:firstLine="539"/>
        <w:jc w:val="both"/>
        <w:rPr>
          <w:rFonts w:ascii="Times New Roman" w:hAnsi="Times New Roman" w:cs="Times New Roman"/>
          <w:color w:val="003366"/>
        </w:rPr>
      </w:pPr>
      <w:r w:rsidRPr="000666C6">
        <w:rPr>
          <w:rFonts w:ascii="Times New Roman" w:hAnsi="Times New Roman" w:cs="Times New Roman"/>
          <w:color w:val="003366"/>
        </w:rPr>
        <w:t xml:space="preserve">2) </w:t>
      </w:r>
      <w:r w:rsidRPr="000666C6">
        <w:rPr>
          <w:rFonts w:ascii="Times New Roman" w:hAnsi="Times New Roman" w:cs="Times New Roman"/>
          <w:b/>
          <w:color w:val="003366"/>
        </w:rPr>
        <w:t>документы</w:t>
      </w:r>
      <w:r w:rsidRPr="000666C6">
        <w:rPr>
          <w:rFonts w:ascii="Times New Roman" w:hAnsi="Times New Roman" w:cs="Times New Roman"/>
          <w:color w:val="003366"/>
        </w:rPr>
        <w:t xml:space="preserve">, подтверждающие соответствие участника такого аукциона требованиям, установленным в подпункте 1 пункта 5.2. и пункта 5.6. настоящей документации (при наличии таких требований), или копии этих документов, а также </w:t>
      </w:r>
      <w:r w:rsidRPr="000666C6">
        <w:rPr>
          <w:rFonts w:ascii="Times New Roman" w:hAnsi="Times New Roman" w:cs="Times New Roman"/>
          <w:b/>
          <w:color w:val="003366"/>
        </w:rPr>
        <w:t>декларация о соответствии участника</w:t>
      </w:r>
      <w:r w:rsidRPr="000666C6">
        <w:rPr>
          <w:rFonts w:ascii="Times New Roman" w:hAnsi="Times New Roman" w:cs="Times New Roman"/>
          <w:color w:val="003366"/>
        </w:rPr>
        <w:t xml:space="preserve"> такого аукциона </w:t>
      </w:r>
      <w:r w:rsidRPr="000666C6">
        <w:rPr>
          <w:rFonts w:ascii="Times New Roman" w:hAnsi="Times New Roman" w:cs="Times New Roman"/>
          <w:b/>
          <w:color w:val="003366"/>
        </w:rPr>
        <w:t>требованиям, установленным подпунктами 2-7 пункта 5.2. настоящей документации,</w:t>
      </w:r>
      <w:r w:rsidRPr="000666C6">
        <w:rPr>
          <w:b/>
          <w:color w:val="003366"/>
        </w:rPr>
        <w:t xml:space="preserve"> </w:t>
      </w:r>
      <w:r w:rsidRPr="000666C6">
        <w:rPr>
          <w:rFonts w:ascii="Times New Roman" w:hAnsi="Times New Roman" w:cs="Times New Roman"/>
          <w:color w:val="003366"/>
        </w:rPr>
        <w:t>а в случае осуществления закупки у субъектов малого предпринимательства и (или) социально ориентированных организаций также подпунктами 5.1.2. и 5.1.3 пункта 5.1. настоящей документации;</w:t>
      </w:r>
    </w:p>
    <w:p w:rsidR="008C3404" w:rsidRPr="000666C6" w:rsidRDefault="008C3404" w:rsidP="008C3404">
      <w:pPr>
        <w:autoSpaceDE w:val="0"/>
        <w:autoSpaceDN w:val="0"/>
        <w:adjustRightInd w:val="0"/>
        <w:spacing w:after="0" w:line="240" w:lineRule="auto"/>
        <w:ind w:firstLine="540"/>
        <w:jc w:val="both"/>
        <w:rPr>
          <w:rFonts w:ascii="Times New Roman" w:hAnsi="Times New Roman" w:cs="Times New Roman"/>
          <w:color w:val="003366"/>
        </w:rPr>
      </w:pPr>
      <w:r w:rsidRPr="000666C6">
        <w:rPr>
          <w:rFonts w:ascii="Times New Roman" w:hAnsi="Times New Roman" w:cs="Times New Roman"/>
          <w:color w:val="00336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w:t>
      </w:r>
      <w:r w:rsidR="00C0731D">
        <w:rPr>
          <w:rFonts w:ascii="Times New Roman" w:hAnsi="Times New Roman" w:cs="Times New Roman"/>
          <w:color w:val="003366"/>
        </w:rPr>
        <w:t>нтацией об электронном аукционе;</w:t>
      </w:r>
      <w:r w:rsidRPr="000666C6">
        <w:rPr>
          <w:rFonts w:ascii="Times New Roman" w:hAnsi="Times New Roman" w:cs="Times New Roman"/>
          <w:color w:val="003366"/>
        </w:rPr>
        <w:t xml:space="preserve"> </w:t>
      </w:r>
    </w:p>
    <w:p w:rsidR="008C3404" w:rsidRPr="000666C6" w:rsidRDefault="008C3404" w:rsidP="008C3404">
      <w:pPr>
        <w:widowControl w:val="0"/>
        <w:spacing w:after="0" w:line="240" w:lineRule="auto"/>
        <w:ind w:firstLine="567"/>
        <w:jc w:val="both"/>
        <w:rPr>
          <w:rFonts w:ascii="Times New Roman" w:hAnsi="Times New Roman" w:cs="Times New Roman"/>
          <w:color w:val="003366"/>
        </w:rPr>
      </w:pPr>
      <w:r w:rsidRPr="000666C6">
        <w:rPr>
          <w:rFonts w:ascii="Times New Roman" w:hAnsi="Times New Roman" w:cs="Times New Roman"/>
          <w:color w:val="00336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8C3404" w:rsidRPr="000666C6" w:rsidRDefault="008C3404" w:rsidP="008C3404">
      <w:pPr>
        <w:autoSpaceDE w:val="0"/>
        <w:autoSpaceDN w:val="0"/>
        <w:adjustRightInd w:val="0"/>
        <w:spacing w:after="0" w:line="240" w:lineRule="auto"/>
        <w:ind w:firstLine="540"/>
        <w:jc w:val="both"/>
        <w:rPr>
          <w:rFonts w:ascii="Times New Roman" w:hAnsi="Times New Roman" w:cs="Times New Roman"/>
          <w:i/>
          <w:iCs/>
          <w:color w:val="003366"/>
        </w:rPr>
      </w:pPr>
      <w:r w:rsidRPr="000666C6">
        <w:rPr>
          <w:rFonts w:ascii="Times New Roman" w:hAnsi="Times New Roman" w:cs="Times New Roman"/>
          <w:color w:val="003366"/>
        </w:rPr>
        <w:t xml:space="preserve">5) документы, подтверждающие право участника аукциона на получение преимущества в соответствии со  статьями 28 и 29 Федерального закона № 44-ФЗ, или копии этих документов; </w:t>
      </w:r>
    </w:p>
    <w:p w:rsidR="008C3404" w:rsidRPr="000666C6" w:rsidRDefault="008C3404" w:rsidP="008C3404">
      <w:pPr>
        <w:autoSpaceDE w:val="0"/>
        <w:autoSpaceDN w:val="0"/>
        <w:adjustRightInd w:val="0"/>
        <w:spacing w:after="0" w:line="240" w:lineRule="auto"/>
        <w:ind w:firstLine="540"/>
        <w:jc w:val="both"/>
        <w:rPr>
          <w:rFonts w:ascii="Times New Roman" w:hAnsi="Times New Roman" w:cs="Times New Roman"/>
          <w:color w:val="003366"/>
        </w:rPr>
      </w:pPr>
      <w:r w:rsidRPr="000666C6">
        <w:rPr>
          <w:rFonts w:ascii="Times New Roman" w:hAnsi="Times New Roman" w:cs="Times New Roman"/>
          <w:color w:val="003366"/>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w:t>
      </w:r>
    </w:p>
    <w:p w:rsidR="008C3404" w:rsidRPr="000666C6" w:rsidRDefault="008C3404" w:rsidP="008C3404">
      <w:pPr>
        <w:autoSpaceDE w:val="0"/>
        <w:autoSpaceDN w:val="0"/>
        <w:adjustRightInd w:val="0"/>
        <w:spacing w:after="0" w:line="240" w:lineRule="auto"/>
        <w:ind w:firstLine="540"/>
        <w:jc w:val="both"/>
        <w:rPr>
          <w:rFonts w:ascii="Times New Roman" w:hAnsi="Times New Roman" w:cs="Times New Roman"/>
          <w:b/>
          <w:color w:val="003366"/>
        </w:rPr>
      </w:pPr>
      <w:r w:rsidRPr="000666C6">
        <w:rPr>
          <w:rFonts w:ascii="Times New Roman" w:hAnsi="Times New Roman" w:cs="Times New Roman"/>
          <w:color w:val="003366"/>
        </w:rPr>
        <w:t xml:space="preserve">7) </w:t>
      </w:r>
      <w:r w:rsidRPr="000666C6">
        <w:rPr>
          <w:rFonts w:ascii="Times New Roman" w:hAnsi="Times New Roman" w:cs="Times New Roman"/>
          <w:b/>
          <w:color w:val="003366"/>
        </w:rPr>
        <w:t>декларация о принадлежности участника такого аукциона к субъектам малого предпринимательства</w:t>
      </w:r>
      <w:r w:rsidRPr="000666C6">
        <w:rPr>
          <w:rFonts w:ascii="Times New Roman" w:hAnsi="Times New Roman" w:cs="Times New Roman"/>
          <w:color w:val="003366"/>
        </w:rPr>
        <w:t xml:space="preserve"> </w:t>
      </w:r>
      <w:r w:rsidRPr="000666C6">
        <w:rPr>
          <w:rFonts w:ascii="Times New Roman" w:hAnsi="Times New Roman" w:cs="Times New Roman"/>
          <w:b/>
          <w:color w:val="003366"/>
        </w:rPr>
        <w:t>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w:t>
      </w: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13.5.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8C3404" w:rsidRPr="000666C6" w:rsidRDefault="008C3404" w:rsidP="008C3404">
      <w:pPr>
        <w:autoSpaceDE w:val="0"/>
        <w:autoSpaceDN w:val="0"/>
        <w:adjustRightInd w:val="0"/>
        <w:spacing w:after="0" w:line="240" w:lineRule="auto"/>
        <w:ind w:firstLine="567"/>
        <w:jc w:val="both"/>
        <w:rPr>
          <w:rFonts w:ascii="Times New Roman" w:hAnsi="Times New Roman" w:cs="Times New Roman"/>
          <w:color w:val="003366"/>
        </w:rPr>
      </w:pPr>
      <w:r w:rsidRPr="000666C6">
        <w:rPr>
          <w:rFonts w:ascii="Times New Roman" w:hAnsi="Times New Roman" w:cs="Times New Roman"/>
          <w:color w:val="003366"/>
        </w:rPr>
        <w:t>13.</w:t>
      </w:r>
      <w:r w:rsidR="00C0731D">
        <w:rPr>
          <w:rFonts w:ascii="Times New Roman" w:hAnsi="Times New Roman" w:cs="Times New Roman"/>
          <w:color w:val="003366"/>
        </w:rPr>
        <w:t>6</w:t>
      </w:r>
      <w:r w:rsidRPr="000666C6">
        <w:rPr>
          <w:rFonts w:ascii="Times New Roman" w:hAnsi="Times New Roman" w:cs="Times New Roman"/>
          <w:color w:val="003366"/>
        </w:rPr>
        <w:t>.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 xml:space="preserve">14. Требования к предложениям о цене контракта (цене лота). </w:t>
      </w:r>
    </w:p>
    <w:p w:rsidR="008C3404" w:rsidRPr="000666C6" w:rsidRDefault="008C3404" w:rsidP="008C3404">
      <w:pPr>
        <w:widowControl w:val="0"/>
        <w:tabs>
          <w:tab w:val="num" w:pos="1307"/>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14.1. 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 (цену лота).</w:t>
      </w:r>
    </w:p>
    <w:p w:rsidR="008C3404" w:rsidRPr="000666C6" w:rsidRDefault="008C3404" w:rsidP="008C3404">
      <w:pPr>
        <w:widowControl w:val="0"/>
        <w:tabs>
          <w:tab w:val="num" w:pos="1307"/>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14.2.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(цену лота), предлагаемую участником электронного аукциона.</w:t>
      </w:r>
    </w:p>
    <w:p w:rsidR="008C3404" w:rsidRPr="000666C6" w:rsidRDefault="008C3404" w:rsidP="008C3404">
      <w:pPr>
        <w:widowControl w:val="0"/>
        <w:tabs>
          <w:tab w:val="num" w:pos="1307"/>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14.3.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8C3404" w:rsidRPr="000666C6" w:rsidRDefault="008C3404" w:rsidP="008C3404">
      <w:pPr>
        <w:widowControl w:val="0"/>
        <w:tabs>
          <w:tab w:val="num" w:pos="1307"/>
        </w:tabs>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color w:val="003366"/>
        </w:rPr>
        <w:t>14.4. Цена контракта (цена лота) должна быть выражена в валюте Российской Федерации, если иное не предусмотрено в Информационной карте электронного аукциона.</w:t>
      </w: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15. Требования к описанию объекта закупки.</w:t>
      </w:r>
    </w:p>
    <w:p w:rsidR="008C3404" w:rsidRPr="000666C6" w:rsidRDefault="008C3404" w:rsidP="008C3404">
      <w:pPr>
        <w:widowControl w:val="0"/>
        <w:tabs>
          <w:tab w:val="num" w:pos="1307"/>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15.1.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8C3404" w:rsidRPr="000666C6" w:rsidRDefault="008C3404" w:rsidP="008C3404">
      <w:pPr>
        <w:widowControl w:val="0"/>
        <w:tabs>
          <w:tab w:val="num" w:pos="1307"/>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15.2. При описании цифровых показателей указываются максимальные и (или) минимальные значения таких показателей, а также значения показателей, которые не могут изменяться и  не допускается применение понятий «не более», </w:t>
      </w:r>
      <w:r w:rsidRPr="000666C6">
        <w:rPr>
          <w:rFonts w:ascii="Times New Roman" w:hAnsi="Times New Roman" w:cs="Times New Roman"/>
          <w:bCs/>
          <w:color w:val="003366"/>
        </w:rPr>
        <w:t xml:space="preserve">«не менее», за исключением случаев, если заказчиком при описании показателей товара предусмотрены </w:t>
      </w:r>
      <w:r w:rsidRPr="000666C6">
        <w:rPr>
          <w:rFonts w:ascii="Times New Roman" w:hAnsi="Times New Roman" w:cs="Times New Roman"/>
          <w:color w:val="003366"/>
        </w:rPr>
        <w:t>в соответствующем разделе позиции, которые не имеют конкретных значений и указание их допустимо в сопровождении словами «не более», «не менее».</w:t>
      </w:r>
    </w:p>
    <w:p w:rsidR="008C3404" w:rsidRPr="000666C6" w:rsidRDefault="008C3404" w:rsidP="008C3404">
      <w:pPr>
        <w:widowControl w:val="0"/>
        <w:tabs>
          <w:tab w:val="num" w:pos="0"/>
        </w:tabs>
        <w:spacing w:after="0" w:line="240" w:lineRule="auto"/>
        <w:ind w:firstLine="567"/>
        <w:contextualSpacing/>
        <w:jc w:val="both"/>
        <w:rPr>
          <w:rFonts w:ascii="Times New Roman" w:hAnsi="Times New Roman" w:cs="Times New Roman"/>
          <w:b/>
          <w:color w:val="003366"/>
        </w:rPr>
      </w:pPr>
    </w:p>
    <w:p w:rsidR="008C3404" w:rsidRPr="000666C6" w:rsidRDefault="008C3404" w:rsidP="008C3404">
      <w:pPr>
        <w:widowControl w:val="0"/>
        <w:tabs>
          <w:tab w:val="num" w:pos="0"/>
        </w:tabs>
        <w:spacing w:after="0" w:line="240" w:lineRule="auto"/>
        <w:ind w:firstLine="567"/>
        <w:contextualSpacing/>
        <w:jc w:val="both"/>
        <w:rPr>
          <w:rFonts w:ascii="Times New Roman" w:hAnsi="Times New Roman" w:cs="Times New Roman"/>
          <w:b/>
          <w:color w:val="003366"/>
        </w:rPr>
      </w:pPr>
      <w:r w:rsidRPr="000666C6">
        <w:rPr>
          <w:rFonts w:ascii="Times New Roman" w:hAnsi="Times New Roman" w:cs="Times New Roman"/>
          <w:b/>
          <w:color w:val="003366"/>
        </w:rPr>
        <w:t>16. Инструкция по заполнению заявки на участие в электронном аукционе.</w:t>
      </w:r>
    </w:p>
    <w:p w:rsidR="008C3404" w:rsidRPr="000666C6" w:rsidRDefault="008C3404" w:rsidP="008C3404">
      <w:pPr>
        <w:widowControl w:val="0"/>
        <w:tabs>
          <w:tab w:val="left" w:pos="720"/>
        </w:tabs>
        <w:spacing w:after="0" w:line="240" w:lineRule="auto"/>
        <w:ind w:firstLine="567"/>
        <w:contextualSpacing/>
        <w:jc w:val="both"/>
        <w:rPr>
          <w:rFonts w:ascii="Times New Roman" w:hAnsi="Times New Roman" w:cs="Times New Roman"/>
          <w:bCs/>
          <w:color w:val="003366"/>
        </w:rPr>
      </w:pPr>
      <w:r w:rsidRPr="000666C6">
        <w:rPr>
          <w:rFonts w:ascii="Times New Roman" w:hAnsi="Times New Roman" w:cs="Times New Roman"/>
          <w:color w:val="003366"/>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16.2. Сведения, которые содержатся в заявках участников закупок, не должны допускать двусмысленных (неоднозначных) толкований.</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16.3.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16.4.</w:t>
      </w:r>
      <w:r w:rsidRPr="000666C6">
        <w:rPr>
          <w:rFonts w:ascii="Times New Roman" w:hAnsi="Times New Roman" w:cs="Times New Roman"/>
          <w:i/>
          <w:color w:val="003366"/>
        </w:rPr>
        <w:t xml:space="preserve"> </w:t>
      </w:r>
      <w:r w:rsidRPr="000666C6">
        <w:rPr>
          <w:rFonts w:ascii="Times New Roman" w:hAnsi="Times New Roman" w:cs="Times New Roman"/>
          <w:bCs/>
          <w:color w:val="003366"/>
        </w:rPr>
        <w:t xml:space="preserve">В случае, если объектом закупки является поставка товара или </w:t>
      </w:r>
      <w:r w:rsidRPr="000666C6">
        <w:rPr>
          <w:rFonts w:ascii="Times New Roman" w:hAnsi="Times New Roman" w:cs="Times New Roman"/>
          <w:color w:val="003366"/>
        </w:rPr>
        <w:t>для выполнения работ, оказания услуг используется товар, участник закупки в первой части заявки указывает в одном из следующих подпунктов сведения:</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b/>
          <w:bCs/>
          <w:color w:val="003366"/>
        </w:rPr>
      </w:pPr>
      <w:r w:rsidRPr="000666C6">
        <w:rPr>
          <w:rFonts w:ascii="Times New Roman" w:hAnsi="Times New Roman" w:cs="Times New Roman"/>
          <w:color w:val="003366"/>
        </w:rPr>
        <w:t xml:space="preserve">а) </w:t>
      </w:r>
      <w:r w:rsidRPr="000666C6">
        <w:rPr>
          <w:rFonts w:ascii="Times New Roman" w:hAnsi="Times New Roman" w:cs="Times New Roman"/>
          <w:bCs/>
          <w:color w:val="003366"/>
        </w:rP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настоящей документацией</w:t>
      </w:r>
      <w:r w:rsidRPr="000666C6">
        <w:rPr>
          <w:rFonts w:ascii="Times New Roman" w:hAnsi="Times New Roman" w:cs="Times New Roman"/>
          <w:color w:val="003366"/>
        </w:rPr>
        <w:t>;</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б)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в</w:t>
      </w:r>
      <w:r w:rsidRPr="000666C6">
        <w:rPr>
          <w:rFonts w:ascii="Times New Roman" w:hAnsi="Times New Roman" w:cs="Times New Roman"/>
          <w:b/>
          <w:color w:val="003366"/>
        </w:rPr>
        <w:t xml:space="preserve">) </w:t>
      </w:r>
      <w:r w:rsidRPr="000666C6">
        <w:rPr>
          <w:rFonts w:ascii="Times New Roman" w:hAnsi="Times New Roman" w:cs="Times New Roman"/>
          <w:color w:val="003366"/>
        </w:rPr>
        <w:t>согласие, предусмотренное подпунктом 2 пункта 13.2.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2 пункта 13.2.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или наименование производителя товара;</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г</w:t>
      </w:r>
      <w:r w:rsidRPr="000666C6">
        <w:rPr>
          <w:rFonts w:ascii="Times New Roman" w:hAnsi="Times New Roman" w:cs="Times New Roman"/>
          <w:b/>
          <w:color w:val="003366"/>
        </w:rPr>
        <w:t xml:space="preserve">) </w:t>
      </w:r>
      <w:r w:rsidRPr="000666C6">
        <w:rPr>
          <w:rFonts w:ascii="Times New Roman" w:hAnsi="Times New Roman" w:cs="Times New Roman"/>
          <w:color w:val="003366"/>
        </w:rPr>
        <w:t xml:space="preserve">согласие, предусмотренное подпунктом 2 пункта 13.2.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8C3404" w:rsidRPr="000666C6" w:rsidRDefault="008C3404" w:rsidP="008C3404">
      <w:pPr>
        <w:widowControl w:val="0"/>
        <w:tabs>
          <w:tab w:val="num" w:pos="1307"/>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16.5. В случае, если объектом закупки является выполнение работ, оказание услуг без указания на использование товара, участник закупки в первой части заявки указывает только свое согласие на выполнение работ, оказание услуг на условиях, предусмотренных настоящей документацией.</w:t>
      </w:r>
    </w:p>
    <w:p w:rsidR="008C3404" w:rsidRPr="00C0731D" w:rsidRDefault="008C3404" w:rsidP="008C3404">
      <w:pPr>
        <w:pStyle w:val="ConsPlusNormal"/>
        <w:ind w:firstLine="540"/>
        <w:jc w:val="both"/>
        <w:rPr>
          <w:rFonts w:ascii="Times New Roman" w:hAnsi="Times New Roman" w:cs="Times New Roman"/>
          <w:b/>
          <w:color w:val="003366"/>
          <w:sz w:val="22"/>
          <w:szCs w:val="22"/>
        </w:rPr>
      </w:pPr>
      <w:r w:rsidRPr="000666C6">
        <w:rPr>
          <w:rFonts w:ascii="Times New Roman" w:hAnsi="Times New Roman" w:cs="Times New Roman"/>
          <w:color w:val="003366"/>
          <w:sz w:val="22"/>
          <w:szCs w:val="22"/>
        </w:rPr>
        <w:t xml:space="preserve">16.6. Вторая часть заявки на участие в электронном аукционе должна содержать </w:t>
      </w:r>
      <w:r w:rsidRPr="00C0731D">
        <w:rPr>
          <w:rFonts w:ascii="Times New Roman" w:hAnsi="Times New Roman" w:cs="Times New Roman"/>
          <w:b/>
          <w:color w:val="003366"/>
          <w:sz w:val="22"/>
          <w:szCs w:val="22"/>
        </w:rPr>
        <w:t>следующие документы и информацию:</w:t>
      </w:r>
    </w:p>
    <w:p w:rsidR="008C3404" w:rsidRPr="000666C6" w:rsidRDefault="008C3404" w:rsidP="008C3404">
      <w:pPr>
        <w:autoSpaceDE w:val="0"/>
        <w:autoSpaceDN w:val="0"/>
        <w:adjustRightInd w:val="0"/>
        <w:spacing w:after="0" w:line="240" w:lineRule="auto"/>
        <w:ind w:firstLine="540"/>
        <w:jc w:val="both"/>
        <w:rPr>
          <w:rFonts w:ascii="Times New Roman" w:hAnsi="Times New Roman" w:cs="Times New Roman"/>
          <w:color w:val="003366"/>
        </w:rPr>
      </w:pPr>
      <w:r w:rsidRPr="000666C6">
        <w:rPr>
          <w:rFonts w:ascii="Times New Roman" w:hAnsi="Times New Roman" w:cs="Times New Roman"/>
          <w:color w:val="00336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C3404" w:rsidRPr="000666C6" w:rsidRDefault="008C3404" w:rsidP="008C3404">
      <w:pPr>
        <w:autoSpaceDE w:val="0"/>
        <w:autoSpaceDN w:val="0"/>
        <w:adjustRightInd w:val="0"/>
        <w:spacing w:after="0" w:line="240" w:lineRule="auto"/>
        <w:ind w:firstLine="539"/>
        <w:jc w:val="both"/>
        <w:rPr>
          <w:rFonts w:ascii="Times New Roman" w:hAnsi="Times New Roman" w:cs="Times New Roman"/>
          <w:color w:val="003366"/>
        </w:rPr>
      </w:pPr>
      <w:r w:rsidRPr="000666C6">
        <w:rPr>
          <w:rFonts w:ascii="Times New Roman" w:hAnsi="Times New Roman" w:cs="Times New Roman"/>
          <w:color w:val="003366"/>
        </w:rPr>
        <w:t>2) документы, подтверждающие соответствие участника такого аукциона требованиям, установленным в подпункте 1 пункта 5.2. и пункте 5.6. настоящей документации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2-7 пункта 5.2. настоящей документации, а в случае осуществления закупки у субъектов малого предпринимательства и (или) социально ориентированных организаций также подпунктами 5.1.2., 5.1.3. пункта 5.1. нас</w:t>
      </w:r>
      <w:r w:rsidR="00C0731D">
        <w:rPr>
          <w:rFonts w:ascii="Times New Roman" w:hAnsi="Times New Roman" w:cs="Times New Roman"/>
          <w:color w:val="003366"/>
        </w:rPr>
        <w:t>тоящей документации;</w:t>
      </w:r>
    </w:p>
    <w:p w:rsidR="008C3404" w:rsidRPr="000666C6" w:rsidRDefault="008C3404" w:rsidP="008C3404">
      <w:pPr>
        <w:autoSpaceDE w:val="0"/>
        <w:autoSpaceDN w:val="0"/>
        <w:adjustRightInd w:val="0"/>
        <w:spacing w:after="0" w:line="240" w:lineRule="auto"/>
        <w:ind w:firstLine="539"/>
        <w:contextualSpacing/>
        <w:jc w:val="both"/>
        <w:rPr>
          <w:rFonts w:ascii="Times New Roman" w:hAnsi="Times New Roman" w:cs="Times New Roman"/>
          <w:color w:val="003366"/>
        </w:rPr>
      </w:pPr>
      <w:r w:rsidRPr="000666C6">
        <w:rPr>
          <w:rFonts w:ascii="Times New Roman" w:hAnsi="Times New Roman" w:cs="Times New Roman"/>
          <w:color w:val="00336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w:t>
      </w:r>
      <w:r w:rsidR="00C0731D">
        <w:rPr>
          <w:rFonts w:ascii="Times New Roman" w:hAnsi="Times New Roman" w:cs="Times New Roman"/>
          <w:color w:val="003366"/>
        </w:rPr>
        <w:t>тацией об электронном аукционе.;</w:t>
      </w:r>
    </w:p>
    <w:p w:rsidR="008C3404" w:rsidRPr="000666C6" w:rsidRDefault="008C3404" w:rsidP="008C3404">
      <w:pPr>
        <w:autoSpaceDE w:val="0"/>
        <w:autoSpaceDN w:val="0"/>
        <w:adjustRightInd w:val="0"/>
        <w:spacing w:after="0" w:line="240" w:lineRule="auto"/>
        <w:ind w:firstLine="540"/>
        <w:jc w:val="both"/>
        <w:rPr>
          <w:rFonts w:ascii="Times New Roman" w:hAnsi="Times New Roman" w:cs="Times New Roman"/>
          <w:color w:val="003366"/>
        </w:rPr>
      </w:pPr>
      <w:r w:rsidRPr="000666C6">
        <w:rPr>
          <w:rFonts w:ascii="Times New Roman" w:hAnsi="Times New Roman" w:cs="Times New Roman"/>
          <w:color w:val="003366"/>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8C3404" w:rsidRPr="000666C6" w:rsidRDefault="008C3404" w:rsidP="008C3404">
      <w:pPr>
        <w:autoSpaceDE w:val="0"/>
        <w:autoSpaceDN w:val="0"/>
        <w:adjustRightInd w:val="0"/>
        <w:spacing w:after="0" w:line="240" w:lineRule="auto"/>
        <w:ind w:firstLine="540"/>
        <w:jc w:val="both"/>
        <w:rPr>
          <w:rFonts w:ascii="Times New Roman" w:hAnsi="Times New Roman" w:cs="Times New Roman"/>
          <w:color w:val="003366"/>
        </w:rPr>
      </w:pPr>
      <w:r w:rsidRPr="000666C6">
        <w:rPr>
          <w:rFonts w:ascii="Times New Roman" w:hAnsi="Times New Roman" w:cs="Times New Roman"/>
          <w:color w:val="003366"/>
        </w:rPr>
        <w:t>5) документы, подтверждающие право участника такого аукциона на получение преимущества в соответствии со статьями 28 и 29 Федерального закона № 44-ФЗ, или копии этих документов;</w:t>
      </w:r>
    </w:p>
    <w:p w:rsidR="008C3404" w:rsidRPr="000666C6" w:rsidRDefault="008C3404" w:rsidP="008C3404">
      <w:pPr>
        <w:autoSpaceDE w:val="0"/>
        <w:autoSpaceDN w:val="0"/>
        <w:adjustRightInd w:val="0"/>
        <w:spacing w:after="0" w:line="240" w:lineRule="auto"/>
        <w:ind w:firstLine="540"/>
        <w:jc w:val="both"/>
        <w:rPr>
          <w:rFonts w:ascii="Times New Roman" w:hAnsi="Times New Roman" w:cs="Times New Roman"/>
          <w:color w:val="003366"/>
        </w:rPr>
      </w:pPr>
      <w:r w:rsidRPr="000666C6">
        <w:rPr>
          <w:rFonts w:ascii="Times New Roman" w:hAnsi="Times New Roman" w:cs="Times New Roman"/>
          <w:color w:val="003366"/>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w:t>
      </w:r>
    </w:p>
    <w:p w:rsidR="008C3404" w:rsidRPr="000666C6" w:rsidRDefault="008C3404" w:rsidP="008C3404">
      <w:pPr>
        <w:autoSpaceDE w:val="0"/>
        <w:autoSpaceDN w:val="0"/>
        <w:adjustRightInd w:val="0"/>
        <w:spacing w:after="0" w:line="240" w:lineRule="auto"/>
        <w:ind w:firstLine="540"/>
        <w:jc w:val="both"/>
        <w:rPr>
          <w:rFonts w:ascii="Times New Roman" w:hAnsi="Times New Roman" w:cs="Times New Roman"/>
          <w:color w:val="003366"/>
        </w:rPr>
      </w:pPr>
      <w:r w:rsidRPr="000666C6">
        <w:rPr>
          <w:rFonts w:ascii="Times New Roman" w:hAnsi="Times New Roman" w:cs="Times New Roman"/>
          <w:color w:val="003366"/>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w:t>
      </w:r>
    </w:p>
    <w:p w:rsidR="008C3404" w:rsidRPr="000666C6" w:rsidRDefault="008C3404" w:rsidP="008C3404">
      <w:pPr>
        <w:pStyle w:val="2"/>
        <w:widowControl w:val="0"/>
        <w:spacing w:before="0" w:after="0"/>
        <w:contextualSpacing/>
        <w:jc w:val="both"/>
        <w:rPr>
          <w:rFonts w:ascii="Times New Roman" w:hAnsi="Times New Roman"/>
          <w:i w:val="0"/>
          <w:color w:val="003366"/>
          <w:sz w:val="22"/>
          <w:szCs w:val="22"/>
        </w:rPr>
      </w:pPr>
    </w:p>
    <w:p w:rsidR="008C3404" w:rsidRPr="000666C6" w:rsidRDefault="008C3404" w:rsidP="008C3404">
      <w:pPr>
        <w:pStyle w:val="2"/>
        <w:widowControl w:val="0"/>
        <w:spacing w:before="0" w:after="0"/>
        <w:contextualSpacing/>
        <w:rPr>
          <w:rFonts w:ascii="Times New Roman" w:hAnsi="Times New Roman"/>
          <w:i w:val="0"/>
          <w:color w:val="003366"/>
          <w:sz w:val="22"/>
          <w:szCs w:val="22"/>
        </w:rPr>
      </w:pPr>
      <w:r w:rsidRPr="000666C6">
        <w:rPr>
          <w:rFonts w:ascii="Times New Roman" w:hAnsi="Times New Roman"/>
          <w:i w:val="0"/>
          <w:color w:val="003366"/>
          <w:sz w:val="22"/>
          <w:szCs w:val="22"/>
        </w:rPr>
        <w:t>ПОДАЧА ЗАЯВОК НА УЧАСТИЕ В ЭЛЕКТРОННОМ АУКЦИОНЕ</w:t>
      </w: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17. Срок и порядок подачи и регистрации заявок на участие в электронном аукционе.</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17.1. 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17.2. 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13.2 и 13.4 настоящей документации. Указанные электронные документы подаются одновременно.</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17.3.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17.4. Участник закупки вправе подать только одну заявку на участие в электронном аукционе в отношении определенного лота.</w:t>
      </w: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18. Возврат заявок на участие в электронном аукционе оператором электронной площадки.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18.1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1) предоставления заявки на участие в электронном аукционе с нарушением требований, предусмотренных частью 2 статьи 60 Федерального закона № 44-ФЗ, а именно если представленная заявка на участие в электронном аукционе не подписана усиленной электронной подписью лица, имеющего право действовать от имени участника аукциона;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 отсутствия на счете, открытом для проведения операций по обеспечению участия в электронном аукционе, участника закупок (аукциона), подавшего заявку на участие в электронном аукционе, денежных средств в размере обеспечения заявки на участие в электронном аукционе, в отношении которых не осуществлено блокирование в соответствии с Федеральным законом № 44-ФЗ;</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3) подачи одним участником аукциона двух и более заявок на участие 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4) получения заявки на участие в электронном аукционе после даты и времени окончания срока подачи заявок;</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 получения заявки на участие в электронном аукционе от участника размещения заказа с нарушением положений части 14 статьи 61 Федерального закона №44-ФЗ, а именно если заявка на участие в электронном аукционе подана менее чем за три месяца до окончания срока  аккредитации участника закупки.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18.2. Оператор электронной площадки одновременно с возвратом заявки на участие в электронном аукционе обязан уведомить в форме электронного документа участника закупки, подавшего заявку на участие в электронном аукционе, об основаниях такого возврата с указанием положений Федерального закона, которые были нарушены.</w:t>
      </w: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19. Отзыв заявок на участие в электронном аукционе.</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19.2.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19.3. Оператор электронной площадки прекращает осуществленное в соответствии с </w:t>
      </w:r>
      <w:hyperlink r:id="rId11" w:history="1">
        <w:r w:rsidRPr="000666C6">
          <w:rPr>
            <w:rFonts w:ascii="Times New Roman" w:hAnsi="Times New Roman" w:cs="Times New Roman"/>
            <w:color w:val="003366"/>
          </w:rPr>
          <w:t>частью 18</w:t>
        </w:r>
      </w:hyperlink>
      <w:r w:rsidRPr="000666C6">
        <w:rPr>
          <w:rFonts w:ascii="Times New Roman" w:hAnsi="Times New Roman" w:cs="Times New Roman"/>
          <w:color w:val="003366"/>
        </w:rPr>
        <w:t xml:space="preserve"> статьи 44 Федерального закона № 44-ФЗ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highlight w:val="lightGray"/>
        </w:rPr>
      </w:pPr>
    </w:p>
    <w:p w:rsidR="008C3404" w:rsidRPr="000666C6" w:rsidRDefault="008C3404" w:rsidP="008C3404">
      <w:pPr>
        <w:pStyle w:val="2"/>
        <w:widowControl w:val="0"/>
        <w:spacing w:before="0" w:after="0"/>
        <w:contextualSpacing/>
        <w:rPr>
          <w:rFonts w:ascii="Times New Roman" w:hAnsi="Times New Roman"/>
          <w:i w:val="0"/>
          <w:color w:val="003366"/>
          <w:sz w:val="22"/>
          <w:szCs w:val="22"/>
        </w:rPr>
      </w:pPr>
      <w:r w:rsidRPr="000666C6">
        <w:rPr>
          <w:rFonts w:ascii="Times New Roman" w:hAnsi="Times New Roman"/>
          <w:i w:val="0"/>
          <w:color w:val="003366"/>
          <w:sz w:val="22"/>
          <w:szCs w:val="22"/>
        </w:rPr>
        <w:t>ОБЕСПЕЧЕНИЕ ЗАЯВОК НА УЧАСТИЕ В ЭЛЕКТРОННОМ АУКЦИОНЕ</w:t>
      </w: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20. Порядок обеспечения заявок на участие в электронном аукционе.</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20.2. Обеспечение заявки на участие в электронных аукционах предоставляется участником закупки только путем внесения денежных средств.</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20.3.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12" w:history="1">
        <w:r w:rsidRPr="000666C6">
          <w:rPr>
            <w:rFonts w:ascii="Times New Roman" w:hAnsi="Times New Roman" w:cs="Times New Roman"/>
            <w:color w:val="003366"/>
          </w:rPr>
          <w:t>пунктом</w:t>
        </w:r>
      </w:hyperlink>
      <w:r w:rsidRPr="000666C6">
        <w:rPr>
          <w:rFonts w:ascii="Times New Roman" w:hAnsi="Times New Roman" w:cs="Times New Roman"/>
          <w:color w:val="003366"/>
        </w:rPr>
        <w:t xml:space="preserve"> 20.5. настоящей документации, в размере не менее чем размер обеспечения заявки на участие в таком аукционе, предусмотренный документацией о таком аукционе.</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20.4.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указанном в Информационной карте электронного аукциона.</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20.5.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Федерального закона № 44-ФЗ, блокирование не осуществляется.</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highlight w:val="lightGray"/>
        </w:rPr>
      </w:pPr>
    </w:p>
    <w:p w:rsidR="008C3404" w:rsidRPr="000666C6" w:rsidRDefault="008C3404" w:rsidP="008C3404">
      <w:pPr>
        <w:pStyle w:val="2"/>
        <w:widowControl w:val="0"/>
        <w:spacing w:before="0" w:after="0"/>
        <w:contextualSpacing/>
        <w:rPr>
          <w:rFonts w:ascii="Times New Roman" w:hAnsi="Times New Roman"/>
          <w:i w:val="0"/>
          <w:color w:val="003366"/>
          <w:sz w:val="22"/>
          <w:szCs w:val="22"/>
        </w:rPr>
      </w:pPr>
      <w:r w:rsidRPr="000666C6">
        <w:rPr>
          <w:rFonts w:ascii="Times New Roman" w:hAnsi="Times New Roman"/>
          <w:i w:val="0"/>
          <w:color w:val="003366"/>
          <w:sz w:val="22"/>
          <w:szCs w:val="22"/>
        </w:rPr>
        <w:t>ПОРЯДОК РАССМОТРЕНИЯ ПЕРВЫХ ЧАСТЕЙ ЗАЯВОК НА УЧАСТИЕ В ЭЛЕКТРОННОМ АУКЦИОНЕ</w:t>
      </w: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21. Рассмотрение первых частей заявок на участие в электронном аукционе.</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21.2.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8C3404" w:rsidRPr="000666C6" w:rsidRDefault="008C3404" w:rsidP="008C3404">
      <w:pPr>
        <w:widowControl w:val="0"/>
        <w:spacing w:after="0" w:line="240" w:lineRule="auto"/>
        <w:ind w:firstLine="567"/>
        <w:contextualSpacing/>
        <w:jc w:val="both"/>
        <w:rPr>
          <w:rFonts w:ascii="Times New Roman" w:hAnsi="Times New Roman" w:cs="Times New Roman"/>
          <w:b/>
          <w:bCs/>
          <w:color w:val="003366"/>
        </w:rPr>
      </w:pPr>
    </w:p>
    <w:p w:rsidR="008C3404" w:rsidRPr="000666C6" w:rsidRDefault="008C3404" w:rsidP="008C3404">
      <w:pPr>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22. Допуск к участию в электронном аукционе.</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22.1. На основании результатов </w:t>
      </w:r>
      <w:r w:rsidRPr="000666C6">
        <w:rPr>
          <w:rFonts w:ascii="Times New Roman" w:hAnsi="Times New Roman" w:cs="Times New Roman"/>
          <w:b/>
          <w:color w:val="003366"/>
        </w:rPr>
        <w:t>рассмотрения первых частей заявок</w:t>
      </w:r>
      <w:r w:rsidRPr="000666C6">
        <w:rPr>
          <w:rFonts w:ascii="Times New Roman" w:hAnsi="Times New Roman" w:cs="Times New Roman"/>
          <w:color w:val="003366"/>
        </w:rPr>
        <w:t xml:space="preserve"> на участие в электронном аукционе комиссией принимается одно из следующих решений:</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об отказе в допуске к участию в таком аукционе.</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22.2. Участник закупки не допускается к участию в электронном аукционе в случае: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непредставления информации, предусмотренной пунктом 13.2. настоящей документации документов, определенных Информационной карты или предоставления недостоверной информации;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несоответствия информации, предусмотренной пунктом 13.2. настоящей документации, требованиям документации.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22.4. 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w:t>
      </w: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23. Признание электронного аукциона несостоявшимся.</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23.1. Электронный аукцион признается несостоявшимся в случае, если по окончании срока подачи заявок на участие в электронном аукционе:</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подана только одна заявка на участие в электронном аукционе;</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не подана ни одна заявка на участие в электронном аукционе.</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23.2. В случае </w:t>
      </w:r>
      <w:r w:rsidRPr="000666C6">
        <w:rPr>
          <w:rFonts w:ascii="Times New Roman" w:hAnsi="Times New Roman" w:cs="Times New Roman"/>
          <w:b/>
          <w:color w:val="003366"/>
        </w:rPr>
        <w:t>признания аукциона несостоявшимся</w:t>
      </w:r>
      <w:r w:rsidRPr="000666C6">
        <w:rPr>
          <w:rFonts w:ascii="Times New Roman" w:hAnsi="Times New Roman" w:cs="Times New Roman"/>
          <w:color w:val="003366"/>
        </w:rPr>
        <w:t xml:space="preserve"> по основаниям, указанным в пункте 23.1.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размещается уполномоченным органом на электронной площадке.</w:t>
      </w: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24. Последствия признания электронного аукциона несостоявшимся при рассмотрении первых частей заявок.</w:t>
      </w: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Cs/>
          <w:color w:val="003366"/>
        </w:rPr>
      </w:pPr>
      <w:r w:rsidRPr="000666C6">
        <w:rPr>
          <w:rFonts w:ascii="Times New Roman" w:hAnsi="Times New Roman" w:cs="Times New Roman"/>
          <w:color w:val="003366"/>
        </w:rPr>
        <w:t xml:space="preserve">24.1. В случае, если электронный аукцион </w:t>
      </w:r>
      <w:r w:rsidRPr="000666C6">
        <w:rPr>
          <w:rFonts w:ascii="Times New Roman" w:hAnsi="Times New Roman" w:cs="Times New Roman"/>
          <w:b/>
          <w:color w:val="003366"/>
        </w:rPr>
        <w:t>признан несостоявшимся</w:t>
      </w:r>
      <w:r w:rsidRPr="000666C6">
        <w:rPr>
          <w:rFonts w:ascii="Times New Roman" w:hAnsi="Times New Roman" w:cs="Times New Roman"/>
          <w:color w:val="003366"/>
        </w:rPr>
        <w:t xml:space="preserve"> и только один участник размещения заказа, подавший заявку на участие в электронном аукционе, признан участником электронного аукциона, оператор электронной площадки </w:t>
      </w:r>
      <w:r w:rsidRPr="000666C6">
        <w:rPr>
          <w:rFonts w:ascii="Times New Roman" w:hAnsi="Times New Roman" w:cs="Times New Roman"/>
          <w:bCs/>
          <w:color w:val="003366"/>
        </w:rPr>
        <w:t>не позднее рабочего дня, следующего за датой окончания срока подачи заявок на участие в таком аукционе, направляет уполномоченному органу обе части этой заявки, а также документы подавшего ее участника такого аукциона, предусмотренные пунктами 2-6 и 8 статьи 61 Федерального закона № 44-ФЗ,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и указанные в пунктах 13.2 и 13.3 настоящей документации и Информационной карте настоящей документации.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24.2. В течение трех рабочих дней с момента поступления второй части заявки на участие в электронном аукционе комиссия рассматривает эту заявку и эти документы на предмет соответствия участника электронного аукциона требованиям, предусмотренным Федеральным законом № 44-ФЗ и документации по данному аукциону и направляет оператору  электронной площадки </w:t>
      </w:r>
      <w:r w:rsidRPr="000666C6">
        <w:rPr>
          <w:rFonts w:ascii="Times New Roman" w:hAnsi="Times New Roman" w:cs="Times New Roman"/>
          <w:b/>
          <w:color w:val="003366"/>
        </w:rPr>
        <w:t xml:space="preserve">протокол рассмотрения единственной заявки на участие в данном аукционе, </w:t>
      </w:r>
      <w:r w:rsidRPr="000666C6">
        <w:rPr>
          <w:rFonts w:ascii="Times New Roman" w:hAnsi="Times New Roman" w:cs="Times New Roman"/>
          <w:color w:val="003366"/>
        </w:rPr>
        <w:t>подписанный членами комиссии.</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с пунктом 25 части 1 статьи 93 Федерального закона № 44-ФЗ в порядке, установленном статьей 70 Федерального закона № 44-ФЗ</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24.4. Заключение контракта в случае, установленном п. 24.3. настоящей документации, осуществляется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w:t>
      </w:r>
    </w:p>
    <w:p w:rsidR="008C3404" w:rsidRPr="000666C6" w:rsidRDefault="008C3404" w:rsidP="008C3404">
      <w:pPr>
        <w:pStyle w:val="2"/>
        <w:widowControl w:val="0"/>
        <w:spacing w:before="0" w:after="0"/>
        <w:contextualSpacing/>
        <w:jc w:val="both"/>
        <w:rPr>
          <w:rFonts w:ascii="Times New Roman" w:hAnsi="Times New Roman"/>
          <w:i w:val="0"/>
          <w:color w:val="003366"/>
          <w:sz w:val="22"/>
          <w:szCs w:val="22"/>
          <w:highlight w:val="lightGray"/>
        </w:rPr>
      </w:pPr>
    </w:p>
    <w:p w:rsidR="008C3404" w:rsidRPr="000666C6" w:rsidRDefault="008C3404" w:rsidP="008C3404">
      <w:pPr>
        <w:pStyle w:val="2"/>
        <w:widowControl w:val="0"/>
        <w:spacing w:before="0" w:after="0"/>
        <w:contextualSpacing/>
        <w:rPr>
          <w:rFonts w:ascii="Times New Roman" w:hAnsi="Times New Roman"/>
          <w:i w:val="0"/>
          <w:color w:val="003366"/>
          <w:sz w:val="22"/>
          <w:szCs w:val="22"/>
        </w:rPr>
      </w:pPr>
      <w:r w:rsidRPr="000666C6">
        <w:rPr>
          <w:rFonts w:ascii="Times New Roman" w:hAnsi="Times New Roman"/>
          <w:i w:val="0"/>
          <w:color w:val="003366"/>
          <w:sz w:val="22"/>
          <w:szCs w:val="22"/>
        </w:rPr>
        <w:t>ПОРЯДОК ПРОВЕДЕНИЯ ЭЛЕКТРОННОГО АУКЦИОНА</w:t>
      </w: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25. Условия участия.</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25.1.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таком аукционе.</w:t>
      </w: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26. Дата и время проведения электронного аукциона.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26.2.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электронном аукционе.</w:t>
      </w: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27. Проведение электронного аукциона.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w:t>
      </w:r>
      <w:r w:rsidRPr="000666C6">
        <w:rPr>
          <w:rFonts w:ascii="Times New Roman" w:hAnsi="Times New Roman" w:cs="Times New Roman"/>
          <w:color w:val="003366"/>
          <w:vertAlign w:val="superscript"/>
        </w:rPr>
        <w:t xml:space="preserve"> </w:t>
      </w:r>
      <w:r w:rsidRPr="000666C6">
        <w:rPr>
          <w:rFonts w:ascii="Times New Roman" w:hAnsi="Times New Roman" w:cs="Times New Roman"/>
          <w:color w:val="003366"/>
        </w:rPr>
        <w:t>Федерального закона № 44-ФЗ, за исключением случая, если при проведении электронного аукциона цена контракта снижена до нуля.</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27.2.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1) такой аукцион проводится до достижения цены контракта не более чем сто миллионов рублей;</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27.4. Любой участник электронного аукциона после размещения на электронной площадке и в Единой информационной системе, указанного в пункте 27.3. настоящей документации, протокола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 такой протокол и вторые части заявок на участие в электронном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документы указанных участников, предусмотренные пунктами 2-6 и 8 части 2 статьи 61 Федерального закона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же срока оператор электронной площадки обязан направить также уведомление указанным участникам электронного аукциона. </w:t>
      </w: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28. Признание электронного аукциона несостоявшимся.</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28.1. В случае,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highlight w:val="lightGray"/>
        </w:rPr>
      </w:pPr>
    </w:p>
    <w:p w:rsidR="008C3404" w:rsidRPr="000666C6" w:rsidRDefault="008C3404" w:rsidP="008C3404">
      <w:pPr>
        <w:pStyle w:val="2"/>
        <w:widowControl w:val="0"/>
        <w:spacing w:before="0" w:after="0"/>
        <w:contextualSpacing/>
        <w:rPr>
          <w:rFonts w:ascii="Times New Roman" w:hAnsi="Times New Roman"/>
          <w:i w:val="0"/>
          <w:color w:val="003366"/>
          <w:sz w:val="22"/>
          <w:szCs w:val="22"/>
        </w:rPr>
      </w:pPr>
      <w:r w:rsidRPr="000666C6">
        <w:rPr>
          <w:rFonts w:ascii="Times New Roman" w:hAnsi="Times New Roman"/>
          <w:i w:val="0"/>
          <w:color w:val="003366"/>
          <w:sz w:val="22"/>
          <w:szCs w:val="22"/>
        </w:rPr>
        <w:t>ПОРЯДОК РАССМОТРЕНИЯ ВТОРЫХ ЧАСТЕЙ ЗАЯВОК НА УЧАСТИЕ В ЭЛЕКТРОННОМ АУКЦИОНЕ</w:t>
      </w: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29. Рассмотрение вторых частей заявок на участие в электронном аукционе.</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29.1. 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(в случае, предусмотренном пунктом 27.2. настоящей документации, - наиболее высокую цену контракта), и осуществляется с учетом ранжирования заявок на участие в электронном аукционе.</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29.5. В случае,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29.6.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30. Соответствие требованиям, установленным документацией.</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30.1. Заявка на участие в электронном аукционе признается не соответствующей требованиям, установленным настоящей документацией, в случае:</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1) непредставления документов и информации, которые предусмотрены пунктами 1,3-5,7 и 8 части 2  статьи 61, частями 3 и 5 статьи 66 Федерального закона №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2) несоответствия участника аукциона требованиям, установленным в соответствии (с частью 1, частями 1.1, 2 и 2.1. (при наличии таких требований) статьи 31 Федерального закона № 44-ФЗ.</w:t>
      </w: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31. Подведение итогов электронного аукциона.</w:t>
      </w:r>
    </w:p>
    <w:p w:rsidR="008C3404" w:rsidRPr="000666C6" w:rsidRDefault="008C3404" w:rsidP="008C3404">
      <w:pPr>
        <w:widowControl w:val="0"/>
        <w:spacing w:after="0" w:line="240" w:lineRule="auto"/>
        <w:ind w:firstLine="567"/>
        <w:contextualSpacing/>
        <w:jc w:val="both"/>
        <w:rPr>
          <w:rFonts w:ascii="Times New Roman" w:hAnsi="Times New Roman" w:cs="Times New Roman"/>
          <w:bCs/>
          <w:color w:val="003366"/>
        </w:rPr>
      </w:pPr>
      <w:r w:rsidRPr="000666C6">
        <w:rPr>
          <w:rFonts w:ascii="Times New Roman" w:hAnsi="Times New Roman" w:cs="Times New Roman"/>
          <w:color w:val="003366"/>
        </w:rPr>
        <w:t xml:space="preserve">31.1. </w:t>
      </w:r>
      <w:r w:rsidRPr="000666C6">
        <w:rPr>
          <w:rFonts w:ascii="Times New Roman" w:hAnsi="Times New Roman" w:cs="Times New Roman"/>
          <w:bCs/>
          <w:color w:val="003366"/>
        </w:rPr>
        <w:t>Участник электронного аукциона, который предложил наиболее низкую цену контракта и заявка на участие в данном аукционе соответствует требованиям, установленным документацией о нем, признается победителем такого аукциона.</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bCs/>
          <w:color w:val="003366"/>
        </w:rPr>
      </w:pPr>
      <w:r w:rsidRPr="000666C6">
        <w:rPr>
          <w:rFonts w:ascii="Times New Roman" w:hAnsi="Times New Roman" w:cs="Times New Roman"/>
          <w:bCs/>
          <w:color w:val="003366"/>
        </w:rPr>
        <w:t>31.2. В случае, предусмотренном частью 23 статьи 68 Федерального закона №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на электронной площадке и </w:t>
      </w:r>
      <w:r w:rsidRPr="000666C6">
        <w:rPr>
          <w:color w:val="003366"/>
        </w:rPr>
        <w:t xml:space="preserve">в </w:t>
      </w:r>
      <w:r w:rsidRPr="000666C6">
        <w:rPr>
          <w:rFonts w:ascii="Times New Roman" w:hAnsi="Times New Roman" w:cs="Times New Roman"/>
          <w:color w:val="003366"/>
        </w:rPr>
        <w:t>Единой информационной системе.</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bCs/>
          <w:color w:val="003366"/>
        </w:rPr>
      </w:pPr>
      <w:r w:rsidRPr="000666C6">
        <w:rPr>
          <w:rFonts w:ascii="Times New Roman" w:hAnsi="Times New Roman" w:cs="Times New Roman"/>
          <w:bCs/>
          <w:color w:val="003366"/>
        </w:rPr>
        <w:t xml:space="preserve">31.4. В течение одного часа с момента размещения на электронной площадке и </w:t>
      </w:r>
      <w:r w:rsidRPr="000666C6">
        <w:rPr>
          <w:color w:val="003366"/>
        </w:rPr>
        <w:t xml:space="preserve">в </w:t>
      </w:r>
      <w:r w:rsidRPr="000666C6">
        <w:rPr>
          <w:rFonts w:ascii="Times New Roman" w:hAnsi="Times New Roman" w:cs="Times New Roman"/>
          <w:color w:val="003366"/>
        </w:rPr>
        <w:t>Единой информационной системе</w:t>
      </w:r>
      <w:r w:rsidRPr="000666C6">
        <w:rPr>
          <w:rFonts w:ascii="Times New Roman" w:hAnsi="Times New Roman" w:cs="Times New Roman"/>
          <w:bCs/>
          <w:color w:val="003366"/>
        </w:rPr>
        <w:t xml:space="preserve"> </w:t>
      </w:r>
      <w:r w:rsidRPr="000666C6">
        <w:rPr>
          <w:rFonts w:ascii="Times New Roman" w:hAnsi="Times New Roman" w:cs="Times New Roman"/>
          <w:color w:val="003366"/>
        </w:rPr>
        <w:t xml:space="preserve">указанного в пункте 30.2 настоящей документации протокола </w:t>
      </w:r>
      <w:r w:rsidRPr="000666C6">
        <w:rPr>
          <w:rFonts w:ascii="Times New Roman" w:hAnsi="Times New Roman" w:cs="Times New Roman"/>
          <w:bCs/>
          <w:color w:val="003366"/>
        </w:rPr>
        <w:t>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31.5. 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 </w:t>
      </w: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 xml:space="preserve">32. Признание электронного аукциона несостоявшимся </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bCs/>
          <w:color w:val="003366"/>
        </w:rPr>
        <w:t>32.1.</w:t>
      </w:r>
      <w:r w:rsidRPr="000666C6">
        <w:rPr>
          <w:rFonts w:ascii="Times New Roman" w:hAnsi="Times New Roman" w:cs="Times New Roman"/>
          <w:color w:val="003366"/>
        </w:rPr>
        <w:t xml:space="preserve"> В случае, если комиссией принято решение о несоответствии требованиям, установленным документацией об электронном аукционе, </w:t>
      </w:r>
      <w:r w:rsidRPr="000666C6">
        <w:rPr>
          <w:rFonts w:ascii="Times New Roman" w:hAnsi="Times New Roman" w:cs="Times New Roman"/>
          <w:b/>
          <w:color w:val="003366"/>
        </w:rPr>
        <w:t>всех вторых частей заявок</w:t>
      </w:r>
      <w:r w:rsidRPr="000666C6">
        <w:rPr>
          <w:rFonts w:ascii="Times New Roman" w:hAnsi="Times New Roman" w:cs="Times New Roman"/>
          <w:color w:val="003366"/>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highlight w:val="lightGray"/>
        </w:rPr>
      </w:pPr>
    </w:p>
    <w:p w:rsidR="008C3404" w:rsidRPr="000666C6" w:rsidRDefault="008C3404" w:rsidP="008C3404">
      <w:pPr>
        <w:pStyle w:val="2"/>
        <w:widowControl w:val="0"/>
        <w:spacing w:before="0" w:after="0"/>
        <w:ind w:firstLine="567"/>
        <w:contextualSpacing/>
        <w:rPr>
          <w:rFonts w:ascii="Times New Roman" w:hAnsi="Times New Roman"/>
          <w:i w:val="0"/>
          <w:color w:val="003366"/>
          <w:sz w:val="22"/>
          <w:szCs w:val="22"/>
        </w:rPr>
      </w:pPr>
      <w:r w:rsidRPr="000666C6">
        <w:rPr>
          <w:rFonts w:ascii="Times New Roman" w:hAnsi="Times New Roman"/>
          <w:i w:val="0"/>
          <w:color w:val="003366"/>
          <w:sz w:val="22"/>
          <w:szCs w:val="22"/>
        </w:rPr>
        <w:t>ЗАКЛЮЧЕНИЕ КОНТРАКТА ПО РЕЗУЛЬТАТАМ ЭЛЕКТРОННОГО АУКЦИОНА</w:t>
      </w: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33. Сроки и порядок заключения контракта.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33.1. Заказчик в течение пяти дней со дня размещения в Единой информационной системе Протокола подведения итогов электронного аукциона размещает в Единой информационной системе без подписи заказчика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такого участника, в проект контракта, прилагаемый к настоящей документации.</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33.2.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33.3. В случае, если при проведении аукциона цена контракта снижена на 25%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Федерального закона № 44-ФЗ, обеспечение исполнения контракта или информацию, предусмотренные частью 2 статьи 37 Федерального закона № 44-ФЗ (то есть в размере превышающем в 1,5 раза размер обеспечения исполнения контракта, указанный в настоящей документации, но не менее чем в размере аванса, если контрактом предусмотрена выплата аванса) и настоящей документацией, а также обоснование цены контракта в соответствии с частью 9 статьи 37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33.4. Победитель электронного аукциона, с которым заключается контракт, в случае наличия разногласий по проекту контракта, размещенному в соответствии с пунктом 33.2. настоящей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33.5.</w:t>
      </w:r>
      <w:bookmarkStart w:id="9" w:name="Par2"/>
      <w:bookmarkEnd w:id="9"/>
      <w:r w:rsidRPr="000666C6">
        <w:rPr>
          <w:rFonts w:ascii="Times New Roman" w:hAnsi="Times New Roman" w:cs="Times New Roman"/>
          <w:color w:val="003366"/>
        </w:rPr>
        <w:t xml:space="preserve"> В течение трех рабочих дней с даты размещения победителем электронного аукциона в Единой информационной системе в соответствии с пунктом 33.4. настоящей документации протокола разногласий заказчик рассматривает протокол разногласий и без своей подписи вновь размещает доработанный проект контракта.</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33.6. В случае отказа учесть полностью или частично содержащиеся в протоколе разногласий замечания победителя такого аукциона заказчик повторно размещает на официальном сайте проект контракта с указанием в отдельном документе причин, при условии, что победитель такого аукциона разместил на официальном сайте протокол разногласий в соответствии с пунктом 33.4 настоящей документации не позднее чем в течение тринадцати дней с даты размещения в Единой информационной системе протокола, указанного в  части 8 статьи 69 Федерального закона № 44-ФЗ.</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33.7. В течение трех рабочих дней с даты размещения заказчиком в Единой информационной системе документов, предусмотренных пунктами 33.5, 33.6 настоящей 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пунктом 33.4. настоящей документации протокол разногласий.</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bookmarkStart w:id="10" w:name="Par4"/>
      <w:bookmarkEnd w:id="10"/>
      <w:r w:rsidRPr="000666C6">
        <w:rPr>
          <w:rFonts w:ascii="Times New Roman" w:hAnsi="Times New Roman" w:cs="Times New Roman"/>
          <w:color w:val="003366"/>
        </w:rPr>
        <w:t>33.8.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33.9.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33.10. В случае, предусмотренном  частью 23</w:t>
      </w:r>
      <w:hyperlink r:id="rId13" w:history="1"/>
      <w:r w:rsidRPr="000666C6">
        <w:rPr>
          <w:rFonts w:ascii="Times New Roman" w:hAnsi="Times New Roman" w:cs="Times New Roman"/>
          <w:color w:val="003366"/>
        </w:rPr>
        <w:t xml:space="preserve"> статьи 68 Федерального закона № 44-ФЗ, контракт заключается только после внесения на счет, на котором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i/>
          <w:iCs/>
          <w:color w:val="003366"/>
        </w:rPr>
      </w:pPr>
      <w:r w:rsidRPr="000666C6">
        <w:rPr>
          <w:rFonts w:ascii="Times New Roman" w:hAnsi="Times New Roman" w:cs="Times New Roman"/>
          <w:color w:val="003366"/>
        </w:rPr>
        <w:t xml:space="preserve">33.11. Закупка </w:t>
      </w:r>
      <w:r w:rsidRPr="000666C6">
        <w:rPr>
          <w:rFonts w:ascii="Times New Roman" w:hAnsi="Times New Roman" w:cs="Times New Roman"/>
          <w:iCs/>
          <w:color w:val="003366"/>
        </w:rPr>
        <w:t>завершается исполнением обязательств сторонами контракта</w:t>
      </w:r>
      <w:r w:rsidRPr="000666C6">
        <w:rPr>
          <w:rFonts w:ascii="Times New Roman" w:hAnsi="Times New Roman" w:cs="Times New Roman"/>
          <w:i/>
          <w:iCs/>
          <w:color w:val="003366"/>
        </w:rPr>
        <w:t xml:space="preserve">. </w:t>
      </w: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color w:val="003366"/>
        </w:rPr>
      </w:pPr>
      <w:r w:rsidRPr="000666C6">
        <w:rPr>
          <w:rFonts w:ascii="Times New Roman" w:hAnsi="Times New Roman" w:cs="Times New Roman"/>
          <w:b/>
          <w:color w:val="003366"/>
        </w:rPr>
        <w:t>34. Обеспечение исполнения контракта.</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34.1. 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банковской гарантии, выданной банком, который включен в перечень банков, отвечающих установленным требованиям для принятия банковских гарантий в целях налогообложения (части 1 статья 45 Федерального закона № 44-ФЗ, пункта 4 статьи 176.1. Налогового кодекса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 Банковская гарантия, предоставляемая поставщиком (исполнителем, подрядчиком) в качестве обеспечения исполнения контракта, должна быть внесена в реестр банковских гарантий (часть 8 статьи 45 Федерального закона № 44-ФЗ).</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Способ обеспечения исполнения контракта из указанных в настоящем пункте способов определяется таким участником электронного аукциона самостоятельно. Срок действия банковской гарантии должен превышать срок действия контракта не менее чем на один месяц.</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34.2. Заказчик вправе в Информационной карте электронного аукциона определить обязательства по контракту, которые должны быть обеспечены.</w:t>
      </w:r>
    </w:p>
    <w:p w:rsidR="008C3404" w:rsidRPr="000666C6" w:rsidRDefault="008C3404" w:rsidP="008C3404">
      <w:pPr>
        <w:autoSpaceDE w:val="0"/>
        <w:autoSpaceDN w:val="0"/>
        <w:adjustRightInd w:val="0"/>
        <w:spacing w:after="0" w:line="240" w:lineRule="auto"/>
        <w:ind w:firstLine="540"/>
        <w:contextualSpacing/>
        <w:jc w:val="both"/>
        <w:outlineLvl w:val="0"/>
        <w:rPr>
          <w:rFonts w:ascii="Times New Roman" w:hAnsi="Times New Roman" w:cs="Times New Roman"/>
          <w:color w:val="003366"/>
        </w:rPr>
      </w:pPr>
      <w:r w:rsidRPr="000666C6">
        <w:rPr>
          <w:rFonts w:ascii="Times New Roman" w:hAnsi="Times New Roman" w:cs="Times New Roman"/>
          <w:color w:val="003366"/>
        </w:rPr>
        <w:t>34.3. Положения об обеспечении исполнения контакта не применяются, если участником закупки является государственное или муниципальное казенное учреждение (часть 8 статьи 96 Федерального Закона № 44-ФЗ).</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34.4. Размер обеспечения может быть уменьшен в ходе исполнения контракта по инициативе поставщика (подрядчика, исполнителя), который вправе предоставить заказчику новое обеспечение, уменьшенное в соответствии с объемом выполненных обязательств по контракту. Одновременно с этим поставщик (подрядчик, исполнитель) может изменить и способ обеспечения исполнения контракта (часть 7 статьи 96 Федерального закона № 44-ФЗ).</w:t>
      </w:r>
    </w:p>
    <w:p w:rsidR="008C3404" w:rsidRPr="000666C6" w:rsidRDefault="008C3404" w:rsidP="008C3404">
      <w:pPr>
        <w:autoSpaceDE w:val="0"/>
        <w:autoSpaceDN w:val="0"/>
        <w:adjustRightInd w:val="0"/>
        <w:spacing w:after="0" w:line="240" w:lineRule="auto"/>
        <w:ind w:firstLine="540"/>
        <w:contextualSpacing/>
        <w:jc w:val="both"/>
        <w:outlineLvl w:val="1"/>
        <w:rPr>
          <w:rFonts w:ascii="Times New Roman" w:hAnsi="Times New Roman" w:cs="Times New Roman"/>
          <w:color w:val="003366"/>
        </w:rPr>
      </w:pPr>
      <w:r w:rsidRPr="000666C6">
        <w:rPr>
          <w:rFonts w:ascii="Times New Roman" w:hAnsi="Times New Roman" w:cs="Times New Roman"/>
          <w:bCs/>
          <w:iCs/>
          <w:color w:val="003366"/>
        </w:rPr>
        <w:t>34.5. Если п</w:t>
      </w:r>
      <w:r w:rsidRPr="000666C6">
        <w:rPr>
          <w:rFonts w:ascii="Times New Roman" w:hAnsi="Times New Roman" w:cs="Times New Roman"/>
          <w:color w:val="003366"/>
        </w:rPr>
        <w:t>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8C3404"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34.6.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34.5. документации, или информации, подтверждающей добросовестность такого участника на дату подачи заявки в соответствии с частью 3 статьи 37 Федерального закона № 44-ФЗ.</w:t>
      </w:r>
    </w:p>
    <w:p w:rsidR="0040790E" w:rsidRPr="0040790E" w:rsidRDefault="009C7942" w:rsidP="008C3404">
      <w:pPr>
        <w:autoSpaceDE w:val="0"/>
        <w:autoSpaceDN w:val="0"/>
        <w:adjustRightInd w:val="0"/>
        <w:spacing w:after="0" w:line="240" w:lineRule="auto"/>
        <w:ind w:firstLine="540"/>
        <w:contextualSpacing/>
        <w:jc w:val="both"/>
        <w:rPr>
          <w:color w:val="002060"/>
        </w:rPr>
      </w:pPr>
      <w:r>
        <w:rPr>
          <w:rFonts w:ascii="Times New Roman" w:hAnsi="Times New Roman" w:cs="Times New Roman"/>
          <w:color w:val="003366"/>
        </w:rPr>
        <w:t xml:space="preserve">34.7.  В случае снижения </w:t>
      </w:r>
      <w:r w:rsidRPr="009C7942">
        <w:rPr>
          <w:rFonts w:ascii="Times New Roman" w:hAnsi="Times New Roman" w:cs="Times New Roman"/>
          <w:color w:val="003366"/>
        </w:rPr>
        <w:t>начальной (максимальной) цены контракта</w:t>
      </w:r>
      <w:r>
        <w:rPr>
          <w:rFonts w:ascii="Times New Roman" w:hAnsi="Times New Roman" w:cs="Times New Roman"/>
          <w:color w:val="003366"/>
        </w:rPr>
        <w:t xml:space="preserve"> на двадцать пять и более процентов</w:t>
      </w:r>
      <w:r w:rsidR="0040790E">
        <w:rPr>
          <w:rFonts w:ascii="Times New Roman" w:hAnsi="Times New Roman" w:cs="Times New Roman"/>
          <w:color w:val="003366"/>
        </w:rPr>
        <w:t xml:space="preserve"> на поставку товара, необходимого для нормального жизнеобеспечения в соответствии с часть 9 статьи 37</w:t>
      </w:r>
      <w:r w:rsidR="0040790E" w:rsidRPr="0040790E">
        <w:t xml:space="preserve"> </w:t>
      </w:r>
      <w:r w:rsidR="0040790E" w:rsidRPr="0040790E">
        <w:rPr>
          <w:rFonts w:ascii="Times New Roman" w:hAnsi="Times New Roman" w:cs="Times New Roman"/>
          <w:color w:val="002060"/>
        </w:rPr>
        <w:t>Федерального закона № 44-ФЗ участником закупки предоставляется в составе заявки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C3404" w:rsidRDefault="009C7942" w:rsidP="008C3404">
      <w:pPr>
        <w:widowControl w:val="0"/>
        <w:spacing w:after="0" w:line="240" w:lineRule="auto"/>
        <w:ind w:firstLine="567"/>
        <w:contextualSpacing/>
        <w:jc w:val="both"/>
        <w:rPr>
          <w:rFonts w:ascii="Times New Roman" w:hAnsi="Times New Roman" w:cs="Times New Roman"/>
          <w:color w:val="003366"/>
        </w:rPr>
      </w:pPr>
      <w:r>
        <w:rPr>
          <w:rFonts w:ascii="Times New Roman" w:hAnsi="Times New Roman" w:cs="Times New Roman"/>
          <w:color w:val="003366"/>
        </w:rPr>
        <w:t>34.8</w:t>
      </w:r>
      <w:r w:rsidR="008C3404" w:rsidRPr="000666C6">
        <w:rPr>
          <w:rFonts w:ascii="Times New Roman" w:hAnsi="Times New Roman" w:cs="Times New Roman"/>
          <w:color w:val="003366"/>
        </w:rPr>
        <w:t>. Победитель аукциона или участник закупки, с которым заключается контракт, в сроки, установленные  пунктом 3 статьи 70 Федерального закона № 44-ФЗ,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34.</w:t>
      </w:r>
      <w:r w:rsidR="0040790E">
        <w:rPr>
          <w:rFonts w:ascii="Times New Roman" w:hAnsi="Times New Roman" w:cs="Times New Roman"/>
          <w:color w:val="003366"/>
        </w:rPr>
        <w:t>9</w:t>
      </w:r>
      <w:r w:rsidRPr="000666C6">
        <w:rPr>
          <w:rFonts w:ascii="Times New Roman" w:hAnsi="Times New Roman" w:cs="Times New Roman"/>
          <w:color w:val="003366"/>
        </w:rPr>
        <w:t>.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которая должна быть не менее суммы, установленной в Информационной карте электронного аукциона.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который является основанием заключения контракта. </w:t>
      </w:r>
    </w:p>
    <w:p w:rsidR="008C3404" w:rsidRPr="000666C6" w:rsidRDefault="008C3404" w:rsidP="008C3404">
      <w:pPr>
        <w:pStyle w:val="ConsPlusNormal"/>
        <w:ind w:firstLine="540"/>
        <w:contextualSpacing/>
        <w:jc w:val="both"/>
        <w:outlineLvl w:val="1"/>
        <w:rPr>
          <w:rFonts w:ascii="Times New Roman" w:hAnsi="Times New Roman" w:cs="Times New Roman"/>
          <w:color w:val="003366"/>
          <w:sz w:val="22"/>
          <w:szCs w:val="22"/>
        </w:rPr>
      </w:pPr>
      <w:r w:rsidRPr="000666C6">
        <w:rPr>
          <w:rFonts w:ascii="Times New Roman" w:hAnsi="Times New Roman" w:cs="Times New Roman"/>
          <w:color w:val="003366"/>
          <w:sz w:val="22"/>
          <w:szCs w:val="22"/>
        </w:rPr>
        <w:t>Обязательным приложением к безотзывной банковской гарантии является заверенная надлежащим образом копия лицензии банка, выдавшего безотзывную банковскую гарантию.</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Безотзывная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34.</w:t>
      </w:r>
      <w:r w:rsidR="0040790E">
        <w:rPr>
          <w:rFonts w:ascii="Times New Roman" w:hAnsi="Times New Roman" w:cs="Times New Roman"/>
          <w:color w:val="003366"/>
        </w:rPr>
        <w:t>10</w:t>
      </w:r>
      <w:r w:rsidRPr="000666C6">
        <w:rPr>
          <w:rFonts w:ascii="Times New Roman" w:hAnsi="Times New Roman" w:cs="Times New Roman"/>
          <w:color w:val="003366"/>
        </w:rPr>
        <w:t>. 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если такое требование установлено в Информационной карте электронного аукциона.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34.1</w:t>
      </w:r>
      <w:r w:rsidR="0040790E">
        <w:rPr>
          <w:rFonts w:ascii="Times New Roman" w:hAnsi="Times New Roman" w:cs="Times New Roman"/>
          <w:color w:val="003366"/>
        </w:rPr>
        <w:t>1</w:t>
      </w:r>
      <w:r w:rsidRPr="000666C6">
        <w:rPr>
          <w:rFonts w:ascii="Times New Roman" w:hAnsi="Times New Roman" w:cs="Times New Roman"/>
          <w:color w:val="003366"/>
        </w:rPr>
        <w:t>.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Основанием для отказа в принятии банковской гарантии заказчиком является:</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1) отсутствие информации о банковской гарантии в реестре банковских гарантий;</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 несоответствие банковской гарантии условиям, указанным в пунктах 34.8. - 34.9. настоящей документации;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3) несоответствие банковской гарантии требованиям, содержащимся в документации о закупке.</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C3404" w:rsidRPr="000666C6" w:rsidRDefault="0040790E" w:rsidP="008C3404">
      <w:pPr>
        <w:widowControl w:val="0"/>
        <w:spacing w:after="0" w:line="240" w:lineRule="auto"/>
        <w:ind w:firstLine="567"/>
        <w:contextualSpacing/>
        <w:jc w:val="both"/>
        <w:rPr>
          <w:rFonts w:ascii="Times New Roman" w:hAnsi="Times New Roman" w:cs="Times New Roman"/>
          <w:color w:val="003366"/>
        </w:rPr>
      </w:pPr>
      <w:r>
        <w:rPr>
          <w:rFonts w:ascii="Times New Roman" w:hAnsi="Times New Roman" w:cs="Times New Roman"/>
          <w:color w:val="003366"/>
        </w:rPr>
        <w:t>34.12</w:t>
      </w:r>
      <w:r w:rsidR="008C3404" w:rsidRPr="000666C6">
        <w:rPr>
          <w:rFonts w:ascii="Times New Roman" w:hAnsi="Times New Roman" w:cs="Times New Roman"/>
          <w:color w:val="003366"/>
        </w:rPr>
        <w:t>.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В реестр банковских гарантий включаются следующие информация и документы:</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4) срок действия банковской гарантии;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 копия банковской гарантии;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6) иные информация и документы, перечень которых установлен Правительством Российской Федерации.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Указанные информация и документы должны быть подписаны усиленной электронной подписью лица, имеющего право действовать от имени банка.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34.1</w:t>
      </w:r>
      <w:r w:rsidR="0040790E">
        <w:rPr>
          <w:rFonts w:ascii="Times New Roman" w:hAnsi="Times New Roman" w:cs="Times New Roman"/>
          <w:color w:val="003366"/>
        </w:rPr>
        <w:t>3</w:t>
      </w:r>
      <w:r w:rsidRPr="000666C6">
        <w:rPr>
          <w:rFonts w:ascii="Times New Roman" w:hAnsi="Times New Roman" w:cs="Times New Roman"/>
          <w:color w:val="003366"/>
        </w:rPr>
        <w:t xml:space="preserve">.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34.11. настоящей документации об электронном аукционе информацию и документы в реестр банковских гарантий.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34.1</w:t>
      </w:r>
      <w:r w:rsidR="0040790E">
        <w:rPr>
          <w:rFonts w:ascii="Times New Roman" w:hAnsi="Times New Roman" w:cs="Times New Roman"/>
          <w:color w:val="003366"/>
        </w:rPr>
        <w:t>4</w:t>
      </w:r>
      <w:r w:rsidRPr="000666C6">
        <w:rPr>
          <w:rFonts w:ascii="Times New Roman" w:hAnsi="Times New Roman" w:cs="Times New Roman"/>
          <w:color w:val="003366"/>
        </w:rPr>
        <w:t>. Факт внесения денежных средств в обеспечение исполнения контракта подтверждается платежным поручением с отметкой банка о перечислении.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34.1</w:t>
      </w:r>
      <w:r w:rsidR="0040790E">
        <w:rPr>
          <w:rFonts w:ascii="Times New Roman" w:hAnsi="Times New Roman" w:cs="Times New Roman"/>
          <w:color w:val="003366"/>
        </w:rPr>
        <w:t>5</w:t>
      </w:r>
      <w:r w:rsidRPr="000666C6">
        <w:rPr>
          <w:rFonts w:ascii="Times New Roman" w:hAnsi="Times New Roman" w:cs="Times New Roman"/>
          <w:color w:val="003366"/>
        </w:rPr>
        <w:t>.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34.1</w:t>
      </w:r>
      <w:r w:rsidR="0040790E">
        <w:rPr>
          <w:rFonts w:ascii="Times New Roman" w:hAnsi="Times New Roman" w:cs="Times New Roman"/>
          <w:color w:val="003366"/>
        </w:rPr>
        <w:t>6</w:t>
      </w:r>
      <w:r w:rsidRPr="000666C6">
        <w:rPr>
          <w:rFonts w:ascii="Times New Roman" w:hAnsi="Times New Roman" w:cs="Times New Roman"/>
          <w:color w:val="003366"/>
        </w:rPr>
        <w:t xml:space="preserve">.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34.1</w:t>
      </w:r>
      <w:r w:rsidR="0040790E">
        <w:rPr>
          <w:rFonts w:ascii="Times New Roman" w:hAnsi="Times New Roman" w:cs="Times New Roman"/>
          <w:color w:val="003366"/>
        </w:rPr>
        <w:t>7</w:t>
      </w:r>
      <w:r w:rsidRPr="000666C6">
        <w:rPr>
          <w:rFonts w:ascii="Times New Roman" w:hAnsi="Times New Roman" w:cs="Times New Roman"/>
          <w:color w:val="003366"/>
        </w:rPr>
        <w:t>.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34.1</w:t>
      </w:r>
      <w:r w:rsidR="0040790E">
        <w:rPr>
          <w:rFonts w:ascii="Times New Roman" w:hAnsi="Times New Roman" w:cs="Times New Roman"/>
          <w:color w:val="003366"/>
        </w:rPr>
        <w:t>8</w:t>
      </w:r>
      <w:r w:rsidRPr="000666C6">
        <w:rPr>
          <w:rFonts w:ascii="Times New Roman" w:hAnsi="Times New Roman" w:cs="Times New Roman"/>
          <w:color w:val="003366"/>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и если судебные акты или обстоятельства непреодолимой силы, препятствующие подписанию контракта, действуют более чем тридцать дней, аукцион признается несостоявшимся и денежные средства, внесенные в качестве обеспечения исполнения контракта, возвращаются победителю аукциона в течение пяти рабочих дней с даты признания конкурса несостоявшимся.</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highlight w:val="lightGray"/>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35. Права и обязанности заказчика.</w:t>
      </w:r>
    </w:p>
    <w:p w:rsidR="008C3404" w:rsidRPr="000666C6" w:rsidRDefault="008C3404" w:rsidP="008C3404">
      <w:pPr>
        <w:autoSpaceDE w:val="0"/>
        <w:autoSpaceDN w:val="0"/>
        <w:adjustRightInd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35.1. 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 соответствия требованиям или предоставления недостоверной информаций в отношении своего соответствия указанным требованиям:</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w:t>
      </w:r>
      <w:r w:rsidR="007F0B2C">
        <w:rPr>
          <w:rFonts w:ascii="Times New Roman" w:hAnsi="Times New Roman" w:cs="Times New Roman"/>
          <w:color w:val="003366"/>
        </w:rPr>
        <w:t xml:space="preserve"> </w:t>
      </w:r>
      <w:r w:rsidRPr="000666C6">
        <w:rPr>
          <w:rFonts w:ascii="Times New Roman" w:hAnsi="Times New Roman" w:cs="Times New Roman"/>
          <w:color w:val="003366"/>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 </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F0B2C" w:rsidRDefault="007F0B2C" w:rsidP="007F0B2C">
      <w:pPr>
        <w:autoSpaceDE w:val="0"/>
        <w:autoSpaceDN w:val="0"/>
        <w:adjustRightInd w:val="0"/>
        <w:spacing w:after="0" w:line="240" w:lineRule="auto"/>
        <w:ind w:firstLine="540"/>
        <w:contextualSpacing/>
        <w:jc w:val="both"/>
        <w:rPr>
          <w:rFonts w:ascii="Times New Roman" w:hAnsi="Times New Roman" w:cs="Times New Roman"/>
          <w:color w:val="003366"/>
        </w:rPr>
      </w:pPr>
      <w:r>
        <w:rPr>
          <w:rFonts w:ascii="Times New Roman" w:hAnsi="Times New Roman" w:cs="Times New Roman"/>
          <w:color w:val="003366"/>
        </w:rPr>
        <w:t>5</w:t>
      </w:r>
      <w:r w:rsidR="008C3404" w:rsidRPr="000666C6">
        <w:rPr>
          <w:rFonts w:ascii="Times New Roman" w:hAnsi="Times New Roman" w:cs="Times New Roman"/>
          <w:color w:val="003366"/>
        </w:rPr>
        <w:t xml:space="preserve">) </w:t>
      </w:r>
      <w:r w:rsidRPr="007F0B2C">
        <w:rPr>
          <w:rFonts w:ascii="Times New Roman" w:hAnsi="Times New Roman" w:cs="Times New Roman"/>
          <w:color w:val="00336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C3404" w:rsidRDefault="007F0B2C" w:rsidP="007F0B2C">
      <w:pPr>
        <w:autoSpaceDE w:val="0"/>
        <w:autoSpaceDN w:val="0"/>
        <w:adjustRightInd w:val="0"/>
        <w:spacing w:after="0" w:line="240" w:lineRule="auto"/>
        <w:ind w:firstLine="540"/>
        <w:contextualSpacing/>
        <w:jc w:val="both"/>
        <w:rPr>
          <w:rFonts w:ascii="Times New Roman" w:hAnsi="Times New Roman" w:cs="Times New Roman"/>
          <w:color w:val="003366"/>
        </w:rPr>
      </w:pPr>
      <w:r>
        <w:rPr>
          <w:rFonts w:ascii="Times New Roman" w:hAnsi="Times New Roman" w:cs="Times New Roman"/>
          <w:color w:val="003366"/>
        </w:rPr>
        <w:t>6</w:t>
      </w:r>
      <w:r w:rsidR="008C3404" w:rsidRPr="000666C6">
        <w:rPr>
          <w:rFonts w:ascii="Times New Roman" w:hAnsi="Times New Roman" w:cs="Times New Roman"/>
          <w:color w:val="003366"/>
        </w:rPr>
        <w:t xml:space="preserve">) </w:t>
      </w:r>
      <w:r w:rsidRPr="007F0B2C">
        <w:rPr>
          <w:rFonts w:ascii="Times New Roman" w:hAnsi="Times New Roman" w:cs="Times New Roman"/>
          <w:color w:val="00336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8C3404" w:rsidRPr="000666C6">
        <w:rPr>
          <w:rFonts w:ascii="Times New Roman" w:hAnsi="Times New Roman" w:cs="Times New Roman"/>
          <w:color w:val="003366"/>
        </w:rPr>
        <w:t>8) участник закупки не является офшорной компанией.</w:t>
      </w:r>
    </w:p>
    <w:p w:rsidR="007F0B2C" w:rsidRDefault="007F0B2C" w:rsidP="007F0B2C">
      <w:pPr>
        <w:autoSpaceDE w:val="0"/>
        <w:autoSpaceDN w:val="0"/>
        <w:adjustRightInd w:val="0"/>
        <w:spacing w:after="0" w:line="240" w:lineRule="auto"/>
        <w:ind w:firstLine="540"/>
        <w:contextualSpacing/>
        <w:jc w:val="both"/>
        <w:rPr>
          <w:rFonts w:ascii="Times New Roman" w:hAnsi="Times New Roman" w:cs="Times New Roman"/>
          <w:color w:val="003366"/>
        </w:rPr>
      </w:pPr>
      <w:r>
        <w:rPr>
          <w:rFonts w:ascii="Times New Roman" w:hAnsi="Times New Roman" w:cs="Times New Roman"/>
          <w:color w:val="003366"/>
        </w:rPr>
        <w:t xml:space="preserve">7)  </w:t>
      </w:r>
      <w:r w:rsidRPr="007F0B2C">
        <w:rPr>
          <w:rFonts w:ascii="Times New Roman" w:hAnsi="Times New Roman" w:cs="Times New Roman"/>
          <w:color w:val="003366"/>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F0B2C" w:rsidRDefault="007F0B2C" w:rsidP="007F0B2C">
      <w:pPr>
        <w:autoSpaceDE w:val="0"/>
        <w:autoSpaceDN w:val="0"/>
        <w:adjustRightInd w:val="0"/>
        <w:spacing w:after="0" w:line="240" w:lineRule="auto"/>
        <w:ind w:firstLine="540"/>
        <w:contextualSpacing/>
        <w:jc w:val="both"/>
        <w:rPr>
          <w:rFonts w:ascii="Times New Roman" w:hAnsi="Times New Roman" w:cs="Times New Roman"/>
          <w:color w:val="003366"/>
        </w:rPr>
      </w:pPr>
      <w:r>
        <w:rPr>
          <w:rFonts w:ascii="Times New Roman" w:hAnsi="Times New Roman" w:cs="Times New Roman"/>
          <w:color w:val="003366"/>
        </w:rPr>
        <w:t xml:space="preserve">8)   </w:t>
      </w:r>
      <w:r w:rsidRPr="007F0B2C">
        <w:rPr>
          <w:rFonts w:ascii="Times New Roman" w:hAnsi="Times New Roman" w:cs="Times New Roman"/>
          <w:color w:val="00336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A3321E">
        <w:rPr>
          <w:rFonts w:ascii="Times New Roman" w:hAnsi="Times New Roman" w:cs="Times New Roman"/>
          <w:color w:val="003366"/>
        </w:rPr>
        <w:t xml:space="preserve"> </w:t>
      </w:r>
      <w:r w:rsidRPr="007F0B2C">
        <w:rPr>
          <w:rFonts w:ascii="Times New Roman" w:hAnsi="Times New Roman" w:cs="Times New Roman"/>
          <w:color w:val="003366"/>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F0B2C" w:rsidRPr="000666C6" w:rsidRDefault="007F0B2C" w:rsidP="007F0B2C">
      <w:pPr>
        <w:autoSpaceDE w:val="0"/>
        <w:autoSpaceDN w:val="0"/>
        <w:adjustRightInd w:val="0"/>
        <w:spacing w:after="0" w:line="240" w:lineRule="auto"/>
        <w:ind w:firstLine="540"/>
        <w:contextualSpacing/>
        <w:jc w:val="both"/>
        <w:rPr>
          <w:rFonts w:ascii="Times New Roman" w:hAnsi="Times New Roman" w:cs="Times New Roman"/>
          <w:color w:val="003366"/>
        </w:rPr>
      </w:pPr>
      <w:r>
        <w:rPr>
          <w:rFonts w:ascii="Times New Roman" w:hAnsi="Times New Roman" w:cs="Times New Roman"/>
          <w:color w:val="003366"/>
        </w:rPr>
        <w:t xml:space="preserve">9)     </w:t>
      </w:r>
      <w:r w:rsidRPr="007F0B2C">
        <w:rPr>
          <w:rFonts w:ascii="Times New Roman" w:hAnsi="Times New Roman" w:cs="Times New Roman"/>
          <w:color w:val="003366"/>
        </w:rPr>
        <w:t>участник закупки не является офшорной компанией</w:t>
      </w:r>
      <w:r>
        <w:rPr>
          <w:rFonts w:ascii="Times New Roman" w:hAnsi="Times New Roman" w:cs="Times New Roman"/>
          <w:color w:val="003366"/>
        </w:rPr>
        <w:t>;</w:t>
      </w:r>
    </w:p>
    <w:p w:rsidR="007F0B2C" w:rsidRDefault="007F0B2C"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Pr>
          <w:rFonts w:ascii="Times New Roman" w:hAnsi="Times New Roman" w:cs="Times New Roman"/>
          <w:color w:val="003366"/>
        </w:rPr>
        <w:t>10</w:t>
      </w:r>
      <w:r w:rsidR="008C3404" w:rsidRPr="000666C6">
        <w:rPr>
          <w:rFonts w:ascii="Times New Roman" w:hAnsi="Times New Roman" w:cs="Times New Roman"/>
          <w:color w:val="003366"/>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w:t>
      </w:r>
      <w:r>
        <w:rPr>
          <w:rFonts w:ascii="Times New Roman" w:hAnsi="Times New Roman" w:cs="Times New Roman"/>
          <w:color w:val="003366"/>
        </w:rPr>
        <w:t xml:space="preserve">ного требования в документации). </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35.2. 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w:t>
      </w:r>
      <w:r w:rsidRPr="000666C6">
        <w:rPr>
          <w:color w:val="003366"/>
        </w:rPr>
        <w:t xml:space="preserve">в </w:t>
      </w:r>
      <w:r w:rsidRPr="000666C6">
        <w:rPr>
          <w:rFonts w:ascii="Times New Roman" w:hAnsi="Times New Roman" w:cs="Times New Roman"/>
          <w:color w:val="003366"/>
        </w:rPr>
        <w:t>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35.3.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35.4.</w:t>
      </w:r>
      <w:r w:rsidRPr="000666C6">
        <w:rPr>
          <w:rFonts w:ascii="Times New Roman" w:hAnsi="Times New Roman" w:cs="Times New Roman"/>
          <w:i/>
          <w:color w:val="003366"/>
        </w:rPr>
        <w:t xml:space="preserve"> </w:t>
      </w:r>
      <w:r w:rsidRPr="000666C6">
        <w:rPr>
          <w:rFonts w:ascii="Times New Roman" w:hAnsi="Times New Roman" w:cs="Times New Roman"/>
          <w:color w:val="003366"/>
        </w:rPr>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35.5. Участник электронного аукциона, признанный победителем такого аукциона в соответствии с пунктом 35.4. документации, вправе подписать контракт и передать его заказчику в порядке и в сроки, которые предусмотрены частью 3 статьи 70 Федерального закона № 44-ФЗ,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14" w:history="1">
        <w:r w:rsidRPr="000666C6">
          <w:rPr>
            <w:rFonts w:ascii="Times New Roman" w:hAnsi="Times New Roman" w:cs="Times New Roman"/>
            <w:color w:val="003366"/>
          </w:rPr>
          <w:t>частью 23 статьи 68</w:t>
        </w:r>
      </w:hyperlink>
      <w:r w:rsidRPr="000666C6">
        <w:rPr>
          <w:rFonts w:ascii="Times New Roman" w:hAnsi="Times New Roman" w:cs="Times New Roman"/>
          <w:color w:val="003366"/>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35.6. Существенные условия контракта могут быть изменены по соглашению сторон в случаях и порядке предусмотренными статьей 95 Федерального закона № 44-ФЗ.</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35.7. При заключении контракта заказчик по согласованию с участником закупки, с которым в соответствии с настоящим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731073" w:rsidRDefault="008C3404" w:rsidP="008C3404">
      <w:pPr>
        <w:spacing w:after="0" w:line="240" w:lineRule="auto"/>
        <w:contextualSpacing/>
        <w:jc w:val="both"/>
        <w:rPr>
          <w:rFonts w:ascii="Times New Roman" w:hAnsi="Times New Roman" w:cs="Times New Roman"/>
          <w:iCs/>
          <w:color w:val="003366"/>
        </w:rPr>
      </w:pPr>
      <w:r w:rsidRPr="000666C6">
        <w:rPr>
          <w:rFonts w:ascii="Times New Roman" w:hAnsi="Times New Roman" w:cs="Times New Roman"/>
          <w:color w:val="003366"/>
        </w:rPr>
        <w:t xml:space="preserve">35.8. </w:t>
      </w:r>
      <w:r w:rsidRPr="000666C6">
        <w:rPr>
          <w:rFonts w:ascii="Times New Roman" w:hAnsi="Times New Roman" w:cs="Times New Roman"/>
          <w:iCs/>
          <w:color w:val="003366"/>
        </w:rPr>
        <w:t>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731073" w:rsidRDefault="00731073">
      <w:pPr>
        <w:rPr>
          <w:rFonts w:ascii="Times New Roman" w:hAnsi="Times New Roman" w:cs="Times New Roman"/>
          <w:iCs/>
          <w:color w:val="003366"/>
        </w:rPr>
      </w:pPr>
      <w:r>
        <w:rPr>
          <w:rFonts w:ascii="Times New Roman" w:hAnsi="Times New Roman" w:cs="Times New Roman"/>
          <w:iCs/>
          <w:color w:val="003366"/>
        </w:rPr>
        <w:br w:type="page"/>
      </w:r>
    </w:p>
    <w:p w:rsidR="00731073" w:rsidRPr="00A822D9" w:rsidRDefault="00731073" w:rsidP="0063741A">
      <w:pPr>
        <w:pStyle w:val="1"/>
        <w:pageBreakBefore/>
        <w:spacing w:before="0"/>
        <w:rPr>
          <w:rFonts w:ascii="Times New Roman" w:hAnsi="Times New Roman"/>
          <w:sz w:val="22"/>
          <w:szCs w:val="22"/>
        </w:rPr>
      </w:pPr>
      <w:r w:rsidRPr="00A822D9">
        <w:rPr>
          <w:rFonts w:ascii="Times New Roman" w:hAnsi="Times New Roman"/>
          <w:sz w:val="22"/>
          <w:szCs w:val="22"/>
        </w:rPr>
        <w:t>ИНФОРМАЦИОННАЯ  КАРТА ЭЛЕКТРОННОГО АУКЦИОНА</w:t>
      </w:r>
    </w:p>
    <w:p w:rsidR="00731073" w:rsidRPr="00731073"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rPr>
      </w:pPr>
      <w:r w:rsidRPr="00731073">
        <w:rPr>
          <w:rFonts w:ascii="Times New Roman" w:hAnsi="Times New Roman" w:cs="Times New Roman"/>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p w:rsidR="00731073" w:rsidRPr="00731073"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
        <w:gridCol w:w="3192"/>
        <w:gridCol w:w="14"/>
        <w:gridCol w:w="10"/>
        <w:gridCol w:w="1684"/>
        <w:gridCol w:w="13"/>
        <w:gridCol w:w="47"/>
        <w:gridCol w:w="4535"/>
      </w:tblGrid>
      <w:tr w:rsidR="00731073" w:rsidRPr="00731073" w:rsidTr="00106433">
        <w:trPr>
          <w:tblHeader/>
        </w:trPr>
        <w:tc>
          <w:tcPr>
            <w:tcW w:w="842"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jc w:val="center"/>
              <w:rPr>
                <w:rFonts w:ascii="Times New Roman" w:hAnsi="Times New Roman" w:cs="Times New Roman"/>
                <w:b/>
                <w:bCs/>
              </w:rPr>
            </w:pPr>
            <w:r w:rsidRPr="00731073">
              <w:rPr>
                <w:rFonts w:ascii="Times New Roman" w:hAnsi="Times New Roman" w:cs="Times New Roman"/>
                <w:b/>
                <w:bCs/>
              </w:rPr>
              <w:t>№ п/п</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jc w:val="center"/>
              <w:rPr>
                <w:rFonts w:ascii="Times New Roman" w:hAnsi="Times New Roman" w:cs="Times New Roman"/>
                <w:b/>
                <w:bCs/>
              </w:rPr>
            </w:pPr>
            <w:r w:rsidRPr="00731073">
              <w:rPr>
                <w:rFonts w:ascii="Times New Roman" w:hAnsi="Times New Roman" w:cs="Times New Roman"/>
                <w:b/>
                <w:bCs/>
              </w:rPr>
              <w:t>Наименование пункта</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jc w:val="center"/>
              <w:rPr>
                <w:rFonts w:ascii="Times New Roman" w:hAnsi="Times New Roman" w:cs="Times New Roman"/>
                <w:b/>
                <w:bCs/>
                <w:i/>
                <w:iCs/>
                <w:u w:val="single"/>
              </w:rPr>
            </w:pPr>
            <w:r w:rsidRPr="00731073">
              <w:rPr>
                <w:rFonts w:ascii="Times New Roman" w:hAnsi="Times New Roman" w:cs="Times New Roman"/>
                <w:b/>
                <w:bCs/>
                <w:i/>
                <w:iCs/>
                <w:u w:val="single"/>
              </w:rPr>
              <w:t>Текст пояснений</w:t>
            </w:r>
          </w:p>
        </w:tc>
      </w:tr>
      <w:tr w:rsidR="00731073"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spacing w:after="0" w:line="240" w:lineRule="auto"/>
              <w:contextualSpacing/>
              <w:jc w:val="center"/>
              <w:rPr>
                <w:rFonts w:ascii="Times New Roman" w:hAnsi="Times New Roman" w:cs="Times New Roman"/>
              </w:rPr>
            </w:pPr>
            <w:r w:rsidRPr="00731073">
              <w:rPr>
                <w:rFonts w:ascii="Times New Roman" w:hAnsi="Times New Roman" w:cs="Times New Roman"/>
              </w:rPr>
              <w:t>1.</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b/>
                <w:bCs/>
              </w:rPr>
            </w:pPr>
            <w:r w:rsidRPr="00731073">
              <w:rPr>
                <w:rFonts w:ascii="Times New Roman" w:hAnsi="Times New Roman" w:cs="Times New Roman"/>
                <w:b/>
                <w:bCs/>
              </w:rPr>
              <w:t xml:space="preserve">Заказчик: </w:t>
            </w:r>
          </w:p>
        </w:tc>
        <w:tc>
          <w:tcPr>
            <w:tcW w:w="6194" w:type="dxa"/>
            <w:gridSpan w:val="4"/>
            <w:tcBorders>
              <w:top w:val="single" w:sz="4" w:space="0" w:color="auto"/>
              <w:left w:val="single" w:sz="4" w:space="0" w:color="auto"/>
              <w:bottom w:val="single" w:sz="4" w:space="0" w:color="auto"/>
              <w:right w:val="single" w:sz="4" w:space="0" w:color="auto"/>
            </w:tcBorders>
          </w:tcPr>
          <w:p w:rsidR="00731073" w:rsidRPr="000B2ED9" w:rsidRDefault="00731073" w:rsidP="00731073">
            <w:pPr>
              <w:spacing w:after="0" w:line="240" w:lineRule="auto"/>
              <w:contextualSpacing/>
              <w:rPr>
                <w:rFonts w:ascii="Times New Roman" w:hAnsi="Times New Roman" w:cs="Times New Roman"/>
              </w:rPr>
            </w:pPr>
            <w:r w:rsidRPr="000B2ED9">
              <w:rPr>
                <w:rFonts w:ascii="Times New Roman" w:hAnsi="Times New Roman" w:cs="Times New Roman"/>
              </w:rPr>
              <w:t>Муниципальное казенное учреждение «Администрация поселка Вольгинский Петушинского района Владимирской области»</w:t>
            </w:r>
          </w:p>
        </w:tc>
      </w:tr>
      <w:tr w:rsidR="00731073" w:rsidRPr="00731073" w:rsidTr="00106433">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731073" w:rsidRDefault="00731073" w:rsidP="00731073">
            <w:pPr>
              <w:spacing w:after="0" w:line="240" w:lineRule="auto"/>
              <w:contextualSpacing/>
              <w:jc w:val="center"/>
              <w:rPr>
                <w:rFonts w:ascii="Times New Roman" w:hAnsi="Times New Roman" w:cs="Times New Roman"/>
              </w:rPr>
            </w:pPr>
            <w:r w:rsidRPr="00731073">
              <w:rPr>
                <w:rFonts w:ascii="Times New Roman" w:hAnsi="Times New Roman" w:cs="Times New Roman"/>
              </w:rPr>
              <w:t>2.</w:t>
            </w:r>
          </w:p>
        </w:tc>
        <w:tc>
          <w:tcPr>
            <w:tcW w:w="31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1073" w:rsidRPr="00731073" w:rsidRDefault="00731073"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ИНН</w:t>
            </w:r>
          </w:p>
        </w:tc>
        <w:tc>
          <w:tcPr>
            <w:tcW w:w="6194" w:type="dxa"/>
            <w:gridSpan w:val="4"/>
            <w:tcBorders>
              <w:top w:val="single" w:sz="4" w:space="0" w:color="auto"/>
              <w:left w:val="single" w:sz="4" w:space="0" w:color="auto"/>
              <w:bottom w:val="single" w:sz="4" w:space="0" w:color="auto"/>
              <w:right w:val="single" w:sz="4" w:space="0" w:color="auto"/>
            </w:tcBorders>
          </w:tcPr>
          <w:p w:rsidR="00731073" w:rsidRPr="000B2ED9" w:rsidRDefault="00731073" w:rsidP="00731073">
            <w:pPr>
              <w:spacing w:after="0" w:line="240" w:lineRule="auto"/>
              <w:contextualSpacing/>
              <w:rPr>
                <w:rFonts w:ascii="Times New Roman" w:hAnsi="Times New Roman" w:cs="Times New Roman"/>
              </w:rPr>
            </w:pPr>
            <w:r w:rsidRPr="000B2ED9">
              <w:rPr>
                <w:rFonts w:ascii="Times New Roman" w:hAnsi="Times New Roman" w:cs="Times New Roman"/>
              </w:rPr>
              <w:t>3321021382</w:t>
            </w:r>
          </w:p>
        </w:tc>
      </w:tr>
      <w:tr w:rsidR="00731073"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spacing w:after="0" w:line="240" w:lineRule="auto"/>
              <w:contextualSpacing/>
              <w:jc w:val="center"/>
              <w:rPr>
                <w:rFonts w:ascii="Times New Roman" w:hAnsi="Times New Roman" w:cs="Times New Roman"/>
              </w:rPr>
            </w:pPr>
            <w:r w:rsidRPr="00731073">
              <w:rPr>
                <w:rFonts w:ascii="Times New Roman" w:hAnsi="Times New Roman" w:cs="Times New Roman"/>
              </w:rPr>
              <w:t>3.</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Место нахождения</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731073" w:rsidRPr="000B2ED9" w:rsidRDefault="00731073" w:rsidP="00731073">
            <w:pPr>
              <w:widowControl w:val="0"/>
              <w:spacing w:after="0" w:line="240" w:lineRule="auto"/>
              <w:contextualSpacing/>
              <w:rPr>
                <w:rFonts w:ascii="Times New Roman" w:hAnsi="Times New Roman" w:cs="Times New Roman"/>
              </w:rPr>
            </w:pPr>
            <w:r w:rsidRPr="000B2ED9">
              <w:rPr>
                <w:rFonts w:ascii="Times New Roman" w:hAnsi="Times New Roman" w:cs="Times New Roman"/>
              </w:rPr>
              <w:t>Владимирская область, Петушинский район, п. Вольгинский, ул. Старовская, д. 12</w:t>
            </w:r>
          </w:p>
        </w:tc>
      </w:tr>
      <w:tr w:rsidR="00731073"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spacing w:after="0" w:line="240" w:lineRule="auto"/>
              <w:contextualSpacing/>
              <w:jc w:val="center"/>
              <w:rPr>
                <w:rFonts w:ascii="Times New Roman" w:hAnsi="Times New Roman" w:cs="Times New Roman"/>
              </w:rPr>
            </w:pPr>
            <w:r w:rsidRPr="00731073">
              <w:rPr>
                <w:rFonts w:ascii="Times New Roman" w:hAnsi="Times New Roman" w:cs="Times New Roman"/>
              </w:rPr>
              <w:t>4.</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Почтовый адрес</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731073" w:rsidRPr="000B2ED9" w:rsidRDefault="00731073" w:rsidP="00731073">
            <w:pPr>
              <w:widowControl w:val="0"/>
              <w:spacing w:after="0" w:line="240" w:lineRule="auto"/>
              <w:contextualSpacing/>
              <w:rPr>
                <w:rFonts w:ascii="Times New Roman" w:hAnsi="Times New Roman" w:cs="Times New Roman"/>
              </w:rPr>
            </w:pPr>
            <w:r w:rsidRPr="000B2ED9">
              <w:rPr>
                <w:rFonts w:ascii="Times New Roman" w:hAnsi="Times New Roman" w:cs="Times New Roman"/>
              </w:rPr>
              <w:t>601125, Владимирская область, Петушинский район, п. Вольгинский, ул. Старовская д. 12</w:t>
            </w:r>
          </w:p>
        </w:tc>
      </w:tr>
      <w:tr w:rsidR="00731073"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spacing w:after="0" w:line="240" w:lineRule="auto"/>
              <w:contextualSpacing/>
              <w:jc w:val="center"/>
              <w:rPr>
                <w:rFonts w:ascii="Times New Roman" w:hAnsi="Times New Roman" w:cs="Times New Roman"/>
              </w:rPr>
            </w:pPr>
            <w:r w:rsidRPr="00731073">
              <w:rPr>
                <w:rFonts w:ascii="Times New Roman" w:hAnsi="Times New Roman" w:cs="Times New Roman"/>
              </w:rPr>
              <w:t>5.</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Адрес электронной почты</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731073" w:rsidRPr="000B2ED9" w:rsidRDefault="00731073" w:rsidP="00731073">
            <w:pPr>
              <w:widowControl w:val="0"/>
              <w:spacing w:after="0" w:line="240" w:lineRule="auto"/>
              <w:contextualSpacing/>
              <w:rPr>
                <w:rFonts w:ascii="Times New Roman" w:hAnsi="Times New Roman" w:cs="Times New Roman"/>
              </w:rPr>
            </w:pPr>
            <w:r w:rsidRPr="000B2ED9">
              <w:rPr>
                <w:rFonts w:ascii="Times New Roman" w:hAnsi="Times New Roman" w:cs="Times New Roman"/>
              </w:rPr>
              <w:t>admvol@yandex.ru</w:t>
            </w:r>
          </w:p>
        </w:tc>
      </w:tr>
      <w:tr w:rsidR="00731073"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spacing w:after="0" w:line="240" w:lineRule="auto"/>
              <w:contextualSpacing/>
              <w:jc w:val="center"/>
              <w:rPr>
                <w:rFonts w:ascii="Times New Roman" w:hAnsi="Times New Roman" w:cs="Times New Roman"/>
              </w:rPr>
            </w:pPr>
            <w:r w:rsidRPr="00731073">
              <w:rPr>
                <w:rFonts w:ascii="Times New Roman" w:hAnsi="Times New Roman" w:cs="Times New Roman"/>
              </w:rPr>
              <w:t>6.</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Контактный телефон, факс</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731073" w:rsidRPr="000B2ED9" w:rsidRDefault="00731073" w:rsidP="00731073">
            <w:pPr>
              <w:widowControl w:val="0"/>
              <w:spacing w:after="0" w:line="240" w:lineRule="auto"/>
              <w:contextualSpacing/>
              <w:rPr>
                <w:rFonts w:ascii="Times New Roman" w:hAnsi="Times New Roman" w:cs="Times New Roman"/>
              </w:rPr>
            </w:pPr>
            <w:r w:rsidRPr="000B2ED9">
              <w:rPr>
                <w:rFonts w:ascii="Times New Roman" w:hAnsi="Times New Roman" w:cs="Times New Roman"/>
              </w:rPr>
              <w:t>8 (49243) 71741</w:t>
            </w:r>
          </w:p>
        </w:tc>
      </w:tr>
      <w:tr w:rsidR="00731073"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spacing w:after="0" w:line="240" w:lineRule="auto"/>
              <w:contextualSpacing/>
              <w:jc w:val="center"/>
              <w:rPr>
                <w:rFonts w:ascii="Times New Roman" w:hAnsi="Times New Roman" w:cs="Times New Roman"/>
              </w:rPr>
            </w:pPr>
            <w:r w:rsidRPr="00731073">
              <w:rPr>
                <w:rFonts w:ascii="Times New Roman" w:hAnsi="Times New Roman" w:cs="Times New Roman"/>
              </w:rPr>
              <w:t>7.</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Контактное лицо</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731073" w:rsidRPr="000B2ED9" w:rsidRDefault="00731073" w:rsidP="00731073">
            <w:pPr>
              <w:widowControl w:val="0"/>
              <w:spacing w:after="0" w:line="240" w:lineRule="auto"/>
              <w:contextualSpacing/>
              <w:rPr>
                <w:rFonts w:ascii="Times New Roman" w:hAnsi="Times New Roman" w:cs="Times New Roman"/>
              </w:rPr>
            </w:pPr>
            <w:r w:rsidRPr="000B2ED9">
              <w:rPr>
                <w:rFonts w:ascii="Times New Roman" w:hAnsi="Times New Roman" w:cs="Times New Roman"/>
              </w:rPr>
              <w:t>Гаранин Виталий Владимирович</w:t>
            </w:r>
          </w:p>
        </w:tc>
      </w:tr>
      <w:tr w:rsidR="00731073"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spacing w:after="0" w:line="240" w:lineRule="auto"/>
              <w:contextualSpacing/>
              <w:jc w:val="center"/>
              <w:rPr>
                <w:rFonts w:ascii="Times New Roman" w:hAnsi="Times New Roman" w:cs="Times New Roman"/>
              </w:rPr>
            </w:pPr>
            <w:r w:rsidRPr="00731073">
              <w:rPr>
                <w:rFonts w:ascii="Times New Roman" w:hAnsi="Times New Roman" w:cs="Times New Roman"/>
              </w:rPr>
              <w:t>8.</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Контрактная служба (контрактный управляющий) заказчика</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731073" w:rsidRPr="000B2ED9" w:rsidRDefault="00731073" w:rsidP="00731073">
            <w:pPr>
              <w:autoSpaceDE w:val="0"/>
              <w:autoSpaceDN w:val="0"/>
              <w:adjustRightInd w:val="0"/>
              <w:spacing w:after="0" w:line="240" w:lineRule="auto"/>
              <w:ind w:hanging="21"/>
              <w:contextualSpacing/>
              <w:rPr>
                <w:rFonts w:ascii="Times New Roman" w:hAnsi="Times New Roman" w:cs="Times New Roman"/>
              </w:rPr>
            </w:pPr>
            <w:r w:rsidRPr="000B2ED9">
              <w:rPr>
                <w:rFonts w:ascii="Times New Roman" w:hAnsi="Times New Roman" w:cs="Times New Roman"/>
              </w:rPr>
              <w:t>Контактный телефон, факс: 8 (49243) 71741</w:t>
            </w:r>
          </w:p>
          <w:p w:rsidR="00731073" w:rsidRPr="000B2ED9" w:rsidRDefault="00731073" w:rsidP="00DE5A6E">
            <w:pPr>
              <w:autoSpaceDE w:val="0"/>
              <w:autoSpaceDN w:val="0"/>
              <w:adjustRightInd w:val="0"/>
              <w:spacing w:after="0" w:line="240" w:lineRule="auto"/>
              <w:ind w:hanging="21"/>
              <w:contextualSpacing/>
              <w:rPr>
                <w:rFonts w:ascii="Times New Roman" w:hAnsi="Times New Roman" w:cs="Times New Roman"/>
                <w:highlight w:val="green"/>
              </w:rPr>
            </w:pPr>
            <w:r w:rsidRPr="000B2ED9">
              <w:rPr>
                <w:rFonts w:ascii="Times New Roman" w:hAnsi="Times New Roman" w:cs="Times New Roman"/>
              </w:rPr>
              <w:t xml:space="preserve">Контактное лицо: </w:t>
            </w:r>
            <w:r w:rsidR="00DE5A6E">
              <w:rPr>
                <w:rFonts w:ascii="Times New Roman" w:hAnsi="Times New Roman" w:cs="Times New Roman"/>
              </w:rPr>
              <w:t>контрактный</w:t>
            </w:r>
            <w:r w:rsidRPr="000B2ED9">
              <w:rPr>
                <w:rFonts w:ascii="Times New Roman" w:hAnsi="Times New Roman" w:cs="Times New Roman"/>
              </w:rPr>
              <w:t xml:space="preserve"> </w:t>
            </w:r>
            <w:r w:rsidR="00DE5A6E">
              <w:rPr>
                <w:rFonts w:ascii="Times New Roman" w:hAnsi="Times New Roman" w:cs="Times New Roman"/>
              </w:rPr>
              <w:t>управляющий</w:t>
            </w:r>
            <w:r w:rsidRPr="000B2ED9">
              <w:rPr>
                <w:rFonts w:ascii="Times New Roman" w:hAnsi="Times New Roman" w:cs="Times New Roman"/>
              </w:rPr>
              <w:t xml:space="preserve"> Киселев Игорь Геннадьевич</w:t>
            </w:r>
          </w:p>
        </w:tc>
      </w:tr>
      <w:tr w:rsidR="00731073"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731073" w:rsidRPr="00731073" w:rsidRDefault="00C31830" w:rsidP="00731073">
            <w:pPr>
              <w:spacing w:after="0" w:line="240" w:lineRule="auto"/>
              <w:contextualSpacing/>
              <w:jc w:val="center"/>
              <w:rPr>
                <w:rFonts w:ascii="Times New Roman" w:hAnsi="Times New Roman" w:cs="Times New Roman"/>
              </w:rPr>
            </w:pPr>
            <w:r>
              <w:rPr>
                <w:rFonts w:ascii="Times New Roman" w:hAnsi="Times New Roman" w:cs="Times New Roman"/>
              </w:rPr>
              <w:t>9</w:t>
            </w:r>
            <w:r w:rsidR="00731073" w:rsidRPr="00731073">
              <w:rPr>
                <w:rFonts w:ascii="Times New Roman" w:hAnsi="Times New Roman" w:cs="Times New Roman"/>
              </w:rPr>
              <w:t>.</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spacing w:after="0" w:line="240" w:lineRule="auto"/>
              <w:contextualSpacing/>
              <w:rPr>
                <w:rFonts w:ascii="Times New Roman" w:hAnsi="Times New Roman" w:cs="Times New Roman"/>
              </w:rPr>
            </w:pPr>
            <w:r w:rsidRPr="00731073">
              <w:rPr>
                <w:rFonts w:ascii="Times New Roman" w:hAnsi="Times New Roman" w:cs="Times New Roman"/>
              </w:rPr>
              <w:t>Оператор электронной площадки:</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731073" w:rsidRPr="000B2ED9" w:rsidRDefault="00731073" w:rsidP="00731073">
            <w:pPr>
              <w:widowControl w:val="0"/>
              <w:spacing w:after="0" w:line="240" w:lineRule="auto"/>
              <w:contextualSpacing/>
              <w:rPr>
                <w:rFonts w:ascii="Times New Roman" w:hAnsi="Times New Roman" w:cs="Times New Roman"/>
              </w:rPr>
            </w:pPr>
            <w:r w:rsidRPr="000B2ED9">
              <w:rPr>
                <w:rFonts w:ascii="Times New Roman" w:hAnsi="Times New Roman" w:cs="Times New Roman"/>
              </w:rPr>
              <w:t>ОАО «Единая электронная торговая площадка» (г. Москва)</w:t>
            </w:r>
          </w:p>
        </w:tc>
      </w:tr>
      <w:tr w:rsidR="00731073"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C31830">
            <w:pPr>
              <w:spacing w:after="0" w:line="240" w:lineRule="auto"/>
              <w:contextualSpacing/>
              <w:jc w:val="center"/>
              <w:rPr>
                <w:rFonts w:ascii="Times New Roman" w:hAnsi="Times New Roman" w:cs="Times New Roman"/>
              </w:rPr>
            </w:pPr>
            <w:r w:rsidRPr="00731073">
              <w:rPr>
                <w:rFonts w:ascii="Times New Roman" w:hAnsi="Times New Roman" w:cs="Times New Roman"/>
              </w:rPr>
              <w:t>1</w:t>
            </w:r>
            <w:r w:rsidR="00C31830">
              <w:rPr>
                <w:rFonts w:ascii="Times New Roman" w:hAnsi="Times New Roman" w:cs="Times New Roman"/>
              </w:rPr>
              <w:t>0</w:t>
            </w:r>
            <w:r w:rsidRPr="00731073">
              <w:rPr>
                <w:rFonts w:ascii="Times New Roman" w:hAnsi="Times New Roman" w:cs="Times New Roman"/>
              </w:rPr>
              <w:t>.</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spacing w:after="0" w:line="240" w:lineRule="auto"/>
              <w:contextualSpacing/>
              <w:rPr>
                <w:rFonts w:ascii="Times New Roman" w:hAnsi="Times New Roman" w:cs="Times New Roman"/>
              </w:rPr>
            </w:pPr>
            <w:r w:rsidRPr="00731073">
              <w:rPr>
                <w:rFonts w:ascii="Times New Roman" w:hAnsi="Times New Roman" w:cs="Times New Roman"/>
              </w:rPr>
              <w:t>Адрес электронной площадки</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731073" w:rsidRPr="00EE7E55" w:rsidRDefault="002433B2" w:rsidP="00731073">
            <w:pPr>
              <w:widowControl w:val="0"/>
              <w:spacing w:after="0" w:line="240" w:lineRule="auto"/>
              <w:contextualSpacing/>
              <w:rPr>
                <w:rFonts w:ascii="Times New Roman" w:hAnsi="Times New Roman" w:cs="Times New Roman"/>
              </w:rPr>
            </w:pPr>
            <w:hyperlink r:id="rId15" w:history="1">
              <w:r w:rsidR="00731073" w:rsidRPr="00EE7E55">
                <w:rPr>
                  <w:rStyle w:val="ab"/>
                  <w:rFonts w:ascii="Times New Roman" w:hAnsi="Times New Roman" w:cs="Times New Roman"/>
                  <w:color w:val="auto"/>
                </w:rPr>
                <w:t>www.roseltorg.ru</w:t>
              </w:r>
            </w:hyperlink>
            <w:r w:rsidR="00731073" w:rsidRPr="00EE7E55">
              <w:rPr>
                <w:rFonts w:ascii="Times New Roman" w:hAnsi="Times New Roman" w:cs="Times New Roman"/>
              </w:rPr>
              <w:t xml:space="preserve"> </w:t>
            </w:r>
          </w:p>
        </w:tc>
      </w:tr>
      <w:tr w:rsidR="00731073"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C31830">
            <w:pPr>
              <w:spacing w:after="0" w:line="240" w:lineRule="auto"/>
              <w:contextualSpacing/>
              <w:jc w:val="center"/>
              <w:rPr>
                <w:rFonts w:ascii="Times New Roman" w:hAnsi="Times New Roman" w:cs="Times New Roman"/>
              </w:rPr>
            </w:pPr>
            <w:r w:rsidRPr="00731073">
              <w:rPr>
                <w:rFonts w:ascii="Times New Roman" w:hAnsi="Times New Roman" w:cs="Times New Roman"/>
              </w:rPr>
              <w:t>1</w:t>
            </w:r>
            <w:r w:rsidR="00C31830">
              <w:rPr>
                <w:rFonts w:ascii="Times New Roman" w:hAnsi="Times New Roman" w:cs="Times New Roman"/>
              </w:rPr>
              <w:t>1</w:t>
            </w:r>
            <w:r w:rsidRPr="00731073">
              <w:rPr>
                <w:rFonts w:ascii="Times New Roman" w:hAnsi="Times New Roman" w:cs="Times New Roman"/>
              </w:rPr>
              <w:t>.</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b/>
                <w:bCs/>
              </w:rPr>
            </w:pPr>
            <w:r w:rsidRPr="00731073">
              <w:rPr>
                <w:rFonts w:ascii="Times New Roman" w:hAnsi="Times New Roman" w:cs="Times New Roman"/>
                <w:b/>
                <w:bCs/>
              </w:rPr>
              <w:t>Совместные торги</w:t>
            </w:r>
          </w:p>
        </w:tc>
        <w:tc>
          <w:tcPr>
            <w:tcW w:w="6194" w:type="dxa"/>
            <w:gridSpan w:val="4"/>
            <w:tcBorders>
              <w:top w:val="single" w:sz="4" w:space="0" w:color="auto"/>
              <w:left w:val="single" w:sz="4" w:space="0" w:color="auto"/>
              <w:bottom w:val="single" w:sz="4" w:space="0" w:color="auto"/>
              <w:right w:val="single" w:sz="4" w:space="0" w:color="auto"/>
            </w:tcBorders>
          </w:tcPr>
          <w:p w:rsidR="00731073" w:rsidRPr="000B2ED9" w:rsidRDefault="00731073" w:rsidP="00731073">
            <w:pPr>
              <w:spacing w:after="0" w:line="240" w:lineRule="auto"/>
              <w:contextualSpacing/>
              <w:rPr>
                <w:rFonts w:ascii="Times New Roman" w:hAnsi="Times New Roman" w:cs="Times New Roman"/>
              </w:rPr>
            </w:pPr>
            <w:r w:rsidRPr="000B2ED9">
              <w:rPr>
                <w:rFonts w:ascii="Times New Roman" w:hAnsi="Times New Roman" w:cs="Times New Roman"/>
              </w:rPr>
              <w:t>-</w:t>
            </w:r>
          </w:p>
        </w:tc>
      </w:tr>
      <w:tr w:rsidR="00731073"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C31830">
            <w:pPr>
              <w:spacing w:after="0" w:line="240" w:lineRule="auto"/>
              <w:contextualSpacing/>
              <w:jc w:val="center"/>
              <w:rPr>
                <w:rFonts w:ascii="Times New Roman" w:hAnsi="Times New Roman" w:cs="Times New Roman"/>
              </w:rPr>
            </w:pPr>
            <w:r w:rsidRPr="00731073">
              <w:rPr>
                <w:rFonts w:ascii="Times New Roman" w:hAnsi="Times New Roman" w:cs="Times New Roman"/>
              </w:rPr>
              <w:t>1</w:t>
            </w:r>
            <w:r w:rsidR="00C31830">
              <w:rPr>
                <w:rFonts w:ascii="Times New Roman" w:hAnsi="Times New Roman" w:cs="Times New Roman"/>
              </w:rPr>
              <w:t>2</w:t>
            </w:r>
            <w:r w:rsidRPr="00731073">
              <w:rPr>
                <w:rFonts w:ascii="Times New Roman" w:hAnsi="Times New Roman" w:cs="Times New Roman"/>
              </w:rPr>
              <w:t>.</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b/>
                <w:bCs/>
              </w:rPr>
            </w:pPr>
            <w:r w:rsidRPr="00731073">
              <w:rPr>
                <w:rFonts w:ascii="Times New Roman" w:hAnsi="Times New Roman" w:cs="Times New Roman"/>
                <w:b/>
                <w:bCs/>
              </w:rPr>
              <w:t>Наименование, вид и предмет электронного аукциона</w:t>
            </w:r>
          </w:p>
        </w:tc>
        <w:tc>
          <w:tcPr>
            <w:tcW w:w="6194" w:type="dxa"/>
            <w:gridSpan w:val="4"/>
            <w:tcBorders>
              <w:top w:val="single" w:sz="4" w:space="0" w:color="auto"/>
              <w:left w:val="single" w:sz="4" w:space="0" w:color="auto"/>
              <w:bottom w:val="single" w:sz="4" w:space="0" w:color="auto"/>
              <w:right w:val="single" w:sz="4" w:space="0" w:color="auto"/>
            </w:tcBorders>
          </w:tcPr>
          <w:p w:rsidR="00731073" w:rsidRPr="000B2ED9" w:rsidRDefault="00141B4A" w:rsidP="009D0636">
            <w:pPr>
              <w:spacing w:after="0" w:line="240" w:lineRule="auto"/>
              <w:contextualSpacing/>
              <w:rPr>
                <w:rFonts w:ascii="Times New Roman" w:hAnsi="Times New Roman" w:cs="Times New Roman"/>
                <w:b/>
              </w:rPr>
            </w:pPr>
            <w:r w:rsidRPr="00141B4A">
              <w:rPr>
                <w:rFonts w:ascii="Times New Roman" w:eastAsia="Times New Roman" w:hAnsi="Times New Roman" w:cs="Times New Roman"/>
                <w:b/>
                <w:sz w:val="24"/>
                <w:szCs w:val="24"/>
              </w:rPr>
              <w:t>Выполнение работ по уборке и вырубке сухостойных деревьев на территории кладбища МО «Поселок Вольгинский»</w:t>
            </w:r>
          </w:p>
        </w:tc>
      </w:tr>
      <w:tr w:rsidR="00735DB7"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735DB7" w:rsidRPr="00731073" w:rsidRDefault="00C31830" w:rsidP="00731073">
            <w:pPr>
              <w:spacing w:after="0" w:line="240" w:lineRule="auto"/>
              <w:contextualSpacing/>
              <w:jc w:val="center"/>
              <w:rPr>
                <w:rFonts w:ascii="Times New Roman" w:hAnsi="Times New Roman" w:cs="Times New Roman"/>
              </w:rPr>
            </w:pPr>
            <w:r>
              <w:rPr>
                <w:rFonts w:ascii="Times New Roman" w:hAnsi="Times New Roman" w:cs="Times New Roman"/>
              </w:rPr>
              <w:t>13</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735DB7" w:rsidRPr="00735DB7" w:rsidRDefault="00735DB7" w:rsidP="00731073">
            <w:pPr>
              <w:widowControl w:val="0"/>
              <w:spacing w:after="0" w:line="240" w:lineRule="auto"/>
              <w:contextualSpacing/>
              <w:rPr>
                <w:rFonts w:ascii="Times New Roman" w:hAnsi="Times New Roman" w:cs="Times New Roman"/>
                <w:bCs/>
              </w:rPr>
            </w:pPr>
            <w:r w:rsidRPr="00735DB7">
              <w:rPr>
                <w:rFonts w:ascii="Times New Roman" w:hAnsi="Times New Roman" w:cs="Times New Roman"/>
                <w:bCs/>
              </w:rPr>
              <w:t>Идентификационный код закупки (ИКЗ)</w:t>
            </w:r>
          </w:p>
        </w:tc>
        <w:tc>
          <w:tcPr>
            <w:tcW w:w="6194" w:type="dxa"/>
            <w:gridSpan w:val="4"/>
            <w:tcBorders>
              <w:top w:val="single" w:sz="4" w:space="0" w:color="auto"/>
              <w:left w:val="single" w:sz="4" w:space="0" w:color="auto"/>
              <w:bottom w:val="single" w:sz="4" w:space="0" w:color="auto"/>
              <w:right w:val="single" w:sz="4" w:space="0" w:color="auto"/>
            </w:tcBorders>
          </w:tcPr>
          <w:p w:rsidR="00735DB7" w:rsidRPr="00735DB7" w:rsidRDefault="00141B4A" w:rsidP="009D0636">
            <w:pPr>
              <w:spacing w:after="0" w:line="240" w:lineRule="auto"/>
              <w:contextualSpacing/>
              <w:rPr>
                <w:rFonts w:ascii="Times New Roman" w:hAnsi="Times New Roman" w:cs="Times New Roman"/>
              </w:rPr>
            </w:pPr>
            <w:r w:rsidRPr="00141B4A">
              <w:rPr>
                <w:rFonts w:ascii="Times New Roman" w:hAnsi="Times New Roman" w:cs="Times New Roman"/>
              </w:rPr>
              <w:t>183332102138233210100100110118129244</w:t>
            </w:r>
          </w:p>
        </w:tc>
      </w:tr>
      <w:tr w:rsidR="00731073"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C31830">
            <w:pPr>
              <w:spacing w:after="0" w:line="240" w:lineRule="auto"/>
              <w:contextualSpacing/>
              <w:jc w:val="center"/>
              <w:rPr>
                <w:rFonts w:ascii="Times New Roman" w:hAnsi="Times New Roman" w:cs="Times New Roman"/>
              </w:rPr>
            </w:pPr>
            <w:r w:rsidRPr="00731073">
              <w:rPr>
                <w:rFonts w:ascii="Times New Roman" w:hAnsi="Times New Roman" w:cs="Times New Roman"/>
              </w:rPr>
              <w:t>1</w:t>
            </w:r>
            <w:r w:rsidR="00C31830">
              <w:rPr>
                <w:rFonts w:ascii="Times New Roman" w:hAnsi="Times New Roman" w:cs="Times New Roman"/>
              </w:rPr>
              <w:t>4</w:t>
            </w:r>
            <w:r w:rsidRPr="00731073">
              <w:rPr>
                <w:rFonts w:ascii="Times New Roman" w:hAnsi="Times New Roman" w:cs="Times New Roman"/>
              </w:rPr>
              <w:t>.</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b/>
                <w:bCs/>
              </w:rPr>
            </w:pPr>
            <w:r w:rsidRPr="00731073">
              <w:rPr>
                <w:rFonts w:ascii="Times New Roman" w:hAnsi="Times New Roman" w:cs="Times New Roman"/>
              </w:rPr>
              <w:t>Код (ы) по классификатору ОКПД</w:t>
            </w:r>
            <w:r w:rsidR="00C673CA">
              <w:rPr>
                <w:rFonts w:ascii="Times New Roman" w:hAnsi="Times New Roman" w:cs="Times New Roman"/>
              </w:rPr>
              <w:t xml:space="preserve"> 2</w:t>
            </w:r>
            <w:r w:rsidRPr="00731073">
              <w:rPr>
                <w:rFonts w:ascii="Times New Roman" w:hAnsi="Times New Roman" w:cs="Times New Roman"/>
              </w:rPr>
              <w:t xml:space="preserve"> </w:t>
            </w:r>
          </w:p>
        </w:tc>
        <w:tc>
          <w:tcPr>
            <w:tcW w:w="6194" w:type="dxa"/>
            <w:gridSpan w:val="4"/>
            <w:tcBorders>
              <w:top w:val="single" w:sz="4" w:space="0" w:color="auto"/>
              <w:left w:val="single" w:sz="4" w:space="0" w:color="auto"/>
              <w:bottom w:val="single" w:sz="4" w:space="0" w:color="auto"/>
              <w:right w:val="single" w:sz="4" w:space="0" w:color="auto"/>
            </w:tcBorders>
          </w:tcPr>
          <w:p w:rsidR="00731073" w:rsidRPr="000B2ED9" w:rsidRDefault="00141B4A" w:rsidP="00AF47AF">
            <w:pPr>
              <w:spacing w:after="0" w:line="240" w:lineRule="auto"/>
              <w:contextualSpacing/>
              <w:rPr>
                <w:rFonts w:ascii="Times New Roman" w:hAnsi="Times New Roman" w:cs="Times New Roman"/>
              </w:rPr>
            </w:pPr>
            <w:r w:rsidRPr="00141B4A">
              <w:rPr>
                <w:rFonts w:ascii="Times New Roman" w:hAnsi="Times New Roman" w:cs="Times New Roman"/>
              </w:rPr>
              <w:t>81.29.19.000 Услуги по чистке и уборке прочие, не включенные в другие группировки</w:t>
            </w:r>
          </w:p>
        </w:tc>
      </w:tr>
      <w:tr w:rsidR="00731073"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731073" w:rsidRPr="00731073" w:rsidRDefault="00C31830" w:rsidP="00731073">
            <w:pPr>
              <w:spacing w:after="0" w:line="240" w:lineRule="auto"/>
              <w:contextualSpacing/>
              <w:jc w:val="center"/>
              <w:rPr>
                <w:rFonts w:ascii="Times New Roman" w:hAnsi="Times New Roman" w:cs="Times New Roman"/>
              </w:rPr>
            </w:pPr>
            <w:bookmarkStart w:id="11" w:name="ПолеЦены" w:colFirst="2" w:colLast="2"/>
            <w:r>
              <w:rPr>
                <w:rFonts w:ascii="Times New Roman" w:hAnsi="Times New Roman" w:cs="Times New Roman"/>
              </w:rPr>
              <w:t>15</w:t>
            </w:r>
            <w:r w:rsidR="00731073" w:rsidRPr="00731073">
              <w:rPr>
                <w:rFonts w:ascii="Times New Roman" w:hAnsi="Times New Roman" w:cs="Times New Roman"/>
              </w:rPr>
              <w:t>.</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b/>
                <w:bCs/>
              </w:rPr>
            </w:pPr>
            <w:r w:rsidRPr="00731073">
              <w:rPr>
                <w:rFonts w:ascii="Times New Roman" w:hAnsi="Times New Roman" w:cs="Times New Roman"/>
                <w:b/>
                <w:bCs/>
              </w:rPr>
              <w:t>Начальная (максимальная) цена контракта, руб</w:t>
            </w:r>
            <w:r>
              <w:rPr>
                <w:rFonts w:ascii="Times New Roman" w:hAnsi="Times New Roman" w:cs="Times New Roman"/>
                <w:b/>
                <w:bCs/>
              </w:rPr>
              <w:t>.</w:t>
            </w:r>
          </w:p>
        </w:tc>
        <w:tc>
          <w:tcPr>
            <w:tcW w:w="6194" w:type="dxa"/>
            <w:gridSpan w:val="4"/>
            <w:tcBorders>
              <w:top w:val="single" w:sz="4" w:space="0" w:color="auto"/>
              <w:left w:val="single" w:sz="4" w:space="0" w:color="auto"/>
              <w:bottom w:val="single" w:sz="4" w:space="0" w:color="auto"/>
              <w:right w:val="single" w:sz="4" w:space="0" w:color="auto"/>
            </w:tcBorders>
          </w:tcPr>
          <w:p w:rsidR="00731073" w:rsidRPr="000B2ED9" w:rsidRDefault="00141B4A" w:rsidP="0063741A">
            <w:pPr>
              <w:spacing w:after="60" w:line="240" w:lineRule="auto"/>
              <w:rPr>
                <w:rFonts w:ascii="Times New Roman" w:hAnsi="Times New Roman" w:cs="Times New Roman"/>
                <w:b/>
              </w:rPr>
            </w:pPr>
            <w:r w:rsidRPr="00141B4A">
              <w:rPr>
                <w:rFonts w:ascii="Times New Roman" w:hAnsi="Times New Roman" w:cs="Times New Roman"/>
                <w:b/>
              </w:rPr>
              <w:t>746495,00 (Семьсот сорок шесть тысяч четыреста девяносто пять) рублей 00 коп.</w:t>
            </w:r>
          </w:p>
        </w:tc>
      </w:tr>
      <w:tr w:rsidR="00EE2851"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EE2851" w:rsidRPr="00731073" w:rsidRDefault="00C31830" w:rsidP="00731073">
            <w:pPr>
              <w:spacing w:after="0" w:line="240" w:lineRule="auto"/>
              <w:contextualSpacing/>
              <w:jc w:val="center"/>
              <w:rPr>
                <w:rFonts w:ascii="Times New Roman" w:hAnsi="Times New Roman" w:cs="Times New Roman"/>
              </w:rPr>
            </w:pPr>
            <w:r>
              <w:rPr>
                <w:rFonts w:ascii="Times New Roman" w:hAnsi="Times New Roman" w:cs="Times New Roman"/>
              </w:rPr>
              <w:t>16</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EE2851" w:rsidRPr="00C31830" w:rsidRDefault="00EE2851" w:rsidP="00731073">
            <w:pPr>
              <w:widowControl w:val="0"/>
              <w:spacing w:after="0" w:line="240" w:lineRule="auto"/>
              <w:contextualSpacing/>
              <w:rPr>
                <w:rFonts w:ascii="Times New Roman" w:hAnsi="Times New Roman" w:cs="Times New Roman"/>
                <w:bCs/>
              </w:rPr>
            </w:pPr>
            <w:r w:rsidRPr="00C31830">
              <w:rPr>
                <w:rFonts w:ascii="Times New Roman" w:hAnsi="Times New Roman" w:cs="Times New Roman"/>
                <w:bCs/>
              </w:rPr>
              <w:t>КБК</w:t>
            </w:r>
          </w:p>
        </w:tc>
        <w:tc>
          <w:tcPr>
            <w:tcW w:w="6194" w:type="dxa"/>
            <w:gridSpan w:val="4"/>
            <w:tcBorders>
              <w:top w:val="single" w:sz="4" w:space="0" w:color="auto"/>
              <w:left w:val="single" w:sz="4" w:space="0" w:color="auto"/>
              <w:bottom w:val="single" w:sz="4" w:space="0" w:color="auto"/>
              <w:right w:val="single" w:sz="4" w:space="0" w:color="auto"/>
            </w:tcBorders>
          </w:tcPr>
          <w:p w:rsidR="00EE2851" w:rsidRPr="00C31830" w:rsidRDefault="009D417D" w:rsidP="009D417D">
            <w:pPr>
              <w:spacing w:after="0" w:line="240" w:lineRule="auto"/>
              <w:contextualSpacing/>
              <w:rPr>
                <w:rFonts w:ascii="Times New Roman" w:hAnsi="Times New Roman" w:cs="Times New Roman"/>
              </w:rPr>
            </w:pPr>
            <w:r w:rsidRPr="009D417D">
              <w:rPr>
                <w:rFonts w:ascii="Times New Roman" w:hAnsi="Times New Roman" w:cs="Times New Roman"/>
              </w:rPr>
              <w:t>903 0503 1900420550 244</w:t>
            </w:r>
          </w:p>
        </w:tc>
      </w:tr>
      <w:tr w:rsidR="00731073"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731073" w:rsidRPr="00731073" w:rsidRDefault="00C31830" w:rsidP="00731073">
            <w:pPr>
              <w:spacing w:after="0" w:line="240" w:lineRule="auto"/>
              <w:contextualSpacing/>
              <w:jc w:val="center"/>
              <w:rPr>
                <w:rFonts w:ascii="Times New Roman" w:hAnsi="Times New Roman" w:cs="Times New Roman"/>
              </w:rPr>
            </w:pPr>
            <w:r>
              <w:rPr>
                <w:rFonts w:ascii="Times New Roman" w:hAnsi="Times New Roman" w:cs="Times New Roman"/>
              </w:rPr>
              <w:t>17</w:t>
            </w:r>
            <w:r w:rsidR="00731073" w:rsidRPr="00731073">
              <w:rPr>
                <w:rFonts w:ascii="Times New Roman" w:hAnsi="Times New Roman" w:cs="Times New Roman"/>
              </w:rPr>
              <w:t>.</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731073" w:rsidRPr="00C31830" w:rsidRDefault="00731073" w:rsidP="00731073">
            <w:pPr>
              <w:widowControl w:val="0"/>
              <w:spacing w:after="0" w:line="240" w:lineRule="auto"/>
              <w:contextualSpacing/>
              <w:rPr>
                <w:rFonts w:ascii="Times New Roman" w:hAnsi="Times New Roman" w:cs="Times New Roman"/>
                <w:bCs/>
              </w:rPr>
            </w:pPr>
            <w:r w:rsidRPr="00C31830">
              <w:rPr>
                <w:rFonts w:ascii="Times New Roman" w:hAnsi="Times New Roman" w:cs="Times New Roman"/>
                <w:bCs/>
              </w:rPr>
              <w:t>Валюта</w:t>
            </w:r>
          </w:p>
        </w:tc>
        <w:tc>
          <w:tcPr>
            <w:tcW w:w="6194" w:type="dxa"/>
            <w:gridSpan w:val="4"/>
            <w:tcBorders>
              <w:top w:val="single" w:sz="4" w:space="0" w:color="auto"/>
              <w:left w:val="single" w:sz="4" w:space="0" w:color="auto"/>
              <w:bottom w:val="single" w:sz="4" w:space="0" w:color="auto"/>
              <w:right w:val="single" w:sz="4" w:space="0" w:color="auto"/>
            </w:tcBorders>
          </w:tcPr>
          <w:p w:rsidR="00731073" w:rsidRPr="000B2ED9" w:rsidRDefault="00731073" w:rsidP="00731073">
            <w:pPr>
              <w:spacing w:after="0" w:line="240" w:lineRule="auto"/>
              <w:contextualSpacing/>
              <w:rPr>
                <w:rFonts w:ascii="Times New Roman" w:hAnsi="Times New Roman" w:cs="Times New Roman"/>
              </w:rPr>
            </w:pPr>
            <w:r w:rsidRPr="000B2ED9">
              <w:rPr>
                <w:rFonts w:ascii="Times New Roman" w:hAnsi="Times New Roman" w:cs="Times New Roman"/>
              </w:rPr>
              <w:t>Российский рубль</w:t>
            </w:r>
          </w:p>
        </w:tc>
      </w:tr>
      <w:bookmarkEnd w:id="11"/>
      <w:tr w:rsidR="00731073"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731073" w:rsidRPr="00731073" w:rsidRDefault="00C31830" w:rsidP="00731073">
            <w:pPr>
              <w:spacing w:after="0" w:line="240" w:lineRule="auto"/>
              <w:contextualSpacing/>
              <w:jc w:val="center"/>
              <w:rPr>
                <w:rFonts w:ascii="Times New Roman" w:hAnsi="Times New Roman" w:cs="Times New Roman"/>
              </w:rPr>
            </w:pPr>
            <w:r>
              <w:rPr>
                <w:rFonts w:ascii="Times New Roman" w:hAnsi="Times New Roman" w:cs="Times New Roman"/>
              </w:rPr>
              <w:t>18</w:t>
            </w:r>
            <w:r w:rsidR="00731073" w:rsidRPr="00731073">
              <w:rPr>
                <w:rFonts w:ascii="Times New Roman" w:hAnsi="Times New Roman" w:cs="Times New Roman"/>
              </w:rPr>
              <w:t>.</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spacing w:after="0" w:line="240" w:lineRule="auto"/>
              <w:contextualSpacing/>
              <w:rPr>
                <w:rFonts w:ascii="Times New Roman" w:hAnsi="Times New Roman" w:cs="Times New Roman"/>
              </w:rPr>
            </w:pPr>
            <w:r w:rsidRPr="00731073">
              <w:rPr>
                <w:rFonts w:ascii="Times New Roman" w:hAnsi="Times New Roman" w:cs="Times New Roman"/>
              </w:rPr>
              <w:t>Определение и обоснование начальной (максимальной) цены контракта (цены лота) (ст.22 ФЗ-44)</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731073" w:rsidRPr="000B2ED9" w:rsidRDefault="00731073" w:rsidP="00731073">
            <w:pPr>
              <w:autoSpaceDE w:val="0"/>
              <w:autoSpaceDN w:val="0"/>
              <w:adjustRightInd w:val="0"/>
              <w:spacing w:after="0" w:line="240" w:lineRule="auto"/>
              <w:contextualSpacing/>
              <w:rPr>
                <w:rFonts w:ascii="Times New Roman" w:hAnsi="Times New Roman" w:cs="Times New Roman"/>
              </w:rPr>
            </w:pPr>
            <w:bookmarkStart w:id="12" w:name="ОбоснованиеНачЦены"/>
            <w:r w:rsidRPr="000B2ED9">
              <w:rPr>
                <w:rFonts w:ascii="Times New Roman" w:hAnsi="Times New Roman" w:cs="Times New Roman"/>
              </w:rPr>
              <w:t>Обоснование начальной (максимальной) цены контракта в соответствии с приказом Минэкономразвития РФ от 02.10.2013 г. № 567 (Приложения №№ 2, 3</w:t>
            </w:r>
            <w:r w:rsidR="00573942">
              <w:rPr>
                <w:rFonts w:ascii="Times New Roman" w:hAnsi="Times New Roman" w:cs="Times New Roman"/>
              </w:rPr>
              <w:t xml:space="preserve">,4 </w:t>
            </w:r>
            <w:r w:rsidRPr="000B2ED9">
              <w:rPr>
                <w:rFonts w:ascii="Times New Roman" w:hAnsi="Times New Roman" w:cs="Times New Roman"/>
              </w:rPr>
              <w:t xml:space="preserve"> к Информационной карте аукциона)</w:t>
            </w:r>
            <w:bookmarkEnd w:id="12"/>
          </w:p>
        </w:tc>
      </w:tr>
      <w:tr w:rsidR="00731073"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731073" w:rsidRPr="00731073" w:rsidRDefault="00C31830" w:rsidP="00731073">
            <w:pPr>
              <w:spacing w:after="0" w:line="240" w:lineRule="auto"/>
              <w:contextualSpacing/>
              <w:jc w:val="center"/>
              <w:rPr>
                <w:rFonts w:ascii="Times New Roman" w:hAnsi="Times New Roman" w:cs="Times New Roman"/>
              </w:rPr>
            </w:pPr>
            <w:r>
              <w:rPr>
                <w:rFonts w:ascii="Times New Roman" w:hAnsi="Times New Roman" w:cs="Times New Roman"/>
              </w:rPr>
              <w:t>19</w:t>
            </w:r>
            <w:r w:rsidR="00731073" w:rsidRPr="00731073">
              <w:rPr>
                <w:rFonts w:ascii="Times New Roman" w:hAnsi="Times New Roman" w:cs="Times New Roman"/>
              </w:rPr>
              <w:t>.</w:t>
            </w:r>
          </w:p>
        </w:tc>
        <w:tc>
          <w:tcPr>
            <w:tcW w:w="9367" w:type="dxa"/>
            <w:gridSpan w:val="7"/>
            <w:tcBorders>
              <w:top w:val="single" w:sz="4" w:space="0" w:color="auto"/>
              <w:left w:val="single" w:sz="4" w:space="0" w:color="auto"/>
              <w:bottom w:val="single" w:sz="4" w:space="0" w:color="auto"/>
              <w:right w:val="single" w:sz="4" w:space="0" w:color="auto"/>
            </w:tcBorders>
            <w:vAlign w:val="center"/>
          </w:tcPr>
          <w:p w:rsidR="00731073" w:rsidRPr="00C673CA" w:rsidRDefault="00731073" w:rsidP="00731073">
            <w:pPr>
              <w:autoSpaceDE w:val="0"/>
              <w:autoSpaceDN w:val="0"/>
              <w:adjustRightInd w:val="0"/>
              <w:spacing w:after="0" w:line="240" w:lineRule="auto"/>
              <w:contextualSpacing/>
              <w:rPr>
                <w:rFonts w:ascii="Times New Roman" w:hAnsi="Times New Roman" w:cs="Times New Roman"/>
                <w:b/>
              </w:rPr>
            </w:pPr>
            <w:r w:rsidRPr="00C673CA">
              <w:rPr>
                <w:rFonts w:ascii="Times New Roman" w:hAnsi="Times New Roman" w:cs="Times New Roman"/>
                <w:b/>
              </w:rPr>
              <w:t>Источник финансирования</w:t>
            </w:r>
          </w:p>
        </w:tc>
      </w:tr>
      <w:tr w:rsidR="00731073"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731073" w:rsidRPr="00731073" w:rsidRDefault="00C31830" w:rsidP="00731073">
            <w:pPr>
              <w:spacing w:after="0" w:line="240" w:lineRule="auto"/>
              <w:contextualSpacing/>
              <w:jc w:val="center"/>
              <w:rPr>
                <w:rFonts w:ascii="Times New Roman" w:hAnsi="Times New Roman" w:cs="Times New Roman"/>
              </w:rPr>
            </w:pPr>
            <w:r>
              <w:rPr>
                <w:rFonts w:ascii="Times New Roman" w:hAnsi="Times New Roman" w:cs="Times New Roman"/>
              </w:rPr>
              <w:t>19</w:t>
            </w:r>
            <w:r w:rsidR="00731073" w:rsidRPr="00731073">
              <w:rPr>
                <w:rFonts w:ascii="Times New Roman" w:hAnsi="Times New Roman" w:cs="Times New Roman"/>
              </w:rPr>
              <w:t>.1.</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Источник финансирования для муниципальных заказчиков</w:t>
            </w:r>
          </w:p>
        </w:tc>
        <w:tc>
          <w:tcPr>
            <w:tcW w:w="6194" w:type="dxa"/>
            <w:gridSpan w:val="4"/>
            <w:tcBorders>
              <w:top w:val="single" w:sz="4" w:space="0" w:color="auto"/>
              <w:left w:val="single" w:sz="4" w:space="0" w:color="auto"/>
              <w:bottom w:val="single" w:sz="4" w:space="0" w:color="auto"/>
              <w:right w:val="single" w:sz="4" w:space="0" w:color="auto"/>
            </w:tcBorders>
          </w:tcPr>
          <w:p w:rsidR="00731073" w:rsidRPr="000B2ED9" w:rsidRDefault="00731073" w:rsidP="0063741A">
            <w:pPr>
              <w:spacing w:after="60" w:line="240" w:lineRule="auto"/>
              <w:rPr>
                <w:rFonts w:ascii="Times New Roman" w:hAnsi="Times New Roman" w:cs="Times New Roman"/>
              </w:rPr>
            </w:pPr>
            <w:r w:rsidRPr="000B2ED9">
              <w:rPr>
                <w:rFonts w:ascii="Times New Roman" w:hAnsi="Times New Roman" w:cs="Times New Roman"/>
              </w:rPr>
              <w:t>Бюджет муниципального образования «Поселок Вольгинский</w:t>
            </w:r>
            <w:r w:rsidR="00A568F4">
              <w:t xml:space="preserve"> </w:t>
            </w:r>
            <w:r w:rsidR="00A568F4" w:rsidRPr="00A568F4">
              <w:rPr>
                <w:rFonts w:ascii="Times New Roman" w:hAnsi="Times New Roman" w:cs="Times New Roman"/>
              </w:rPr>
              <w:t>Петушинского района Владимирской области»</w:t>
            </w:r>
            <w:r w:rsidR="00AF47AF">
              <w:rPr>
                <w:rFonts w:ascii="Times New Roman" w:hAnsi="Times New Roman" w:cs="Times New Roman"/>
              </w:rPr>
              <w:t xml:space="preserve"> </w:t>
            </w:r>
          </w:p>
        </w:tc>
      </w:tr>
      <w:tr w:rsidR="00731073"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C31830">
            <w:pPr>
              <w:spacing w:after="0" w:line="240" w:lineRule="auto"/>
              <w:contextualSpacing/>
              <w:jc w:val="center"/>
              <w:rPr>
                <w:rFonts w:ascii="Times New Roman" w:hAnsi="Times New Roman" w:cs="Times New Roman"/>
              </w:rPr>
            </w:pPr>
            <w:r w:rsidRPr="00731073">
              <w:rPr>
                <w:rFonts w:ascii="Times New Roman" w:hAnsi="Times New Roman" w:cs="Times New Roman"/>
              </w:rPr>
              <w:t>2</w:t>
            </w:r>
            <w:r w:rsidR="00C31830">
              <w:rPr>
                <w:rFonts w:ascii="Times New Roman" w:hAnsi="Times New Roman" w:cs="Times New Roman"/>
              </w:rPr>
              <w:t>0</w:t>
            </w:r>
            <w:r w:rsidRPr="00731073">
              <w:rPr>
                <w:rFonts w:ascii="Times New Roman" w:hAnsi="Times New Roman" w:cs="Times New Roman"/>
              </w:rPr>
              <w:t>.</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Программа финансирования</w:t>
            </w:r>
          </w:p>
        </w:tc>
        <w:tc>
          <w:tcPr>
            <w:tcW w:w="6194" w:type="dxa"/>
            <w:gridSpan w:val="4"/>
            <w:tcBorders>
              <w:top w:val="single" w:sz="4" w:space="0" w:color="auto"/>
              <w:left w:val="single" w:sz="4" w:space="0" w:color="auto"/>
              <w:bottom w:val="single" w:sz="4" w:space="0" w:color="auto"/>
              <w:right w:val="single" w:sz="4" w:space="0" w:color="auto"/>
            </w:tcBorders>
          </w:tcPr>
          <w:p w:rsidR="00731073" w:rsidRPr="000B2ED9" w:rsidRDefault="00AF47AF" w:rsidP="0063741A">
            <w:pPr>
              <w:spacing w:after="60" w:line="240" w:lineRule="auto"/>
              <w:rPr>
                <w:rFonts w:ascii="Times New Roman" w:hAnsi="Times New Roman" w:cs="Times New Roman"/>
                <w:i/>
              </w:rPr>
            </w:pPr>
            <w:r>
              <w:rPr>
                <w:rFonts w:ascii="Times New Roman" w:hAnsi="Times New Roman" w:cs="Times New Roman"/>
                <w:i/>
              </w:rPr>
              <w:t>Муниципальная программа</w:t>
            </w:r>
            <w:r w:rsidRPr="00AF47AF">
              <w:rPr>
                <w:rFonts w:ascii="Times New Roman" w:hAnsi="Times New Roman" w:cs="Times New Roman"/>
                <w:i/>
              </w:rPr>
              <w:t xml:space="preserve"> «Благоустройство муниципального образования «Поселок Вольгинский» на </w:t>
            </w:r>
            <w:r w:rsidR="00CC03E0" w:rsidRPr="00CC03E0">
              <w:rPr>
                <w:rFonts w:ascii="Times New Roman" w:hAnsi="Times New Roman" w:cs="Times New Roman"/>
                <w:i/>
              </w:rPr>
              <w:t>2018-2020</w:t>
            </w:r>
            <w:r w:rsidR="00CC03E0">
              <w:rPr>
                <w:rFonts w:ascii="Times New Roman" w:hAnsi="Times New Roman" w:cs="Times New Roman"/>
                <w:i/>
              </w:rPr>
              <w:t xml:space="preserve"> </w:t>
            </w:r>
            <w:r w:rsidRPr="00AF47AF">
              <w:rPr>
                <w:rFonts w:ascii="Times New Roman" w:hAnsi="Times New Roman" w:cs="Times New Roman"/>
                <w:i/>
              </w:rPr>
              <w:t>годы»</w:t>
            </w:r>
          </w:p>
        </w:tc>
      </w:tr>
      <w:tr w:rsidR="00731073"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731073" w:rsidRPr="00731073" w:rsidRDefault="007218A5" w:rsidP="00C31830">
            <w:pPr>
              <w:spacing w:after="0" w:line="240" w:lineRule="auto"/>
              <w:contextualSpacing/>
              <w:jc w:val="center"/>
              <w:rPr>
                <w:rFonts w:ascii="Times New Roman" w:hAnsi="Times New Roman" w:cs="Times New Roman"/>
              </w:rPr>
            </w:pPr>
            <w:r>
              <w:rPr>
                <w:rFonts w:ascii="Times New Roman" w:hAnsi="Times New Roman" w:cs="Times New Roman"/>
              </w:rPr>
              <w:t>2</w:t>
            </w:r>
            <w:r w:rsidR="00C31830">
              <w:rPr>
                <w:rFonts w:ascii="Times New Roman" w:hAnsi="Times New Roman" w:cs="Times New Roman"/>
              </w:rPr>
              <w:t>1</w:t>
            </w:r>
            <w:r w:rsidR="00731073" w:rsidRPr="00731073">
              <w:rPr>
                <w:rFonts w:ascii="Times New Roman" w:hAnsi="Times New Roman" w:cs="Times New Roman"/>
              </w:rPr>
              <w:t>.</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bCs/>
              </w:rPr>
              <w:t>Объект закупки:</w:t>
            </w:r>
          </w:p>
        </w:tc>
        <w:tc>
          <w:tcPr>
            <w:tcW w:w="6194" w:type="dxa"/>
            <w:gridSpan w:val="4"/>
            <w:tcBorders>
              <w:top w:val="single" w:sz="4" w:space="0" w:color="auto"/>
              <w:left w:val="single" w:sz="4" w:space="0" w:color="auto"/>
              <w:bottom w:val="single" w:sz="4" w:space="0" w:color="auto"/>
              <w:right w:val="single" w:sz="4" w:space="0" w:color="auto"/>
            </w:tcBorders>
          </w:tcPr>
          <w:p w:rsidR="00731073" w:rsidRPr="000B2ED9" w:rsidRDefault="00E83A9B" w:rsidP="00731073">
            <w:pPr>
              <w:spacing w:after="0" w:line="240" w:lineRule="auto"/>
              <w:contextualSpacing/>
              <w:rPr>
                <w:rFonts w:ascii="Times New Roman" w:hAnsi="Times New Roman" w:cs="Times New Roman"/>
              </w:rPr>
            </w:pPr>
            <w:r>
              <w:rPr>
                <w:rFonts w:ascii="Times New Roman" w:hAnsi="Times New Roman" w:cs="Times New Roman"/>
              </w:rPr>
              <w:t>Работа</w:t>
            </w:r>
          </w:p>
        </w:tc>
      </w:tr>
      <w:tr w:rsidR="00731073"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731073" w:rsidRPr="00731073" w:rsidRDefault="007218A5" w:rsidP="00C31830">
            <w:pPr>
              <w:spacing w:after="0" w:line="240" w:lineRule="auto"/>
              <w:contextualSpacing/>
              <w:jc w:val="center"/>
              <w:rPr>
                <w:rFonts w:ascii="Times New Roman" w:hAnsi="Times New Roman" w:cs="Times New Roman"/>
              </w:rPr>
            </w:pPr>
            <w:r>
              <w:rPr>
                <w:rFonts w:ascii="Times New Roman" w:hAnsi="Times New Roman" w:cs="Times New Roman"/>
              </w:rPr>
              <w:t>2</w:t>
            </w:r>
            <w:r w:rsidR="00C31830">
              <w:rPr>
                <w:rFonts w:ascii="Times New Roman" w:hAnsi="Times New Roman" w:cs="Times New Roman"/>
              </w:rPr>
              <w:t>2</w:t>
            </w:r>
            <w:r w:rsidR="00731073" w:rsidRPr="00731073">
              <w:rPr>
                <w:rFonts w:ascii="Times New Roman" w:hAnsi="Times New Roman" w:cs="Times New Roman"/>
              </w:rPr>
              <w:t>.</w:t>
            </w:r>
          </w:p>
        </w:tc>
        <w:tc>
          <w:tcPr>
            <w:tcW w:w="9367" w:type="dxa"/>
            <w:gridSpan w:val="7"/>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spacing w:after="0" w:line="240" w:lineRule="auto"/>
              <w:contextualSpacing/>
              <w:rPr>
                <w:rFonts w:ascii="Times New Roman" w:hAnsi="Times New Roman" w:cs="Times New Roman"/>
                <w:b/>
              </w:rPr>
            </w:pPr>
            <w:r w:rsidRPr="00731073">
              <w:rPr>
                <w:rFonts w:ascii="Times New Roman" w:hAnsi="Times New Roman" w:cs="Times New Roman"/>
                <w:b/>
              </w:rPr>
              <w:t>Обеспечение заявки</w:t>
            </w:r>
          </w:p>
        </w:tc>
      </w:tr>
      <w:tr w:rsidR="00731073"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731073" w:rsidRPr="00731073" w:rsidRDefault="007218A5" w:rsidP="00C31830">
            <w:pPr>
              <w:spacing w:after="0" w:line="240" w:lineRule="auto"/>
              <w:contextualSpacing/>
              <w:jc w:val="center"/>
              <w:rPr>
                <w:rFonts w:ascii="Times New Roman" w:hAnsi="Times New Roman" w:cs="Times New Roman"/>
              </w:rPr>
            </w:pPr>
            <w:r>
              <w:rPr>
                <w:rFonts w:ascii="Times New Roman" w:hAnsi="Times New Roman" w:cs="Times New Roman"/>
              </w:rPr>
              <w:t>2</w:t>
            </w:r>
            <w:r w:rsidR="00C31830">
              <w:rPr>
                <w:rFonts w:ascii="Times New Roman" w:hAnsi="Times New Roman" w:cs="Times New Roman"/>
              </w:rPr>
              <w:t>2</w:t>
            </w:r>
            <w:r w:rsidR="00731073" w:rsidRPr="00731073">
              <w:rPr>
                <w:rFonts w:ascii="Times New Roman" w:hAnsi="Times New Roman" w:cs="Times New Roman"/>
              </w:rPr>
              <w:t>.1.</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Размер обеспечения заявки от начальной (максимальной) цены контракта, в руб.</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731073" w:rsidRPr="000B2ED9" w:rsidRDefault="00141B4A" w:rsidP="00BC331A">
            <w:pPr>
              <w:autoSpaceDE w:val="0"/>
              <w:autoSpaceDN w:val="0"/>
              <w:adjustRightInd w:val="0"/>
              <w:spacing w:after="0" w:line="240" w:lineRule="auto"/>
              <w:contextualSpacing/>
              <w:rPr>
                <w:rFonts w:ascii="Times New Roman" w:hAnsi="Times New Roman" w:cs="Times New Roman"/>
                <w:b/>
                <w:bCs/>
              </w:rPr>
            </w:pPr>
            <w:r w:rsidRPr="00141B4A">
              <w:rPr>
                <w:rFonts w:ascii="Times New Roman" w:hAnsi="Times New Roman" w:cs="Times New Roman"/>
                <w:b/>
                <w:bCs/>
              </w:rPr>
              <w:t xml:space="preserve">7 464,95 </w:t>
            </w:r>
          </w:p>
        </w:tc>
      </w:tr>
      <w:tr w:rsidR="00731073"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731073" w:rsidRPr="00731073" w:rsidRDefault="007218A5" w:rsidP="00C31830">
            <w:pPr>
              <w:spacing w:after="0" w:line="240" w:lineRule="auto"/>
              <w:contextualSpacing/>
              <w:jc w:val="center"/>
              <w:rPr>
                <w:rFonts w:ascii="Times New Roman" w:hAnsi="Times New Roman" w:cs="Times New Roman"/>
              </w:rPr>
            </w:pPr>
            <w:r>
              <w:rPr>
                <w:rFonts w:ascii="Times New Roman" w:hAnsi="Times New Roman" w:cs="Times New Roman"/>
              </w:rPr>
              <w:t>2</w:t>
            </w:r>
            <w:r w:rsidR="00C31830">
              <w:rPr>
                <w:rFonts w:ascii="Times New Roman" w:hAnsi="Times New Roman" w:cs="Times New Roman"/>
              </w:rPr>
              <w:t>2</w:t>
            </w:r>
            <w:r w:rsidR="00731073" w:rsidRPr="00731073">
              <w:rPr>
                <w:rFonts w:ascii="Times New Roman" w:hAnsi="Times New Roman" w:cs="Times New Roman"/>
              </w:rPr>
              <w:t>.2.</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Доля от начальной (максимальной) цены контракта, в % (п.14, 15 ст. 44 №44-ФЗ)</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731073" w:rsidRPr="000B2ED9" w:rsidRDefault="00731073" w:rsidP="00731073">
            <w:pPr>
              <w:autoSpaceDE w:val="0"/>
              <w:autoSpaceDN w:val="0"/>
              <w:adjustRightInd w:val="0"/>
              <w:spacing w:after="0" w:line="240" w:lineRule="auto"/>
              <w:contextualSpacing/>
              <w:rPr>
                <w:rFonts w:ascii="Times New Roman" w:hAnsi="Times New Roman" w:cs="Times New Roman"/>
                <w:b/>
                <w:bCs/>
              </w:rPr>
            </w:pPr>
            <w:r w:rsidRPr="000B2ED9">
              <w:rPr>
                <w:rFonts w:ascii="Times New Roman" w:hAnsi="Times New Roman" w:cs="Times New Roman"/>
                <w:b/>
              </w:rPr>
              <w:t>1 %</w:t>
            </w:r>
          </w:p>
        </w:tc>
      </w:tr>
      <w:tr w:rsidR="00731073"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731073" w:rsidRPr="00731073" w:rsidRDefault="007218A5" w:rsidP="00C31830">
            <w:pPr>
              <w:spacing w:after="0" w:line="240" w:lineRule="auto"/>
              <w:contextualSpacing/>
              <w:jc w:val="center"/>
              <w:rPr>
                <w:rFonts w:ascii="Times New Roman" w:hAnsi="Times New Roman" w:cs="Times New Roman"/>
              </w:rPr>
            </w:pPr>
            <w:r>
              <w:rPr>
                <w:rFonts w:ascii="Times New Roman" w:hAnsi="Times New Roman" w:cs="Times New Roman"/>
              </w:rPr>
              <w:t>2</w:t>
            </w:r>
            <w:r w:rsidR="00C31830">
              <w:rPr>
                <w:rFonts w:ascii="Times New Roman" w:hAnsi="Times New Roman" w:cs="Times New Roman"/>
              </w:rPr>
              <w:t>2</w:t>
            </w:r>
            <w:r w:rsidR="00731073" w:rsidRPr="00731073">
              <w:rPr>
                <w:rFonts w:ascii="Times New Roman" w:hAnsi="Times New Roman" w:cs="Times New Roman"/>
              </w:rPr>
              <w:t>.3.</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Порядок внесения денежных средств в качестве обеспечения заявки</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731073" w:rsidRPr="000B2ED9" w:rsidRDefault="00731073" w:rsidP="00731073">
            <w:pPr>
              <w:autoSpaceDE w:val="0"/>
              <w:autoSpaceDN w:val="0"/>
              <w:adjustRightInd w:val="0"/>
              <w:spacing w:after="0" w:line="240" w:lineRule="auto"/>
              <w:contextualSpacing/>
              <w:rPr>
                <w:rFonts w:ascii="Times New Roman" w:hAnsi="Times New Roman" w:cs="Times New Roman"/>
                <w:b/>
              </w:rPr>
            </w:pPr>
            <w:r w:rsidRPr="000B2ED9">
              <w:rPr>
                <w:rFonts w:ascii="Times New Roman" w:hAnsi="Times New Roman" w:cs="Times New Roman"/>
              </w:rPr>
              <w:t>Обеспечение заявки предоставляется путем блокирования средств на личном счете участника на электронной площадке</w:t>
            </w:r>
          </w:p>
        </w:tc>
      </w:tr>
      <w:tr w:rsidR="00731073"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C31830">
            <w:pPr>
              <w:spacing w:after="0" w:line="240" w:lineRule="auto"/>
              <w:contextualSpacing/>
              <w:jc w:val="center"/>
              <w:rPr>
                <w:rFonts w:ascii="Times New Roman" w:hAnsi="Times New Roman" w:cs="Times New Roman"/>
              </w:rPr>
            </w:pPr>
            <w:r w:rsidRPr="00731073">
              <w:rPr>
                <w:rFonts w:ascii="Times New Roman" w:hAnsi="Times New Roman" w:cs="Times New Roman"/>
              </w:rPr>
              <w:t>2</w:t>
            </w:r>
            <w:r w:rsidR="00C31830">
              <w:rPr>
                <w:rFonts w:ascii="Times New Roman" w:hAnsi="Times New Roman" w:cs="Times New Roman"/>
              </w:rPr>
              <w:t>2</w:t>
            </w:r>
            <w:r w:rsidRPr="00731073">
              <w:rPr>
                <w:rFonts w:ascii="Times New Roman" w:hAnsi="Times New Roman" w:cs="Times New Roman"/>
              </w:rPr>
              <w:t>.4.</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iCs/>
              </w:rPr>
            </w:pPr>
            <w:r w:rsidRPr="00731073">
              <w:rPr>
                <w:rFonts w:ascii="Times New Roman" w:hAnsi="Times New Roman" w:cs="Times New Roman"/>
              </w:rPr>
              <w:t xml:space="preserve">Платежные реквизиты заказчика (п.27 ст.44 №44-ФЗ) </w:t>
            </w:r>
          </w:p>
        </w:tc>
        <w:tc>
          <w:tcPr>
            <w:tcW w:w="6194" w:type="dxa"/>
            <w:gridSpan w:val="4"/>
            <w:tcBorders>
              <w:top w:val="single" w:sz="4" w:space="0" w:color="auto"/>
              <w:left w:val="single" w:sz="4" w:space="0" w:color="auto"/>
              <w:bottom w:val="single" w:sz="4" w:space="0" w:color="auto"/>
              <w:right w:val="single" w:sz="4" w:space="0" w:color="auto"/>
            </w:tcBorders>
          </w:tcPr>
          <w:p w:rsidR="00731073" w:rsidRPr="000B2ED9" w:rsidRDefault="00731073" w:rsidP="00CC53FF">
            <w:pPr>
              <w:widowControl w:val="0"/>
              <w:tabs>
                <w:tab w:val="left" w:pos="1680"/>
              </w:tabs>
              <w:spacing w:after="0" w:line="240" w:lineRule="auto"/>
              <w:rPr>
                <w:rFonts w:ascii="Times New Roman" w:hAnsi="Times New Roman" w:cs="Times New Roman"/>
              </w:rPr>
            </w:pPr>
            <w:r w:rsidRPr="000B2ED9">
              <w:rPr>
                <w:rFonts w:ascii="Times New Roman" w:hAnsi="Times New Roman" w:cs="Times New Roman"/>
              </w:rPr>
              <w:t>УФК по Владимирской области (Муниципальное казенное учреждение «Администрация поселка Вольгинский Петушинского района Владимирской области» л</w:t>
            </w:r>
            <w:r w:rsidR="00C75B72">
              <w:rPr>
                <w:rFonts w:ascii="Times New Roman" w:hAnsi="Times New Roman" w:cs="Times New Roman"/>
              </w:rPr>
              <w:t xml:space="preserve">ицевой </w:t>
            </w:r>
            <w:r w:rsidRPr="000B2ED9">
              <w:rPr>
                <w:rFonts w:ascii="Times New Roman" w:hAnsi="Times New Roman" w:cs="Times New Roman"/>
              </w:rPr>
              <w:t>с</w:t>
            </w:r>
            <w:r w:rsidR="00C75B72">
              <w:rPr>
                <w:rFonts w:ascii="Times New Roman" w:hAnsi="Times New Roman" w:cs="Times New Roman"/>
              </w:rPr>
              <w:t xml:space="preserve">чет: </w:t>
            </w:r>
            <w:r w:rsidRPr="000B2ED9">
              <w:rPr>
                <w:rFonts w:ascii="Times New Roman" w:hAnsi="Times New Roman" w:cs="Times New Roman"/>
              </w:rPr>
              <w:t xml:space="preserve"> 05283007510)</w:t>
            </w:r>
            <w:r w:rsidRPr="000B2ED9">
              <w:rPr>
                <w:rFonts w:ascii="Times New Roman" w:hAnsi="Times New Roman" w:cs="Times New Roman"/>
              </w:rPr>
              <w:tab/>
            </w:r>
          </w:p>
          <w:p w:rsidR="00C75B72" w:rsidRDefault="00731073" w:rsidP="00CC53FF">
            <w:pPr>
              <w:widowControl w:val="0"/>
              <w:tabs>
                <w:tab w:val="left" w:pos="1680"/>
              </w:tabs>
              <w:spacing w:after="0" w:line="240" w:lineRule="auto"/>
              <w:rPr>
                <w:rFonts w:ascii="Times New Roman" w:hAnsi="Times New Roman" w:cs="Times New Roman"/>
              </w:rPr>
            </w:pPr>
            <w:r w:rsidRPr="000B2ED9">
              <w:rPr>
                <w:rFonts w:ascii="Times New Roman" w:hAnsi="Times New Roman" w:cs="Times New Roman"/>
              </w:rPr>
              <w:t>Расчетный счет:</w:t>
            </w:r>
            <w:r w:rsidRPr="000B2ED9">
              <w:rPr>
                <w:rFonts w:ascii="Times New Roman" w:hAnsi="Times New Roman" w:cs="Times New Roman"/>
              </w:rPr>
              <w:tab/>
              <w:t xml:space="preserve">40302810900083000071 </w:t>
            </w:r>
          </w:p>
          <w:p w:rsidR="00731073" w:rsidRPr="000B2ED9" w:rsidRDefault="00C75B72" w:rsidP="00CC53FF">
            <w:pPr>
              <w:widowControl w:val="0"/>
              <w:tabs>
                <w:tab w:val="left" w:pos="1680"/>
              </w:tabs>
              <w:spacing w:after="0" w:line="240" w:lineRule="auto"/>
              <w:rPr>
                <w:rFonts w:ascii="Times New Roman" w:hAnsi="Times New Roman" w:cs="Times New Roman"/>
              </w:rPr>
            </w:pPr>
            <w:r>
              <w:rPr>
                <w:rFonts w:ascii="Times New Roman" w:hAnsi="Times New Roman" w:cs="Times New Roman"/>
              </w:rPr>
              <w:t xml:space="preserve">БИК 041708001, </w:t>
            </w:r>
            <w:r w:rsidR="00731073" w:rsidRPr="000B2ED9">
              <w:rPr>
                <w:rFonts w:ascii="Times New Roman" w:hAnsi="Times New Roman" w:cs="Times New Roman"/>
              </w:rPr>
              <w:t>Отделение Владимир</w:t>
            </w:r>
            <w:r>
              <w:rPr>
                <w:rFonts w:ascii="Times New Roman" w:hAnsi="Times New Roman" w:cs="Times New Roman"/>
              </w:rPr>
              <w:t xml:space="preserve"> г. Владимир)</w:t>
            </w:r>
          </w:p>
          <w:p w:rsidR="00731073" w:rsidRPr="000B2ED9" w:rsidRDefault="00731073" w:rsidP="00CC53FF">
            <w:pPr>
              <w:widowControl w:val="0"/>
              <w:tabs>
                <w:tab w:val="left" w:pos="1680"/>
              </w:tabs>
              <w:spacing w:after="0" w:line="240" w:lineRule="auto"/>
              <w:rPr>
                <w:rFonts w:ascii="Times New Roman" w:hAnsi="Times New Roman" w:cs="Times New Roman"/>
              </w:rPr>
            </w:pPr>
            <w:r w:rsidRPr="000B2ED9">
              <w:rPr>
                <w:rFonts w:ascii="Times New Roman" w:hAnsi="Times New Roman" w:cs="Times New Roman"/>
              </w:rPr>
              <w:t>ИНН/КПП: 3321021382/332101001</w:t>
            </w:r>
          </w:p>
        </w:tc>
      </w:tr>
      <w:tr w:rsidR="00731073"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731073" w:rsidRPr="00731073" w:rsidRDefault="007218A5" w:rsidP="00C31830">
            <w:pPr>
              <w:spacing w:after="0" w:line="240" w:lineRule="auto"/>
              <w:contextualSpacing/>
              <w:jc w:val="center"/>
              <w:rPr>
                <w:rFonts w:ascii="Times New Roman" w:hAnsi="Times New Roman" w:cs="Times New Roman"/>
              </w:rPr>
            </w:pPr>
            <w:r>
              <w:rPr>
                <w:rFonts w:ascii="Times New Roman" w:hAnsi="Times New Roman" w:cs="Times New Roman"/>
              </w:rPr>
              <w:t>2</w:t>
            </w:r>
            <w:r w:rsidR="00C31830">
              <w:rPr>
                <w:rFonts w:ascii="Times New Roman" w:hAnsi="Times New Roman" w:cs="Times New Roman"/>
              </w:rPr>
              <w:t>3</w:t>
            </w:r>
            <w:r w:rsidR="00731073" w:rsidRPr="00731073">
              <w:rPr>
                <w:rFonts w:ascii="Times New Roman" w:hAnsi="Times New Roman" w:cs="Times New Roman"/>
              </w:rPr>
              <w:t>.</w:t>
            </w:r>
          </w:p>
        </w:tc>
        <w:tc>
          <w:tcPr>
            <w:tcW w:w="9367" w:type="dxa"/>
            <w:gridSpan w:val="7"/>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tabs>
                <w:tab w:val="left" w:pos="1680"/>
              </w:tabs>
              <w:spacing w:after="0" w:line="240" w:lineRule="auto"/>
              <w:contextualSpacing/>
              <w:rPr>
                <w:rFonts w:ascii="Times New Roman" w:hAnsi="Times New Roman" w:cs="Times New Roman"/>
                <w:b/>
              </w:rPr>
            </w:pPr>
            <w:r w:rsidRPr="00731073">
              <w:rPr>
                <w:rFonts w:ascii="Times New Roman" w:hAnsi="Times New Roman" w:cs="Times New Roman"/>
                <w:b/>
              </w:rPr>
              <w:t>Обеспечение исполнения контракта</w:t>
            </w:r>
          </w:p>
        </w:tc>
      </w:tr>
      <w:tr w:rsidR="00731073"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731073" w:rsidRPr="00731073" w:rsidRDefault="007218A5" w:rsidP="00C31830">
            <w:pPr>
              <w:spacing w:after="0" w:line="240" w:lineRule="auto"/>
              <w:contextualSpacing/>
              <w:jc w:val="center"/>
              <w:rPr>
                <w:rFonts w:ascii="Times New Roman" w:hAnsi="Times New Roman" w:cs="Times New Roman"/>
              </w:rPr>
            </w:pPr>
            <w:r>
              <w:rPr>
                <w:rFonts w:ascii="Times New Roman" w:hAnsi="Times New Roman" w:cs="Times New Roman"/>
              </w:rPr>
              <w:t>2</w:t>
            </w:r>
            <w:r w:rsidR="00C31830">
              <w:rPr>
                <w:rFonts w:ascii="Times New Roman" w:hAnsi="Times New Roman" w:cs="Times New Roman"/>
              </w:rPr>
              <w:t>3</w:t>
            </w:r>
            <w:r w:rsidR="00731073" w:rsidRPr="00731073">
              <w:rPr>
                <w:rFonts w:ascii="Times New Roman" w:hAnsi="Times New Roman" w:cs="Times New Roman"/>
              </w:rPr>
              <w:t>.1.</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Размер обеспечения исполнения от начальной (максимальной) цены контракта, в руб.</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731073" w:rsidRPr="000B2ED9" w:rsidRDefault="00141B4A" w:rsidP="00BC331A">
            <w:pPr>
              <w:autoSpaceDE w:val="0"/>
              <w:autoSpaceDN w:val="0"/>
              <w:adjustRightInd w:val="0"/>
              <w:spacing w:after="0" w:line="240" w:lineRule="auto"/>
              <w:contextualSpacing/>
              <w:rPr>
                <w:rFonts w:ascii="Times New Roman" w:hAnsi="Times New Roman" w:cs="Times New Roman"/>
                <w:b/>
                <w:highlight w:val="magenta"/>
              </w:rPr>
            </w:pPr>
            <w:r w:rsidRPr="00141B4A">
              <w:rPr>
                <w:rFonts w:ascii="Times New Roman" w:hAnsi="Times New Roman" w:cs="Times New Roman"/>
                <w:b/>
              </w:rPr>
              <w:t xml:space="preserve">37 324,75 </w:t>
            </w:r>
          </w:p>
        </w:tc>
      </w:tr>
      <w:tr w:rsidR="00731073"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731073" w:rsidRPr="00731073" w:rsidRDefault="007218A5" w:rsidP="00C31830">
            <w:pPr>
              <w:spacing w:after="0" w:line="240" w:lineRule="auto"/>
              <w:contextualSpacing/>
              <w:jc w:val="center"/>
              <w:rPr>
                <w:rFonts w:ascii="Times New Roman" w:hAnsi="Times New Roman" w:cs="Times New Roman"/>
              </w:rPr>
            </w:pPr>
            <w:r>
              <w:rPr>
                <w:rFonts w:ascii="Times New Roman" w:hAnsi="Times New Roman" w:cs="Times New Roman"/>
              </w:rPr>
              <w:t>2</w:t>
            </w:r>
            <w:r w:rsidR="00C31830">
              <w:rPr>
                <w:rFonts w:ascii="Times New Roman" w:hAnsi="Times New Roman" w:cs="Times New Roman"/>
              </w:rPr>
              <w:t>3</w:t>
            </w:r>
            <w:r w:rsidR="00731073" w:rsidRPr="00731073">
              <w:rPr>
                <w:rFonts w:ascii="Times New Roman" w:hAnsi="Times New Roman" w:cs="Times New Roman"/>
              </w:rPr>
              <w:t>.2.</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731073" w:rsidRPr="00731073" w:rsidRDefault="00731073" w:rsidP="0063741A">
            <w:pPr>
              <w:widowControl w:val="0"/>
              <w:spacing w:after="0" w:line="230" w:lineRule="exact"/>
              <w:contextualSpacing/>
              <w:rPr>
                <w:rFonts w:ascii="Times New Roman" w:hAnsi="Times New Roman" w:cs="Times New Roman"/>
              </w:rPr>
            </w:pPr>
            <w:r w:rsidRPr="00731073">
              <w:rPr>
                <w:rFonts w:ascii="Times New Roman" w:hAnsi="Times New Roman" w:cs="Times New Roman"/>
              </w:rPr>
              <w:t xml:space="preserve">Доля от начальной (максимальной) цены контракта, в % </w:t>
            </w:r>
          </w:p>
          <w:p w:rsidR="00731073" w:rsidRPr="00731073" w:rsidRDefault="00731073" w:rsidP="0063741A">
            <w:pPr>
              <w:widowControl w:val="0"/>
              <w:spacing w:after="0" w:line="230" w:lineRule="exact"/>
              <w:contextualSpacing/>
              <w:rPr>
                <w:rFonts w:ascii="Times New Roman" w:hAnsi="Times New Roman" w:cs="Times New Roman"/>
              </w:rPr>
            </w:pPr>
            <w:r w:rsidRPr="00731073">
              <w:rPr>
                <w:rFonts w:ascii="Times New Roman" w:hAnsi="Times New Roman" w:cs="Times New Roman"/>
              </w:rPr>
              <w:t>( ч.6 ст. 96 №44-ФЗ)</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731073" w:rsidRPr="000B2ED9" w:rsidRDefault="00594E06" w:rsidP="00731073">
            <w:pPr>
              <w:autoSpaceDE w:val="0"/>
              <w:autoSpaceDN w:val="0"/>
              <w:adjustRightInd w:val="0"/>
              <w:spacing w:after="0" w:line="240" w:lineRule="auto"/>
              <w:contextualSpacing/>
              <w:rPr>
                <w:rFonts w:ascii="Times New Roman" w:hAnsi="Times New Roman" w:cs="Times New Roman"/>
                <w:b/>
                <w:bCs/>
              </w:rPr>
            </w:pPr>
            <w:r w:rsidRPr="000B2ED9">
              <w:rPr>
                <w:rFonts w:ascii="Times New Roman" w:hAnsi="Times New Roman" w:cs="Times New Roman"/>
                <w:b/>
              </w:rPr>
              <w:t>5</w:t>
            </w:r>
            <w:r w:rsidR="00731073" w:rsidRPr="000B2ED9">
              <w:rPr>
                <w:rFonts w:ascii="Times New Roman" w:hAnsi="Times New Roman" w:cs="Times New Roman"/>
                <w:b/>
              </w:rPr>
              <w:t xml:space="preserve"> %</w:t>
            </w:r>
          </w:p>
        </w:tc>
      </w:tr>
      <w:tr w:rsidR="00731073"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731073" w:rsidRPr="00731073" w:rsidRDefault="007218A5" w:rsidP="00C31830">
            <w:pPr>
              <w:spacing w:after="0" w:line="240" w:lineRule="auto"/>
              <w:contextualSpacing/>
              <w:jc w:val="center"/>
              <w:rPr>
                <w:rFonts w:ascii="Times New Roman" w:hAnsi="Times New Roman" w:cs="Times New Roman"/>
              </w:rPr>
            </w:pPr>
            <w:r>
              <w:rPr>
                <w:rFonts w:ascii="Times New Roman" w:hAnsi="Times New Roman" w:cs="Times New Roman"/>
              </w:rPr>
              <w:t>2</w:t>
            </w:r>
            <w:r w:rsidR="00C31830">
              <w:rPr>
                <w:rFonts w:ascii="Times New Roman" w:hAnsi="Times New Roman" w:cs="Times New Roman"/>
              </w:rPr>
              <w:t>3</w:t>
            </w:r>
            <w:r w:rsidR="00731073" w:rsidRPr="00731073">
              <w:rPr>
                <w:rFonts w:ascii="Times New Roman" w:hAnsi="Times New Roman" w:cs="Times New Roman"/>
              </w:rPr>
              <w:t>.3.</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731073" w:rsidRPr="001D2354" w:rsidRDefault="00731073" w:rsidP="00731073">
            <w:pPr>
              <w:widowControl w:val="0"/>
              <w:spacing w:after="0" w:line="240" w:lineRule="auto"/>
              <w:contextualSpacing/>
              <w:rPr>
                <w:rFonts w:ascii="Times New Roman" w:hAnsi="Times New Roman" w:cs="Times New Roman"/>
              </w:rPr>
            </w:pPr>
            <w:r w:rsidRPr="001D2354">
              <w:rPr>
                <w:rFonts w:ascii="Times New Roman" w:hAnsi="Times New Roman" w:cs="Times New Roman"/>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6194" w:type="dxa"/>
            <w:gridSpan w:val="4"/>
            <w:tcBorders>
              <w:top w:val="single" w:sz="4" w:space="0" w:color="auto"/>
              <w:left w:val="single" w:sz="4" w:space="0" w:color="auto"/>
              <w:bottom w:val="single" w:sz="4" w:space="0" w:color="auto"/>
              <w:right w:val="single" w:sz="4" w:space="0" w:color="auto"/>
            </w:tcBorders>
          </w:tcPr>
          <w:p w:rsidR="00731073" w:rsidRPr="000B2ED9" w:rsidRDefault="00731073" w:rsidP="00731073">
            <w:pPr>
              <w:pStyle w:val="11"/>
              <w:tabs>
                <w:tab w:val="clear" w:pos="360"/>
              </w:tabs>
              <w:spacing w:before="0" w:line="240" w:lineRule="auto"/>
              <w:contextualSpacing/>
              <w:rPr>
                <w:sz w:val="22"/>
                <w:szCs w:val="22"/>
              </w:rPr>
            </w:pPr>
            <w:bookmarkStart w:id="13" w:name="ОбеспечениеКонтракта"/>
            <w:r w:rsidRPr="000B2ED9">
              <w:rPr>
                <w:b/>
                <w:bCs/>
                <w:sz w:val="22"/>
                <w:szCs w:val="22"/>
              </w:rPr>
              <w:t>Порядок предоставления:</w:t>
            </w:r>
            <w:r w:rsidRPr="000B2ED9">
              <w:rPr>
                <w:bCs/>
                <w:sz w:val="22"/>
                <w:szCs w:val="22"/>
              </w:rPr>
              <w:t xml:space="preserve"> в соответствии со статьей 96 Федерального закона от 05.04.2013 г. № 44-ФЗ.</w:t>
            </w:r>
          </w:p>
          <w:bookmarkEnd w:id="13"/>
          <w:p w:rsidR="00731073" w:rsidRPr="000B2ED9" w:rsidRDefault="00731073" w:rsidP="00731073">
            <w:pPr>
              <w:autoSpaceDE w:val="0"/>
              <w:autoSpaceDN w:val="0"/>
              <w:adjustRightInd w:val="0"/>
              <w:spacing w:after="0" w:line="240" w:lineRule="auto"/>
              <w:contextualSpacing/>
              <w:rPr>
                <w:rFonts w:ascii="Times New Roman" w:hAnsi="Times New Roman" w:cs="Times New Roman"/>
                <w:bCs/>
              </w:rPr>
            </w:pPr>
            <w:r w:rsidRPr="000B2ED9">
              <w:rPr>
                <w:rFonts w:ascii="Times New Roman" w:hAnsi="Times New Roman" w:cs="Times New Roman"/>
                <w:bCs/>
              </w:rPr>
              <w:t>Срок предоставления обеспечения согласно части 15 статьи 70 Федерального закона № 44-ФЗ.</w:t>
            </w:r>
          </w:p>
          <w:p w:rsidR="00731073" w:rsidRPr="000B2ED9" w:rsidRDefault="00731073" w:rsidP="00731073">
            <w:pPr>
              <w:pStyle w:val="11"/>
              <w:tabs>
                <w:tab w:val="clear" w:pos="360"/>
              </w:tabs>
              <w:spacing w:before="0" w:line="240" w:lineRule="auto"/>
              <w:contextualSpacing/>
              <w:rPr>
                <w:sz w:val="22"/>
                <w:szCs w:val="22"/>
              </w:rPr>
            </w:pPr>
            <w:r w:rsidRPr="000B2ED9">
              <w:rPr>
                <w:b/>
                <w:bCs/>
                <w:sz w:val="22"/>
                <w:szCs w:val="22"/>
              </w:rPr>
              <w:t>Условия банковской гарантии:</w:t>
            </w:r>
          </w:p>
          <w:p w:rsidR="00731073" w:rsidRPr="000B2ED9" w:rsidRDefault="00731073" w:rsidP="00731073">
            <w:pPr>
              <w:pStyle w:val="11"/>
              <w:tabs>
                <w:tab w:val="clear" w:pos="360"/>
              </w:tabs>
              <w:spacing w:before="0" w:line="240" w:lineRule="auto"/>
              <w:contextualSpacing/>
              <w:rPr>
                <w:sz w:val="22"/>
                <w:szCs w:val="22"/>
              </w:rPr>
            </w:pPr>
            <w:r w:rsidRPr="000B2ED9">
              <w:rPr>
                <w:sz w:val="22"/>
                <w:szCs w:val="22"/>
              </w:rPr>
              <w:t xml:space="preserve">Банковская гарантия должна быть безотзывной и должна содержать: </w:t>
            </w:r>
          </w:p>
          <w:p w:rsidR="00731073" w:rsidRPr="000B2ED9" w:rsidRDefault="00731073" w:rsidP="00731073">
            <w:pPr>
              <w:pStyle w:val="11"/>
              <w:numPr>
                <w:ilvl w:val="0"/>
                <w:numId w:val="1"/>
              </w:numPr>
              <w:tabs>
                <w:tab w:val="clear" w:pos="360"/>
              </w:tabs>
              <w:spacing w:before="0" w:line="240" w:lineRule="auto"/>
              <w:ind w:left="0" w:firstLine="360"/>
              <w:contextualSpacing/>
              <w:rPr>
                <w:sz w:val="22"/>
                <w:szCs w:val="22"/>
              </w:rPr>
            </w:pPr>
            <w:r w:rsidRPr="000B2ED9">
              <w:rPr>
                <w:sz w:val="22"/>
                <w:szCs w:val="22"/>
              </w:rPr>
              <w:t xml:space="preserve">сумму банковской гарантии, подлежащую уплате гарантом заказчику в случае ненадлежащего исполнения обязательств по контракту принципалом в соответствии со ст. 96 </w:t>
            </w:r>
            <w:r w:rsidRPr="000B2ED9">
              <w:rPr>
                <w:bCs/>
                <w:sz w:val="22"/>
                <w:szCs w:val="22"/>
              </w:rPr>
              <w:t>Федерального закона № 44-ФЗ;</w:t>
            </w:r>
          </w:p>
          <w:p w:rsidR="00731073" w:rsidRPr="000B2ED9" w:rsidRDefault="00731073" w:rsidP="00731073">
            <w:pPr>
              <w:pStyle w:val="11"/>
              <w:numPr>
                <w:ilvl w:val="0"/>
                <w:numId w:val="1"/>
              </w:numPr>
              <w:tabs>
                <w:tab w:val="clear" w:pos="360"/>
              </w:tabs>
              <w:spacing w:before="0" w:line="240" w:lineRule="auto"/>
              <w:ind w:left="0" w:firstLine="360"/>
              <w:contextualSpacing/>
              <w:rPr>
                <w:sz w:val="22"/>
                <w:szCs w:val="22"/>
              </w:rPr>
            </w:pPr>
            <w:r w:rsidRPr="000B2ED9">
              <w:rPr>
                <w:sz w:val="22"/>
                <w:szCs w:val="22"/>
              </w:rPr>
              <w:t>обязательства принципала, надлежащее исполнение которых обеспечивается банковской гарантией;</w:t>
            </w:r>
          </w:p>
          <w:p w:rsidR="00731073" w:rsidRPr="000B2ED9" w:rsidRDefault="00731073" w:rsidP="00731073">
            <w:pPr>
              <w:pStyle w:val="11"/>
              <w:numPr>
                <w:ilvl w:val="0"/>
                <w:numId w:val="1"/>
              </w:numPr>
              <w:tabs>
                <w:tab w:val="clear" w:pos="360"/>
              </w:tabs>
              <w:spacing w:before="0" w:line="240" w:lineRule="auto"/>
              <w:ind w:left="0" w:firstLine="360"/>
              <w:contextualSpacing/>
              <w:rPr>
                <w:sz w:val="22"/>
                <w:szCs w:val="22"/>
              </w:rPr>
            </w:pPr>
            <w:r w:rsidRPr="000B2ED9">
              <w:rPr>
                <w:sz w:val="22"/>
                <w:szCs w:val="22"/>
              </w:rPr>
              <w:t>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31073" w:rsidRPr="000B2ED9" w:rsidRDefault="00731073" w:rsidP="00731073">
            <w:pPr>
              <w:pStyle w:val="11"/>
              <w:numPr>
                <w:ilvl w:val="0"/>
                <w:numId w:val="1"/>
              </w:numPr>
              <w:tabs>
                <w:tab w:val="clear" w:pos="360"/>
              </w:tabs>
              <w:spacing w:before="0" w:line="240" w:lineRule="auto"/>
              <w:ind w:left="0" w:firstLine="360"/>
              <w:contextualSpacing/>
              <w:rPr>
                <w:sz w:val="22"/>
                <w:szCs w:val="22"/>
              </w:rPr>
            </w:pPr>
            <w:r w:rsidRPr="000B2ED9">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31073" w:rsidRPr="000B2ED9" w:rsidRDefault="00731073" w:rsidP="00731073">
            <w:pPr>
              <w:pStyle w:val="11"/>
              <w:numPr>
                <w:ilvl w:val="0"/>
                <w:numId w:val="1"/>
              </w:numPr>
              <w:tabs>
                <w:tab w:val="clear" w:pos="360"/>
              </w:tabs>
              <w:spacing w:before="0" w:line="240" w:lineRule="auto"/>
              <w:ind w:left="0" w:firstLine="360"/>
              <w:contextualSpacing/>
              <w:rPr>
                <w:sz w:val="22"/>
                <w:szCs w:val="22"/>
              </w:rPr>
            </w:pPr>
            <w:r w:rsidRPr="000B2ED9">
              <w:rPr>
                <w:sz w:val="22"/>
                <w:szCs w:val="22"/>
              </w:rPr>
              <w:t xml:space="preserve">срок действия банковской гарантии с учетом требований ст. 96 </w:t>
            </w:r>
            <w:r w:rsidRPr="000B2ED9">
              <w:rPr>
                <w:bCs/>
                <w:sz w:val="22"/>
                <w:szCs w:val="22"/>
              </w:rPr>
              <w:t>Федерального закона № 44-ФЗ;</w:t>
            </w:r>
          </w:p>
          <w:p w:rsidR="00731073" w:rsidRPr="000B2ED9" w:rsidRDefault="00731073" w:rsidP="00731073">
            <w:pPr>
              <w:pStyle w:val="11"/>
              <w:numPr>
                <w:ilvl w:val="0"/>
                <w:numId w:val="1"/>
              </w:numPr>
              <w:tabs>
                <w:tab w:val="clear" w:pos="360"/>
              </w:tabs>
              <w:spacing w:before="0" w:line="240" w:lineRule="auto"/>
              <w:ind w:left="0" w:firstLine="360"/>
              <w:contextualSpacing/>
              <w:rPr>
                <w:sz w:val="22"/>
                <w:szCs w:val="22"/>
              </w:rPr>
            </w:pPr>
            <w:r w:rsidRPr="000B2ED9">
              <w:rPr>
                <w:sz w:val="22"/>
                <w:szCs w:val="22"/>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31073" w:rsidRPr="000B2ED9" w:rsidRDefault="00731073" w:rsidP="00731073">
            <w:pPr>
              <w:pStyle w:val="11"/>
              <w:numPr>
                <w:ilvl w:val="0"/>
                <w:numId w:val="1"/>
              </w:numPr>
              <w:tabs>
                <w:tab w:val="clear" w:pos="360"/>
              </w:tabs>
              <w:spacing w:before="0" w:line="240" w:lineRule="auto"/>
              <w:ind w:left="0" w:firstLine="360"/>
              <w:contextualSpacing/>
              <w:rPr>
                <w:sz w:val="22"/>
                <w:szCs w:val="22"/>
              </w:rPr>
            </w:pPr>
            <w:r w:rsidRPr="000B2ED9">
              <w:rPr>
                <w:sz w:val="22"/>
                <w:szCs w:val="22"/>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31073" w:rsidRPr="000B2ED9" w:rsidRDefault="00731073" w:rsidP="00731073">
            <w:pPr>
              <w:pStyle w:val="11"/>
              <w:numPr>
                <w:ilvl w:val="0"/>
                <w:numId w:val="1"/>
              </w:numPr>
              <w:tabs>
                <w:tab w:val="clear" w:pos="360"/>
              </w:tabs>
              <w:spacing w:before="0" w:line="240" w:lineRule="auto"/>
              <w:ind w:left="0" w:firstLine="360"/>
              <w:contextualSpacing/>
              <w:rPr>
                <w:sz w:val="22"/>
                <w:szCs w:val="22"/>
              </w:rPr>
            </w:pPr>
            <w:r w:rsidRPr="000B2ED9">
              <w:rPr>
                <w:sz w:val="22"/>
                <w:szCs w:val="22"/>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31073" w:rsidRPr="000B2ED9" w:rsidRDefault="00731073" w:rsidP="00731073">
            <w:pPr>
              <w:pStyle w:val="11"/>
              <w:tabs>
                <w:tab w:val="clear" w:pos="360"/>
              </w:tabs>
              <w:spacing w:before="0" w:line="240" w:lineRule="auto"/>
              <w:contextualSpacing/>
              <w:rPr>
                <w:sz w:val="22"/>
                <w:szCs w:val="22"/>
              </w:rPr>
            </w:pPr>
            <w:r w:rsidRPr="000B2ED9">
              <w:rPr>
                <w:sz w:val="22"/>
                <w:szCs w:val="22"/>
              </w:rPr>
              <w:t>Срок действия банковской гарантии должен превышать срок действия контракта не менее чем на один месяц.</w:t>
            </w:r>
          </w:p>
          <w:p w:rsidR="00731073" w:rsidRPr="000B2ED9" w:rsidRDefault="00731073" w:rsidP="00731073">
            <w:pPr>
              <w:pStyle w:val="11"/>
              <w:tabs>
                <w:tab w:val="clear" w:pos="360"/>
              </w:tabs>
              <w:spacing w:before="0" w:line="240" w:lineRule="auto"/>
              <w:contextualSpacing/>
              <w:rPr>
                <w:sz w:val="22"/>
                <w:szCs w:val="22"/>
              </w:rPr>
            </w:pPr>
            <w:r w:rsidRPr="000B2ED9">
              <w:rPr>
                <w:b/>
                <w:bCs/>
                <w:sz w:val="22"/>
                <w:szCs w:val="22"/>
              </w:rPr>
              <w:t>Требования, предъявляемые к залогу денежных средств:</w:t>
            </w:r>
          </w:p>
          <w:p w:rsidR="00731073" w:rsidRPr="000B2ED9" w:rsidRDefault="00731073" w:rsidP="00731073">
            <w:pPr>
              <w:pStyle w:val="11"/>
              <w:tabs>
                <w:tab w:val="clear" w:pos="360"/>
              </w:tabs>
              <w:spacing w:before="0" w:line="240" w:lineRule="auto"/>
              <w:contextualSpacing/>
              <w:rPr>
                <w:bCs/>
                <w:sz w:val="22"/>
                <w:szCs w:val="22"/>
              </w:rPr>
            </w:pPr>
            <w:r w:rsidRPr="000B2ED9">
              <w:rPr>
                <w:bCs/>
                <w:sz w:val="22"/>
                <w:szCs w:val="22"/>
              </w:rPr>
              <w:t>В случае если обеспечение исполнения контракта представляется в виде передачи заказчику в залог денежных средств, в том числе в форме вклада (депозита), денежные средства, вносимые в качестве обеспечение исполнения контракта, должны быть перечислены в размере, установленном в пункте 28.1. Информационной карты.</w:t>
            </w:r>
          </w:p>
          <w:p w:rsidR="00731073" w:rsidRPr="000B2ED9" w:rsidRDefault="00731073" w:rsidP="00731073">
            <w:pPr>
              <w:pStyle w:val="ac"/>
              <w:contextualSpacing/>
              <w:jc w:val="both"/>
              <w:rPr>
                <w:sz w:val="22"/>
                <w:szCs w:val="22"/>
              </w:rPr>
            </w:pPr>
            <w:r w:rsidRPr="000B2ED9">
              <w:rPr>
                <w:sz w:val="22"/>
                <w:szCs w:val="22"/>
              </w:rPr>
              <w:t xml:space="preserve">Факт внесения денежных средств в качестве обеспечения исполнения контракта подтверждается платежным поручением с отметкой банка об оплате. </w:t>
            </w:r>
          </w:p>
          <w:p w:rsidR="00731073" w:rsidRPr="000B2ED9" w:rsidRDefault="00731073" w:rsidP="00731073">
            <w:pPr>
              <w:pStyle w:val="ac"/>
              <w:contextualSpacing/>
              <w:jc w:val="both"/>
              <w:rPr>
                <w:sz w:val="22"/>
                <w:szCs w:val="22"/>
              </w:rPr>
            </w:pPr>
            <w:r w:rsidRPr="000B2ED9">
              <w:rPr>
                <w:sz w:val="22"/>
                <w:szCs w:val="22"/>
              </w:rPr>
              <w:t>За счет заложенных денежных средств залогодержатель вправе удовлетворить свои требования в полном объеме, определяемом к моменту фактического удовлетворения, включая проценты, убытки, причиненные просрочкой исполнения обязательств по контракту, а в случаях, предусмотренных государственным контрактом – неустойку. Возмещению за счет заложенных денежных средств подлежат также расходы по осуществлению обеспеченного залогом требования.</w:t>
            </w:r>
          </w:p>
          <w:p w:rsidR="00E1419B" w:rsidRPr="00E1419B" w:rsidRDefault="00E1419B" w:rsidP="00E1419B">
            <w:pPr>
              <w:spacing w:after="0" w:line="240" w:lineRule="auto"/>
              <w:ind w:firstLine="317"/>
              <w:jc w:val="both"/>
              <w:rPr>
                <w:rFonts w:ascii="Times New Roman" w:eastAsia="Times New Roman" w:hAnsi="Times New Roman" w:cs="Times New Roman"/>
              </w:rPr>
            </w:pPr>
            <w:r w:rsidRPr="00E1419B">
              <w:rPr>
                <w:rFonts w:ascii="Times New Roman" w:eastAsia="Times New Roman" w:hAnsi="Times New Roman" w:cs="Times New Roman"/>
              </w:rPr>
              <w:t xml:space="preserve">Денежные средства возвращаются Поставщику (Подрядчику, Исполнителю) с которым заключается муниципальный контракт при условии надлежащего исполнения им всех своих обязательств по Контракту в течение </w:t>
            </w:r>
            <w:r>
              <w:rPr>
                <w:rFonts w:ascii="Times New Roman" w:eastAsia="Times New Roman" w:hAnsi="Times New Roman" w:cs="Times New Roman"/>
              </w:rPr>
              <w:t>10 рабочих</w:t>
            </w:r>
            <w:r w:rsidRPr="00E1419B">
              <w:rPr>
                <w:rFonts w:ascii="Times New Roman" w:eastAsia="Times New Roman" w:hAnsi="Times New Roman" w:cs="Times New Roman"/>
              </w:rPr>
              <w:t xml:space="preserve"> дней со дня получения Заказчиком соответствующего письменного требования исполнителя. Денежные средства возвращаются на банковский счет, указанный исполнителем в этом письменном требовании.</w:t>
            </w:r>
          </w:p>
          <w:p w:rsidR="00055DCC" w:rsidRPr="000B2ED9" w:rsidRDefault="00055DCC" w:rsidP="0063741A">
            <w:pPr>
              <w:pStyle w:val="ac"/>
              <w:spacing w:after="60"/>
              <w:jc w:val="both"/>
              <w:rPr>
                <w:bCs/>
                <w:color w:val="808080" w:themeColor="background1" w:themeShade="80"/>
                <w:sz w:val="22"/>
                <w:szCs w:val="22"/>
              </w:rPr>
            </w:pPr>
            <w:r w:rsidRPr="000B2ED9">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731073"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731073" w:rsidRPr="00731073" w:rsidRDefault="007218A5" w:rsidP="00C31830">
            <w:pPr>
              <w:spacing w:after="0" w:line="240" w:lineRule="auto"/>
              <w:contextualSpacing/>
              <w:jc w:val="center"/>
              <w:rPr>
                <w:rFonts w:ascii="Times New Roman" w:hAnsi="Times New Roman" w:cs="Times New Roman"/>
              </w:rPr>
            </w:pPr>
            <w:r>
              <w:rPr>
                <w:rFonts w:ascii="Times New Roman" w:hAnsi="Times New Roman" w:cs="Times New Roman"/>
              </w:rPr>
              <w:t>2</w:t>
            </w:r>
            <w:r w:rsidR="00C31830">
              <w:rPr>
                <w:rFonts w:ascii="Times New Roman" w:hAnsi="Times New Roman" w:cs="Times New Roman"/>
              </w:rPr>
              <w:t>3</w:t>
            </w:r>
            <w:r w:rsidR="00731073" w:rsidRPr="00731073">
              <w:rPr>
                <w:rFonts w:ascii="Times New Roman" w:hAnsi="Times New Roman" w:cs="Times New Roman"/>
              </w:rPr>
              <w:t>.4.</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autoSpaceDE w:val="0"/>
              <w:autoSpaceDN w:val="0"/>
              <w:adjustRightInd w:val="0"/>
              <w:spacing w:after="0" w:line="240" w:lineRule="auto"/>
              <w:contextualSpacing/>
              <w:rPr>
                <w:rFonts w:ascii="Times New Roman" w:hAnsi="Times New Roman" w:cs="Times New Roman"/>
              </w:rPr>
            </w:pPr>
            <w:r w:rsidRPr="00731073">
              <w:rPr>
                <w:rFonts w:ascii="Times New Roman" w:hAnsi="Times New Roman" w:cs="Times New Roman"/>
              </w:rPr>
              <w:t xml:space="preserve">Платежные реквизиты заказчика для обеспечения исполнения контракта </w:t>
            </w:r>
          </w:p>
        </w:tc>
        <w:tc>
          <w:tcPr>
            <w:tcW w:w="6194" w:type="dxa"/>
            <w:gridSpan w:val="4"/>
            <w:tcBorders>
              <w:top w:val="single" w:sz="4" w:space="0" w:color="auto"/>
              <w:left w:val="single" w:sz="4" w:space="0" w:color="auto"/>
              <w:bottom w:val="single" w:sz="4" w:space="0" w:color="auto"/>
              <w:right w:val="single" w:sz="4" w:space="0" w:color="auto"/>
            </w:tcBorders>
          </w:tcPr>
          <w:p w:rsidR="00E07D01" w:rsidRPr="00E07D01" w:rsidRDefault="00E07D01" w:rsidP="00E07D01">
            <w:pPr>
              <w:widowControl w:val="0"/>
              <w:tabs>
                <w:tab w:val="left" w:pos="1680"/>
              </w:tabs>
              <w:spacing w:after="0" w:line="240" w:lineRule="auto"/>
              <w:contextualSpacing/>
              <w:rPr>
                <w:rFonts w:ascii="Times New Roman" w:hAnsi="Times New Roman" w:cs="Times New Roman"/>
              </w:rPr>
            </w:pPr>
            <w:r w:rsidRPr="00E07D01">
              <w:rPr>
                <w:rFonts w:ascii="Times New Roman" w:hAnsi="Times New Roman" w:cs="Times New Roman"/>
              </w:rPr>
              <w:t>УФК по Владимирской области (Муниципальное казенное учреждение «Администрация поселка Вольгинский Петушинского района Владимирской области» лицевой счет</w:t>
            </w:r>
            <w:r w:rsidRPr="004F513F">
              <w:rPr>
                <w:rFonts w:ascii="Times New Roman" w:hAnsi="Times New Roman" w:cs="Times New Roman"/>
                <w:shd w:val="clear" w:color="auto" w:fill="FFFFFF" w:themeFill="background1"/>
              </w:rPr>
              <w:t>:  05283007510)</w:t>
            </w:r>
            <w:r w:rsidRPr="004F513F">
              <w:rPr>
                <w:rFonts w:ascii="Times New Roman" w:hAnsi="Times New Roman" w:cs="Times New Roman"/>
                <w:shd w:val="clear" w:color="auto" w:fill="FFFFFF" w:themeFill="background1"/>
              </w:rPr>
              <w:tab/>
            </w:r>
          </w:p>
          <w:p w:rsidR="00E07D01" w:rsidRPr="00E07D01" w:rsidRDefault="00E07D01" w:rsidP="00E07D01">
            <w:pPr>
              <w:widowControl w:val="0"/>
              <w:tabs>
                <w:tab w:val="left" w:pos="1680"/>
              </w:tabs>
              <w:spacing w:after="0" w:line="240" w:lineRule="auto"/>
              <w:contextualSpacing/>
              <w:rPr>
                <w:rFonts w:ascii="Times New Roman" w:hAnsi="Times New Roman" w:cs="Times New Roman"/>
              </w:rPr>
            </w:pPr>
            <w:r w:rsidRPr="00E07D01">
              <w:rPr>
                <w:rFonts w:ascii="Times New Roman" w:hAnsi="Times New Roman" w:cs="Times New Roman"/>
              </w:rPr>
              <w:t>Расчетный счет:</w:t>
            </w:r>
            <w:r w:rsidRPr="00E07D01">
              <w:rPr>
                <w:rFonts w:ascii="Times New Roman" w:hAnsi="Times New Roman" w:cs="Times New Roman"/>
              </w:rPr>
              <w:tab/>
              <w:t xml:space="preserve">40302810900083000071 </w:t>
            </w:r>
          </w:p>
          <w:p w:rsidR="00E07D01" w:rsidRPr="00E07D01" w:rsidRDefault="00E07D01" w:rsidP="00E07D01">
            <w:pPr>
              <w:widowControl w:val="0"/>
              <w:tabs>
                <w:tab w:val="left" w:pos="1680"/>
              </w:tabs>
              <w:spacing w:after="0" w:line="240" w:lineRule="auto"/>
              <w:contextualSpacing/>
              <w:rPr>
                <w:rFonts w:ascii="Times New Roman" w:hAnsi="Times New Roman" w:cs="Times New Roman"/>
              </w:rPr>
            </w:pPr>
            <w:r w:rsidRPr="00E07D01">
              <w:rPr>
                <w:rFonts w:ascii="Times New Roman" w:hAnsi="Times New Roman" w:cs="Times New Roman"/>
              </w:rPr>
              <w:t>БИК 041708001, Отделение Владимир г. Владимир)</w:t>
            </w:r>
          </w:p>
          <w:p w:rsidR="00731073" w:rsidRDefault="00E07D01" w:rsidP="00E07D01">
            <w:pPr>
              <w:widowControl w:val="0"/>
              <w:tabs>
                <w:tab w:val="left" w:pos="1680"/>
              </w:tabs>
              <w:spacing w:after="0" w:line="240" w:lineRule="auto"/>
              <w:contextualSpacing/>
              <w:rPr>
                <w:rFonts w:ascii="Times New Roman" w:hAnsi="Times New Roman" w:cs="Times New Roman"/>
              </w:rPr>
            </w:pPr>
            <w:r w:rsidRPr="00E07D01">
              <w:rPr>
                <w:rFonts w:ascii="Times New Roman" w:hAnsi="Times New Roman" w:cs="Times New Roman"/>
              </w:rPr>
              <w:t>ИНН/КПП: 3321021382/332101001</w:t>
            </w:r>
          </w:p>
          <w:p w:rsidR="004F513F" w:rsidRDefault="004F513F" w:rsidP="004F513F">
            <w:pPr>
              <w:widowControl w:val="0"/>
              <w:tabs>
                <w:tab w:val="left" w:pos="1680"/>
              </w:tabs>
              <w:spacing w:after="0" w:line="240" w:lineRule="auto"/>
              <w:contextualSpacing/>
              <w:rPr>
                <w:rFonts w:ascii="Times New Roman" w:hAnsi="Times New Roman" w:cs="Times New Roman"/>
              </w:rPr>
            </w:pPr>
            <w:r w:rsidRPr="004F513F">
              <w:rPr>
                <w:rFonts w:ascii="Times New Roman" w:hAnsi="Times New Roman" w:cs="Times New Roman"/>
              </w:rPr>
              <w:t xml:space="preserve">Назначение платежа: «Обеспечение исполнения контракта, заключаемого по результатам </w:t>
            </w:r>
            <w:r>
              <w:rPr>
                <w:rFonts w:ascii="Times New Roman" w:hAnsi="Times New Roman" w:cs="Times New Roman"/>
              </w:rPr>
              <w:t>электронного аукциона</w:t>
            </w:r>
          </w:p>
          <w:p w:rsidR="004F513F" w:rsidRPr="000B2ED9" w:rsidRDefault="004F513F" w:rsidP="0063741A">
            <w:pPr>
              <w:widowControl w:val="0"/>
              <w:tabs>
                <w:tab w:val="left" w:pos="1680"/>
              </w:tabs>
              <w:spacing w:after="60" w:line="240" w:lineRule="auto"/>
              <w:rPr>
                <w:rFonts w:ascii="Times New Roman" w:hAnsi="Times New Roman" w:cs="Times New Roman"/>
              </w:rPr>
            </w:pPr>
            <w:r w:rsidRPr="004F513F">
              <w:rPr>
                <w:rFonts w:ascii="Times New Roman" w:hAnsi="Times New Roman" w:cs="Times New Roman"/>
              </w:rPr>
              <w:t xml:space="preserve"> № _________________________________».</w:t>
            </w:r>
          </w:p>
        </w:tc>
      </w:tr>
      <w:tr w:rsidR="00731073"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C31830">
            <w:pPr>
              <w:spacing w:after="0" w:line="240" w:lineRule="auto"/>
              <w:contextualSpacing/>
              <w:jc w:val="center"/>
              <w:rPr>
                <w:rFonts w:ascii="Times New Roman" w:hAnsi="Times New Roman" w:cs="Times New Roman"/>
              </w:rPr>
            </w:pPr>
            <w:r w:rsidRPr="00731073">
              <w:rPr>
                <w:rFonts w:ascii="Times New Roman" w:hAnsi="Times New Roman" w:cs="Times New Roman"/>
              </w:rPr>
              <w:t>2</w:t>
            </w:r>
            <w:r w:rsidR="00C31830">
              <w:rPr>
                <w:rFonts w:ascii="Times New Roman" w:hAnsi="Times New Roman" w:cs="Times New Roman"/>
              </w:rPr>
              <w:t>4</w:t>
            </w:r>
            <w:r w:rsidRPr="00731073">
              <w:rPr>
                <w:rFonts w:ascii="Times New Roman" w:hAnsi="Times New Roman" w:cs="Times New Roman"/>
              </w:rPr>
              <w:t>.</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autoSpaceDE w:val="0"/>
              <w:autoSpaceDN w:val="0"/>
              <w:adjustRightInd w:val="0"/>
              <w:spacing w:after="0" w:line="240" w:lineRule="auto"/>
              <w:contextualSpacing/>
              <w:rPr>
                <w:rFonts w:ascii="Times New Roman" w:hAnsi="Times New Roman" w:cs="Times New Roman"/>
              </w:rPr>
            </w:pPr>
            <w:r w:rsidRPr="00731073">
              <w:rPr>
                <w:rFonts w:ascii="Times New Roman" w:hAnsi="Times New Roman" w:cs="Times New Roman"/>
              </w:rPr>
              <w:t>Предполагаемая дата публикации извещения</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731073" w:rsidRPr="00141B4A" w:rsidRDefault="00AE0071" w:rsidP="00CB5CE8">
            <w:pPr>
              <w:widowControl w:val="0"/>
              <w:tabs>
                <w:tab w:val="left" w:pos="1680"/>
              </w:tabs>
              <w:spacing w:after="0" w:line="240" w:lineRule="auto"/>
              <w:contextualSpacing/>
              <w:rPr>
                <w:rFonts w:ascii="Times New Roman" w:hAnsi="Times New Roman" w:cs="Times New Roman"/>
                <w:b/>
              </w:rPr>
            </w:pPr>
            <w:r w:rsidRPr="00141B4A">
              <w:rPr>
                <w:rFonts w:ascii="Times New Roman" w:hAnsi="Times New Roman" w:cs="Times New Roman"/>
                <w:b/>
              </w:rPr>
              <w:t>2</w:t>
            </w:r>
            <w:r w:rsidR="00CB5CE8">
              <w:rPr>
                <w:rFonts w:ascii="Times New Roman" w:hAnsi="Times New Roman" w:cs="Times New Roman"/>
                <w:b/>
              </w:rPr>
              <w:t>8</w:t>
            </w:r>
            <w:r w:rsidR="00B7574A" w:rsidRPr="00141B4A">
              <w:rPr>
                <w:rFonts w:ascii="Times New Roman" w:hAnsi="Times New Roman" w:cs="Times New Roman"/>
                <w:b/>
              </w:rPr>
              <w:t>.</w:t>
            </w:r>
            <w:r w:rsidR="00DD0B67" w:rsidRPr="00141B4A">
              <w:rPr>
                <w:rFonts w:ascii="Times New Roman" w:hAnsi="Times New Roman" w:cs="Times New Roman"/>
                <w:b/>
              </w:rPr>
              <w:t>0</w:t>
            </w:r>
            <w:r w:rsidR="00141B4A" w:rsidRPr="00141B4A">
              <w:rPr>
                <w:rFonts w:ascii="Times New Roman" w:hAnsi="Times New Roman" w:cs="Times New Roman"/>
                <w:b/>
              </w:rPr>
              <w:t>5</w:t>
            </w:r>
            <w:r w:rsidR="00E07D01" w:rsidRPr="00141B4A">
              <w:rPr>
                <w:rFonts w:ascii="Times New Roman" w:hAnsi="Times New Roman" w:cs="Times New Roman"/>
                <w:b/>
              </w:rPr>
              <w:t>.201</w:t>
            </w:r>
            <w:r w:rsidR="00DD0B67" w:rsidRPr="00141B4A">
              <w:rPr>
                <w:rFonts w:ascii="Times New Roman" w:hAnsi="Times New Roman" w:cs="Times New Roman"/>
                <w:b/>
              </w:rPr>
              <w:t>8</w:t>
            </w:r>
          </w:p>
        </w:tc>
      </w:tr>
      <w:tr w:rsidR="004A2F6E"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4A2F6E" w:rsidRPr="00731073" w:rsidRDefault="007218A5" w:rsidP="00C31830">
            <w:pPr>
              <w:spacing w:after="0" w:line="240" w:lineRule="auto"/>
              <w:contextualSpacing/>
              <w:jc w:val="center"/>
              <w:rPr>
                <w:rFonts w:ascii="Times New Roman" w:hAnsi="Times New Roman" w:cs="Times New Roman"/>
              </w:rPr>
            </w:pPr>
            <w:r>
              <w:rPr>
                <w:rFonts w:ascii="Times New Roman" w:hAnsi="Times New Roman" w:cs="Times New Roman"/>
              </w:rPr>
              <w:t>2</w:t>
            </w:r>
            <w:r w:rsidR="00C31830">
              <w:rPr>
                <w:rFonts w:ascii="Times New Roman" w:hAnsi="Times New Roman" w:cs="Times New Roman"/>
              </w:rPr>
              <w:t>5</w:t>
            </w:r>
            <w:r w:rsidR="004A2F6E" w:rsidRPr="00731073">
              <w:rPr>
                <w:rFonts w:ascii="Times New Roman" w:hAnsi="Times New Roman" w:cs="Times New Roman"/>
              </w:rPr>
              <w:t>.</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4A2F6E" w:rsidRPr="00731073" w:rsidRDefault="004A2F6E" w:rsidP="00A3321E">
            <w:pPr>
              <w:autoSpaceDE w:val="0"/>
              <w:autoSpaceDN w:val="0"/>
              <w:adjustRightInd w:val="0"/>
              <w:spacing w:after="0" w:line="240" w:lineRule="auto"/>
              <w:contextualSpacing/>
              <w:rPr>
                <w:rFonts w:ascii="Times New Roman" w:hAnsi="Times New Roman" w:cs="Times New Roman"/>
              </w:rPr>
            </w:pPr>
            <w:r w:rsidRPr="00731073">
              <w:rPr>
                <w:rFonts w:ascii="Times New Roman" w:hAnsi="Times New Roman" w:cs="Times New Roman"/>
              </w:rPr>
              <w:t>Дата начала подачи заявок</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4A2F6E" w:rsidRPr="00141B4A" w:rsidRDefault="00DD0B67" w:rsidP="0063741A">
            <w:pPr>
              <w:widowControl w:val="0"/>
              <w:tabs>
                <w:tab w:val="left" w:pos="1680"/>
              </w:tabs>
              <w:spacing w:before="60" w:after="60" w:line="240" w:lineRule="auto"/>
              <w:rPr>
                <w:rFonts w:ascii="Times New Roman" w:hAnsi="Times New Roman" w:cs="Times New Roman"/>
                <w:b/>
              </w:rPr>
            </w:pPr>
            <w:r w:rsidRPr="00141B4A">
              <w:rPr>
                <w:rFonts w:ascii="Times New Roman" w:hAnsi="Times New Roman" w:cs="Times New Roman"/>
                <w:b/>
              </w:rPr>
              <w:t>С момента опубликования</w:t>
            </w:r>
            <w:r w:rsidR="004A2F6E" w:rsidRPr="00141B4A">
              <w:rPr>
                <w:rFonts w:ascii="Times New Roman" w:hAnsi="Times New Roman" w:cs="Times New Roman"/>
                <w:b/>
              </w:rPr>
              <w:t xml:space="preserve"> </w:t>
            </w:r>
          </w:p>
        </w:tc>
      </w:tr>
      <w:tr w:rsidR="004A2F6E"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4A2F6E" w:rsidRPr="00731073" w:rsidRDefault="00C31830" w:rsidP="00A3321E">
            <w:pPr>
              <w:spacing w:after="0" w:line="240" w:lineRule="auto"/>
              <w:contextualSpacing/>
              <w:jc w:val="center"/>
              <w:rPr>
                <w:rFonts w:ascii="Times New Roman" w:hAnsi="Times New Roman" w:cs="Times New Roman"/>
              </w:rPr>
            </w:pPr>
            <w:r>
              <w:rPr>
                <w:rFonts w:ascii="Times New Roman" w:hAnsi="Times New Roman" w:cs="Times New Roman"/>
              </w:rPr>
              <w:t>26</w:t>
            </w:r>
            <w:r w:rsidR="004A2F6E" w:rsidRPr="00731073">
              <w:rPr>
                <w:rFonts w:ascii="Times New Roman" w:hAnsi="Times New Roman" w:cs="Times New Roman"/>
              </w:rPr>
              <w:t>.</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4A2F6E" w:rsidRPr="00731073" w:rsidRDefault="004A2F6E" w:rsidP="00A3321E">
            <w:pPr>
              <w:autoSpaceDE w:val="0"/>
              <w:autoSpaceDN w:val="0"/>
              <w:adjustRightInd w:val="0"/>
              <w:spacing w:after="0" w:line="240" w:lineRule="auto"/>
              <w:contextualSpacing/>
              <w:rPr>
                <w:rFonts w:ascii="Times New Roman" w:hAnsi="Times New Roman" w:cs="Times New Roman"/>
              </w:rPr>
            </w:pPr>
            <w:r w:rsidRPr="00731073">
              <w:rPr>
                <w:rFonts w:ascii="Times New Roman" w:hAnsi="Times New Roman" w:cs="Times New Roman"/>
              </w:rPr>
              <w:t>Дата и время окончания подачи заявок</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4A2F6E" w:rsidRPr="00141B4A" w:rsidRDefault="00CB5CE8" w:rsidP="00141B4A">
            <w:pPr>
              <w:widowControl w:val="0"/>
              <w:tabs>
                <w:tab w:val="left" w:pos="1680"/>
              </w:tabs>
              <w:spacing w:after="0" w:line="240" w:lineRule="auto"/>
              <w:contextualSpacing/>
              <w:rPr>
                <w:rFonts w:ascii="Times New Roman" w:hAnsi="Times New Roman" w:cs="Times New Roman"/>
                <w:b/>
              </w:rPr>
            </w:pPr>
            <w:r>
              <w:rPr>
                <w:rFonts w:ascii="Times New Roman" w:hAnsi="Times New Roman" w:cs="Times New Roman"/>
                <w:b/>
              </w:rPr>
              <w:t>13</w:t>
            </w:r>
            <w:r w:rsidR="004A2F6E" w:rsidRPr="00141B4A">
              <w:rPr>
                <w:rFonts w:ascii="Times New Roman" w:hAnsi="Times New Roman" w:cs="Times New Roman"/>
                <w:b/>
              </w:rPr>
              <w:t>.0</w:t>
            </w:r>
            <w:r w:rsidR="00141B4A" w:rsidRPr="00141B4A">
              <w:rPr>
                <w:rFonts w:ascii="Times New Roman" w:hAnsi="Times New Roman" w:cs="Times New Roman"/>
                <w:b/>
              </w:rPr>
              <w:t>6</w:t>
            </w:r>
            <w:r w:rsidR="004A2F6E" w:rsidRPr="00141B4A">
              <w:rPr>
                <w:rFonts w:ascii="Times New Roman" w:hAnsi="Times New Roman" w:cs="Times New Roman"/>
                <w:b/>
              </w:rPr>
              <w:t>.201</w:t>
            </w:r>
            <w:r w:rsidR="00DD0B67" w:rsidRPr="00141B4A">
              <w:rPr>
                <w:rFonts w:ascii="Times New Roman" w:hAnsi="Times New Roman" w:cs="Times New Roman"/>
                <w:b/>
              </w:rPr>
              <w:t>8</w:t>
            </w:r>
            <w:r w:rsidR="004A2F6E" w:rsidRPr="00141B4A">
              <w:rPr>
                <w:rFonts w:ascii="Times New Roman" w:hAnsi="Times New Roman" w:cs="Times New Roman"/>
                <w:b/>
              </w:rPr>
              <w:t xml:space="preserve"> </w:t>
            </w:r>
            <w:r w:rsidR="00A84B58" w:rsidRPr="00141B4A">
              <w:rPr>
                <w:rFonts w:ascii="Times New Roman" w:hAnsi="Times New Roman" w:cs="Times New Roman"/>
                <w:b/>
              </w:rPr>
              <w:t>1</w:t>
            </w:r>
            <w:r w:rsidR="00DD0B67" w:rsidRPr="00141B4A">
              <w:rPr>
                <w:rFonts w:ascii="Times New Roman" w:hAnsi="Times New Roman" w:cs="Times New Roman"/>
                <w:b/>
              </w:rPr>
              <w:t>0</w:t>
            </w:r>
            <w:r w:rsidR="004A2F6E" w:rsidRPr="00141B4A">
              <w:rPr>
                <w:rFonts w:ascii="Times New Roman" w:hAnsi="Times New Roman" w:cs="Times New Roman"/>
                <w:b/>
              </w:rPr>
              <w:t>:00 по московскому времени</w:t>
            </w:r>
          </w:p>
        </w:tc>
      </w:tr>
      <w:tr w:rsidR="004A2F6E"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4A2F6E" w:rsidRPr="00731073" w:rsidRDefault="00C31830" w:rsidP="007218A5">
            <w:pPr>
              <w:spacing w:after="0" w:line="240" w:lineRule="auto"/>
              <w:contextualSpacing/>
              <w:jc w:val="center"/>
              <w:rPr>
                <w:rFonts w:ascii="Times New Roman" w:hAnsi="Times New Roman" w:cs="Times New Roman"/>
              </w:rPr>
            </w:pPr>
            <w:r>
              <w:rPr>
                <w:rFonts w:ascii="Times New Roman" w:hAnsi="Times New Roman" w:cs="Times New Roman"/>
              </w:rPr>
              <w:t>27</w:t>
            </w:r>
            <w:r w:rsidR="004A2F6E" w:rsidRPr="00731073">
              <w:rPr>
                <w:rFonts w:ascii="Times New Roman" w:hAnsi="Times New Roman" w:cs="Times New Roman"/>
              </w:rPr>
              <w:t>.</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4A2F6E" w:rsidRPr="00731073" w:rsidRDefault="004A2F6E" w:rsidP="00A84B58">
            <w:pPr>
              <w:widowControl w:val="0"/>
              <w:tabs>
                <w:tab w:val="num" w:pos="1307"/>
              </w:tabs>
              <w:spacing w:after="0" w:line="240" w:lineRule="auto"/>
              <w:contextualSpacing/>
              <w:rPr>
                <w:rFonts w:ascii="Times New Roman" w:hAnsi="Times New Roman" w:cs="Times New Roman"/>
              </w:rPr>
            </w:pPr>
            <w:r w:rsidRPr="00731073">
              <w:rPr>
                <w:rFonts w:ascii="Times New Roman" w:hAnsi="Times New Roman" w:cs="Times New Roman"/>
              </w:rPr>
              <w:t>Дата начала и окончания срока предоставления разъяснений документации об аукционе</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A84B58" w:rsidRPr="00141B4A" w:rsidRDefault="004A2F6E" w:rsidP="00731073">
            <w:pPr>
              <w:widowControl w:val="0"/>
              <w:tabs>
                <w:tab w:val="num" w:pos="1307"/>
              </w:tabs>
              <w:spacing w:after="0" w:line="240" w:lineRule="auto"/>
              <w:contextualSpacing/>
              <w:rPr>
                <w:rFonts w:ascii="Times New Roman" w:hAnsi="Times New Roman" w:cs="Times New Roman"/>
              </w:rPr>
            </w:pPr>
            <w:r w:rsidRPr="00141B4A">
              <w:rPr>
                <w:rFonts w:ascii="Times New Roman" w:hAnsi="Times New Roman" w:cs="Times New Roman"/>
              </w:rPr>
              <w:t>Дата начала срока предоставления разъяснений</w:t>
            </w:r>
            <w:r w:rsidR="00A84B58" w:rsidRPr="00141B4A">
              <w:rPr>
                <w:rFonts w:ascii="Times New Roman" w:hAnsi="Times New Roman" w:cs="Times New Roman"/>
              </w:rPr>
              <w:t xml:space="preserve"> </w:t>
            </w:r>
            <w:r w:rsidR="00DD0B67" w:rsidRPr="00141B4A">
              <w:rPr>
                <w:rFonts w:ascii="Times New Roman" w:hAnsi="Times New Roman" w:cs="Times New Roman"/>
              </w:rPr>
              <w:t>- С момента опубликования</w:t>
            </w:r>
            <w:r w:rsidR="00A84B58" w:rsidRPr="00141B4A">
              <w:rPr>
                <w:rFonts w:ascii="Times New Roman" w:hAnsi="Times New Roman" w:cs="Times New Roman"/>
              </w:rPr>
              <w:t>.</w:t>
            </w:r>
          </w:p>
          <w:p w:rsidR="004A2F6E" w:rsidRPr="00141B4A" w:rsidRDefault="004A2F6E" w:rsidP="00CB5CE8">
            <w:pPr>
              <w:widowControl w:val="0"/>
              <w:tabs>
                <w:tab w:val="num" w:pos="1307"/>
              </w:tabs>
              <w:spacing w:after="60" w:line="240" w:lineRule="auto"/>
              <w:rPr>
                <w:rFonts w:ascii="Times New Roman" w:hAnsi="Times New Roman" w:cs="Times New Roman"/>
                <w:b/>
              </w:rPr>
            </w:pPr>
            <w:r w:rsidRPr="00141B4A">
              <w:rPr>
                <w:rFonts w:ascii="Times New Roman" w:hAnsi="Times New Roman" w:cs="Times New Roman"/>
              </w:rPr>
              <w:t xml:space="preserve">Дата окончания срока предоставления разъяснений </w:t>
            </w:r>
            <w:r w:rsidR="00141B4A" w:rsidRPr="00CB5CE8">
              <w:rPr>
                <w:rFonts w:ascii="Times New Roman" w:hAnsi="Times New Roman" w:cs="Times New Roman"/>
              </w:rPr>
              <w:t>–</w:t>
            </w:r>
            <w:r w:rsidR="00A84B58" w:rsidRPr="00CB5CE8">
              <w:rPr>
                <w:rFonts w:ascii="Times New Roman" w:hAnsi="Times New Roman" w:cs="Times New Roman"/>
              </w:rPr>
              <w:t xml:space="preserve"> </w:t>
            </w:r>
            <w:r w:rsidR="00141B4A" w:rsidRPr="00CB5CE8">
              <w:rPr>
                <w:rFonts w:ascii="Times New Roman" w:hAnsi="Times New Roman" w:cs="Times New Roman"/>
              </w:rPr>
              <w:t>0</w:t>
            </w:r>
            <w:r w:rsidR="00CB5CE8" w:rsidRPr="00CB5CE8">
              <w:rPr>
                <w:rFonts w:ascii="Times New Roman" w:hAnsi="Times New Roman" w:cs="Times New Roman"/>
              </w:rPr>
              <w:t>9</w:t>
            </w:r>
            <w:r w:rsidR="00141B4A" w:rsidRPr="00CB5CE8">
              <w:rPr>
                <w:rFonts w:ascii="Times New Roman" w:hAnsi="Times New Roman" w:cs="Times New Roman"/>
              </w:rPr>
              <w:t>.06.2018</w:t>
            </w:r>
          </w:p>
        </w:tc>
      </w:tr>
      <w:tr w:rsidR="004A2F6E"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4A2F6E" w:rsidRPr="00731073" w:rsidRDefault="00C31830" w:rsidP="00731073">
            <w:pPr>
              <w:spacing w:after="0" w:line="240" w:lineRule="auto"/>
              <w:contextualSpacing/>
              <w:jc w:val="center"/>
              <w:rPr>
                <w:rFonts w:ascii="Times New Roman" w:hAnsi="Times New Roman" w:cs="Times New Roman"/>
              </w:rPr>
            </w:pPr>
            <w:r>
              <w:rPr>
                <w:rFonts w:ascii="Times New Roman" w:hAnsi="Times New Roman" w:cs="Times New Roman"/>
              </w:rPr>
              <w:t>28</w:t>
            </w:r>
            <w:r w:rsidR="004A2F6E" w:rsidRPr="00731073">
              <w:rPr>
                <w:rFonts w:ascii="Times New Roman" w:hAnsi="Times New Roman" w:cs="Times New Roman"/>
              </w:rPr>
              <w:t>.</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4A2F6E" w:rsidRPr="00731073" w:rsidRDefault="004A2F6E" w:rsidP="00731073">
            <w:pPr>
              <w:autoSpaceDE w:val="0"/>
              <w:autoSpaceDN w:val="0"/>
              <w:adjustRightInd w:val="0"/>
              <w:spacing w:after="0" w:line="240" w:lineRule="auto"/>
              <w:contextualSpacing/>
              <w:rPr>
                <w:rFonts w:ascii="Times New Roman" w:hAnsi="Times New Roman" w:cs="Times New Roman"/>
              </w:rPr>
            </w:pPr>
            <w:r w:rsidRPr="00731073">
              <w:rPr>
                <w:rFonts w:ascii="Times New Roman" w:hAnsi="Times New Roman" w:cs="Times New Roman"/>
              </w:rPr>
              <w:t>Место подачи заявок</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4A2F6E" w:rsidRPr="00141B4A" w:rsidRDefault="004A2F6E" w:rsidP="00F05F6E">
            <w:pPr>
              <w:widowControl w:val="0"/>
              <w:tabs>
                <w:tab w:val="left" w:pos="1680"/>
              </w:tabs>
              <w:spacing w:after="120" w:line="240" w:lineRule="auto"/>
              <w:rPr>
                <w:rFonts w:ascii="Times New Roman" w:hAnsi="Times New Roman" w:cs="Times New Roman"/>
              </w:rPr>
            </w:pPr>
            <w:r w:rsidRPr="00141B4A">
              <w:rPr>
                <w:rFonts w:ascii="Times New Roman" w:hAnsi="Times New Roman" w:cs="Times New Roman"/>
              </w:rPr>
              <w:t>Заявка на участие в электронном аукционе направляется участником аукциона оператору электронной площадки</w:t>
            </w:r>
          </w:p>
        </w:tc>
      </w:tr>
      <w:tr w:rsidR="004A2F6E"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4A2F6E" w:rsidRPr="00731073" w:rsidRDefault="00C31830" w:rsidP="007218A5">
            <w:pPr>
              <w:spacing w:after="0" w:line="240" w:lineRule="auto"/>
              <w:contextualSpacing/>
              <w:jc w:val="center"/>
              <w:rPr>
                <w:rFonts w:ascii="Times New Roman" w:hAnsi="Times New Roman" w:cs="Times New Roman"/>
              </w:rPr>
            </w:pPr>
            <w:r>
              <w:rPr>
                <w:rFonts w:ascii="Times New Roman" w:hAnsi="Times New Roman" w:cs="Times New Roman"/>
              </w:rPr>
              <w:t>29</w:t>
            </w:r>
            <w:r w:rsidR="004A2F6E" w:rsidRPr="00731073">
              <w:rPr>
                <w:rFonts w:ascii="Times New Roman" w:hAnsi="Times New Roman" w:cs="Times New Roman"/>
              </w:rPr>
              <w:t>.</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4A2F6E" w:rsidRPr="00731073" w:rsidRDefault="004A2F6E"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bCs/>
              </w:rPr>
              <w:t>Порядок подачи заявок</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4A2F6E" w:rsidRPr="00141B4A" w:rsidRDefault="004A2F6E" w:rsidP="0063741A">
            <w:pPr>
              <w:spacing w:after="60" w:line="240" w:lineRule="auto"/>
              <w:rPr>
                <w:rFonts w:ascii="Times New Roman" w:hAnsi="Times New Roman" w:cs="Times New Roman"/>
              </w:rPr>
            </w:pPr>
            <w:r w:rsidRPr="00141B4A">
              <w:rPr>
                <w:rFonts w:ascii="Times New Roman" w:hAnsi="Times New Roman" w:cs="Times New Roman"/>
              </w:rPr>
              <w:t>В соответствии с инструкцией оператора электронной площадки и настоящей документацией</w:t>
            </w:r>
          </w:p>
        </w:tc>
      </w:tr>
      <w:tr w:rsidR="004A2F6E"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4A2F6E" w:rsidRPr="00731073" w:rsidRDefault="004A2F6E" w:rsidP="00C31830">
            <w:pPr>
              <w:spacing w:after="0" w:line="240" w:lineRule="auto"/>
              <w:contextualSpacing/>
              <w:jc w:val="center"/>
              <w:rPr>
                <w:rFonts w:ascii="Times New Roman" w:hAnsi="Times New Roman" w:cs="Times New Roman"/>
              </w:rPr>
            </w:pPr>
            <w:r>
              <w:rPr>
                <w:rFonts w:ascii="Times New Roman" w:hAnsi="Times New Roman" w:cs="Times New Roman"/>
              </w:rPr>
              <w:t>3</w:t>
            </w:r>
            <w:r w:rsidR="00C31830">
              <w:rPr>
                <w:rFonts w:ascii="Times New Roman" w:hAnsi="Times New Roman" w:cs="Times New Roman"/>
              </w:rPr>
              <w:t>0</w:t>
            </w:r>
            <w:r w:rsidRPr="00731073">
              <w:rPr>
                <w:rFonts w:ascii="Times New Roman" w:hAnsi="Times New Roman" w:cs="Times New Roman"/>
              </w:rPr>
              <w:t>.</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4A2F6E" w:rsidRPr="00731073" w:rsidRDefault="004A2F6E"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b/>
                <w:bCs/>
              </w:rPr>
              <w:t>Дата окончания срока рассмотрения первых частей заявок</w:t>
            </w:r>
            <w:r w:rsidRPr="00731073">
              <w:rPr>
                <w:rFonts w:ascii="Times New Roman" w:hAnsi="Times New Roman" w:cs="Times New Roman"/>
              </w:rPr>
              <w:t xml:space="preserve"> </w:t>
            </w:r>
            <w:r w:rsidRPr="00731073">
              <w:rPr>
                <w:rFonts w:ascii="Times New Roman" w:hAnsi="Times New Roman" w:cs="Times New Roman"/>
                <w:b/>
                <w:bCs/>
              </w:rPr>
              <w:t>участников</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4A2F6E" w:rsidRPr="00141B4A" w:rsidRDefault="00141B4A" w:rsidP="00CB5CE8">
            <w:pPr>
              <w:spacing w:after="0" w:line="240" w:lineRule="auto"/>
              <w:contextualSpacing/>
              <w:rPr>
                <w:rFonts w:ascii="Times New Roman" w:hAnsi="Times New Roman" w:cs="Times New Roman"/>
                <w:b/>
              </w:rPr>
            </w:pPr>
            <w:r w:rsidRPr="00141B4A">
              <w:rPr>
                <w:rFonts w:ascii="Times New Roman" w:hAnsi="Times New Roman" w:cs="Times New Roman"/>
                <w:b/>
              </w:rPr>
              <w:t>1</w:t>
            </w:r>
            <w:r w:rsidR="00CB5CE8">
              <w:rPr>
                <w:rFonts w:ascii="Times New Roman" w:hAnsi="Times New Roman" w:cs="Times New Roman"/>
                <w:b/>
              </w:rPr>
              <w:t>5</w:t>
            </w:r>
            <w:r w:rsidR="004A2F6E" w:rsidRPr="00141B4A">
              <w:rPr>
                <w:rFonts w:ascii="Times New Roman" w:hAnsi="Times New Roman" w:cs="Times New Roman"/>
                <w:b/>
              </w:rPr>
              <w:t>.0</w:t>
            </w:r>
            <w:r w:rsidRPr="00141B4A">
              <w:rPr>
                <w:rFonts w:ascii="Times New Roman" w:hAnsi="Times New Roman" w:cs="Times New Roman"/>
                <w:b/>
              </w:rPr>
              <w:t>6</w:t>
            </w:r>
            <w:r w:rsidR="004A2F6E" w:rsidRPr="00141B4A">
              <w:rPr>
                <w:rFonts w:ascii="Times New Roman" w:hAnsi="Times New Roman" w:cs="Times New Roman"/>
                <w:b/>
              </w:rPr>
              <w:t>.201</w:t>
            </w:r>
            <w:r w:rsidR="00DD0B67" w:rsidRPr="00141B4A">
              <w:rPr>
                <w:rFonts w:ascii="Times New Roman" w:hAnsi="Times New Roman" w:cs="Times New Roman"/>
                <w:b/>
              </w:rPr>
              <w:t>8</w:t>
            </w:r>
            <w:r w:rsidR="00A96429" w:rsidRPr="00141B4A">
              <w:rPr>
                <w:rFonts w:ascii="Times New Roman" w:hAnsi="Times New Roman" w:cs="Times New Roman"/>
                <w:b/>
              </w:rPr>
              <w:t xml:space="preserve"> </w:t>
            </w:r>
          </w:p>
        </w:tc>
      </w:tr>
      <w:tr w:rsidR="004A2F6E"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4A2F6E" w:rsidRPr="00731073" w:rsidRDefault="004A2F6E" w:rsidP="00C31830">
            <w:pPr>
              <w:spacing w:after="0" w:line="240" w:lineRule="auto"/>
              <w:contextualSpacing/>
              <w:jc w:val="center"/>
              <w:rPr>
                <w:rFonts w:ascii="Times New Roman" w:hAnsi="Times New Roman" w:cs="Times New Roman"/>
              </w:rPr>
            </w:pPr>
            <w:r>
              <w:rPr>
                <w:rFonts w:ascii="Times New Roman" w:hAnsi="Times New Roman" w:cs="Times New Roman"/>
              </w:rPr>
              <w:t>3</w:t>
            </w:r>
            <w:r w:rsidR="00C31830">
              <w:rPr>
                <w:rFonts w:ascii="Times New Roman" w:hAnsi="Times New Roman" w:cs="Times New Roman"/>
              </w:rPr>
              <w:t>1</w:t>
            </w:r>
            <w:r w:rsidRPr="00731073">
              <w:rPr>
                <w:rFonts w:ascii="Times New Roman" w:hAnsi="Times New Roman" w:cs="Times New Roman"/>
              </w:rPr>
              <w:t>.</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4A2F6E" w:rsidRPr="00731073" w:rsidRDefault="004A2F6E"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b/>
                <w:bCs/>
              </w:rPr>
              <w:t>Дата проведения</w:t>
            </w:r>
            <w:r w:rsidRPr="00731073">
              <w:rPr>
                <w:rFonts w:ascii="Times New Roman" w:hAnsi="Times New Roman" w:cs="Times New Roman"/>
              </w:rPr>
              <w:t xml:space="preserve"> </w:t>
            </w:r>
            <w:r w:rsidRPr="00731073">
              <w:rPr>
                <w:rFonts w:ascii="Times New Roman" w:hAnsi="Times New Roman" w:cs="Times New Roman"/>
                <w:b/>
                <w:bCs/>
              </w:rPr>
              <w:t>электронного аукциона</w:t>
            </w:r>
            <w:r w:rsidRPr="00731073">
              <w:rPr>
                <w:rFonts w:ascii="Times New Roman" w:hAnsi="Times New Roman" w:cs="Times New Roman"/>
              </w:rPr>
              <w:t xml:space="preserve"> </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4A2F6E" w:rsidRPr="00141B4A" w:rsidRDefault="00CB5CE8" w:rsidP="00CB5CE8">
            <w:pPr>
              <w:spacing w:after="0" w:line="240" w:lineRule="auto"/>
              <w:contextualSpacing/>
              <w:rPr>
                <w:rFonts w:ascii="Times New Roman" w:hAnsi="Times New Roman" w:cs="Times New Roman"/>
                <w:b/>
              </w:rPr>
            </w:pPr>
            <w:r>
              <w:rPr>
                <w:rFonts w:ascii="Times New Roman" w:hAnsi="Times New Roman" w:cs="Times New Roman"/>
                <w:b/>
              </w:rPr>
              <w:t>18</w:t>
            </w:r>
            <w:r w:rsidR="004A2F6E" w:rsidRPr="00141B4A">
              <w:rPr>
                <w:rFonts w:ascii="Times New Roman" w:hAnsi="Times New Roman" w:cs="Times New Roman"/>
                <w:b/>
              </w:rPr>
              <w:t>.0</w:t>
            </w:r>
            <w:r w:rsidR="00141B4A" w:rsidRPr="00141B4A">
              <w:rPr>
                <w:rFonts w:ascii="Times New Roman" w:hAnsi="Times New Roman" w:cs="Times New Roman"/>
                <w:b/>
              </w:rPr>
              <w:t>6</w:t>
            </w:r>
            <w:r w:rsidR="004A2F6E" w:rsidRPr="00141B4A">
              <w:rPr>
                <w:rFonts w:ascii="Times New Roman" w:hAnsi="Times New Roman" w:cs="Times New Roman"/>
                <w:b/>
              </w:rPr>
              <w:t>.201</w:t>
            </w:r>
            <w:r w:rsidR="00DD0B67" w:rsidRPr="00141B4A">
              <w:rPr>
                <w:rFonts w:ascii="Times New Roman" w:hAnsi="Times New Roman" w:cs="Times New Roman"/>
                <w:b/>
              </w:rPr>
              <w:t>8</w:t>
            </w:r>
          </w:p>
        </w:tc>
      </w:tr>
      <w:tr w:rsidR="004A2F6E"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4A2F6E" w:rsidRPr="00731073" w:rsidRDefault="004A2F6E" w:rsidP="00C31830">
            <w:pPr>
              <w:spacing w:after="0" w:line="240" w:lineRule="auto"/>
              <w:contextualSpacing/>
              <w:jc w:val="center"/>
              <w:rPr>
                <w:rFonts w:ascii="Times New Roman" w:hAnsi="Times New Roman" w:cs="Times New Roman"/>
              </w:rPr>
            </w:pPr>
            <w:r w:rsidRPr="00731073">
              <w:rPr>
                <w:rFonts w:ascii="Times New Roman" w:hAnsi="Times New Roman" w:cs="Times New Roman"/>
              </w:rPr>
              <w:t>3</w:t>
            </w:r>
            <w:r w:rsidR="00C31830">
              <w:rPr>
                <w:rFonts w:ascii="Times New Roman" w:hAnsi="Times New Roman" w:cs="Times New Roman"/>
              </w:rPr>
              <w:t>2</w:t>
            </w:r>
            <w:r w:rsidRPr="00731073">
              <w:rPr>
                <w:rFonts w:ascii="Times New Roman" w:hAnsi="Times New Roman" w:cs="Times New Roman"/>
              </w:rPr>
              <w:t>.</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4A2F6E" w:rsidRPr="00731073" w:rsidRDefault="004A2F6E" w:rsidP="00731073">
            <w:pPr>
              <w:autoSpaceDE w:val="0"/>
              <w:autoSpaceDN w:val="0"/>
              <w:adjustRightInd w:val="0"/>
              <w:spacing w:after="0" w:line="240" w:lineRule="auto"/>
              <w:contextualSpacing/>
              <w:rPr>
                <w:rFonts w:ascii="Times New Roman" w:hAnsi="Times New Roman" w:cs="Times New Roman"/>
              </w:rPr>
            </w:pPr>
            <w:r w:rsidRPr="00731073">
              <w:rPr>
                <w:rFonts w:ascii="Times New Roman" w:hAnsi="Times New Roman" w:cs="Times New Roman"/>
                <w:b/>
                <w:iCs/>
              </w:rPr>
              <w:t>Описание объекта закупки</w:t>
            </w:r>
            <w:r w:rsidRPr="00731073">
              <w:rPr>
                <w:rFonts w:ascii="Times New Roman" w:hAnsi="Times New Roman" w:cs="Times New Roman"/>
                <w:iCs/>
              </w:rPr>
              <w:t xml:space="preserve"> согласно ст.</w:t>
            </w:r>
            <w:r>
              <w:rPr>
                <w:rFonts w:ascii="Times New Roman" w:hAnsi="Times New Roman" w:cs="Times New Roman"/>
                <w:iCs/>
              </w:rPr>
              <w:t xml:space="preserve"> </w:t>
            </w:r>
            <w:r w:rsidRPr="00731073">
              <w:rPr>
                <w:rFonts w:ascii="Times New Roman" w:hAnsi="Times New Roman" w:cs="Times New Roman"/>
                <w:iCs/>
              </w:rPr>
              <w:t xml:space="preserve">33 Федерального закона № 44-ФЗ </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4A2F6E" w:rsidRPr="000B2ED9" w:rsidRDefault="005670B3" w:rsidP="00573942">
            <w:pPr>
              <w:autoSpaceDE w:val="0"/>
              <w:autoSpaceDN w:val="0"/>
              <w:adjustRightInd w:val="0"/>
              <w:spacing w:after="60" w:line="240" w:lineRule="auto"/>
              <w:rPr>
                <w:rFonts w:ascii="Times New Roman" w:hAnsi="Times New Roman" w:cs="Times New Roman"/>
                <w:iCs/>
              </w:rPr>
            </w:pPr>
            <w:r>
              <w:rPr>
                <w:rFonts w:ascii="Times New Roman" w:hAnsi="Times New Roman" w:cs="Times New Roman"/>
                <w:iCs/>
              </w:rPr>
              <w:t>Подробное описание объекта закупки приведено в техническом задании в</w:t>
            </w:r>
            <w:r w:rsidR="004A2F6E" w:rsidRPr="000B2ED9">
              <w:rPr>
                <w:rFonts w:ascii="Times New Roman" w:hAnsi="Times New Roman" w:cs="Times New Roman"/>
                <w:iCs/>
              </w:rPr>
              <w:t xml:space="preserve"> соответствии с </w:t>
            </w:r>
            <w:r>
              <w:rPr>
                <w:rFonts w:ascii="Times New Roman" w:hAnsi="Times New Roman" w:cs="Times New Roman"/>
                <w:iCs/>
              </w:rPr>
              <w:t xml:space="preserve">локальным ресурсным сметным расчетом </w:t>
            </w:r>
            <w:r w:rsidR="004A2F6E" w:rsidRPr="000B2ED9">
              <w:rPr>
                <w:rFonts w:ascii="Times New Roman" w:hAnsi="Times New Roman" w:cs="Times New Roman"/>
                <w:iCs/>
              </w:rPr>
              <w:t xml:space="preserve"> (приложение №</w:t>
            </w:r>
            <w:r>
              <w:rPr>
                <w:rFonts w:ascii="Times New Roman" w:hAnsi="Times New Roman" w:cs="Times New Roman"/>
                <w:iCs/>
              </w:rPr>
              <w:t>№</w:t>
            </w:r>
            <w:r w:rsidR="004A2F6E" w:rsidRPr="000B2ED9">
              <w:rPr>
                <w:rFonts w:ascii="Times New Roman" w:hAnsi="Times New Roman" w:cs="Times New Roman"/>
                <w:iCs/>
              </w:rPr>
              <w:t xml:space="preserve"> 1</w:t>
            </w:r>
            <w:r w:rsidR="00F61CFF">
              <w:rPr>
                <w:rFonts w:ascii="Times New Roman" w:hAnsi="Times New Roman" w:cs="Times New Roman"/>
                <w:iCs/>
              </w:rPr>
              <w:t>,3</w:t>
            </w:r>
            <w:r w:rsidR="00573942">
              <w:rPr>
                <w:rFonts w:ascii="Times New Roman" w:hAnsi="Times New Roman" w:cs="Times New Roman"/>
                <w:iCs/>
              </w:rPr>
              <w:t>,4</w:t>
            </w:r>
            <w:r w:rsidR="004A2F6E" w:rsidRPr="000B2ED9">
              <w:rPr>
                <w:rFonts w:ascii="Times New Roman" w:hAnsi="Times New Roman" w:cs="Times New Roman"/>
                <w:iCs/>
              </w:rPr>
              <w:t xml:space="preserve"> к информационной карте </w:t>
            </w:r>
            <w:r>
              <w:rPr>
                <w:rFonts w:ascii="Times New Roman" w:hAnsi="Times New Roman" w:cs="Times New Roman"/>
                <w:iCs/>
              </w:rPr>
              <w:t xml:space="preserve">электронного </w:t>
            </w:r>
            <w:r w:rsidR="004A2F6E" w:rsidRPr="000B2ED9">
              <w:rPr>
                <w:rFonts w:ascii="Times New Roman" w:hAnsi="Times New Roman" w:cs="Times New Roman"/>
                <w:iCs/>
              </w:rPr>
              <w:t>аукциона)</w:t>
            </w:r>
          </w:p>
        </w:tc>
      </w:tr>
      <w:tr w:rsidR="004A2F6E"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4A2F6E" w:rsidRPr="00731073" w:rsidRDefault="00A33E15" w:rsidP="00C31830">
            <w:pPr>
              <w:spacing w:after="0" w:line="240" w:lineRule="auto"/>
              <w:contextualSpacing/>
              <w:jc w:val="center"/>
              <w:rPr>
                <w:rFonts w:ascii="Times New Roman" w:hAnsi="Times New Roman" w:cs="Times New Roman"/>
              </w:rPr>
            </w:pPr>
            <w:r>
              <w:rPr>
                <w:rFonts w:ascii="Times New Roman" w:hAnsi="Times New Roman" w:cs="Times New Roman"/>
              </w:rPr>
              <w:t>3</w:t>
            </w:r>
            <w:r w:rsidR="00C31830">
              <w:rPr>
                <w:rFonts w:ascii="Times New Roman" w:hAnsi="Times New Roman" w:cs="Times New Roman"/>
              </w:rPr>
              <w:t>3</w:t>
            </w:r>
            <w:r w:rsidR="004A2F6E" w:rsidRPr="00731073">
              <w:rPr>
                <w:rFonts w:ascii="Times New Roman" w:hAnsi="Times New Roman" w:cs="Times New Roman"/>
              </w:rPr>
              <w:t>.</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4A2F6E" w:rsidRPr="00731073" w:rsidRDefault="004A2F6E"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Место поставки товаров, выполнения работ, оказания услуг</w:t>
            </w:r>
          </w:p>
        </w:tc>
        <w:tc>
          <w:tcPr>
            <w:tcW w:w="6194" w:type="dxa"/>
            <w:gridSpan w:val="4"/>
            <w:tcBorders>
              <w:top w:val="single" w:sz="4" w:space="0" w:color="auto"/>
              <w:left w:val="single" w:sz="4" w:space="0" w:color="auto"/>
              <w:bottom w:val="single" w:sz="4" w:space="0" w:color="auto"/>
              <w:right w:val="single" w:sz="4" w:space="0" w:color="auto"/>
            </w:tcBorders>
          </w:tcPr>
          <w:p w:rsidR="004A2F6E" w:rsidRPr="000B2ED9" w:rsidRDefault="004A2F6E" w:rsidP="00142435">
            <w:pPr>
              <w:spacing w:after="0" w:line="240" w:lineRule="auto"/>
              <w:contextualSpacing/>
              <w:rPr>
                <w:rFonts w:ascii="Times New Roman" w:hAnsi="Times New Roman" w:cs="Times New Roman"/>
              </w:rPr>
            </w:pPr>
            <w:r w:rsidRPr="0057377E">
              <w:rPr>
                <w:rFonts w:ascii="Times New Roman" w:hAnsi="Times New Roman" w:cs="Times New Roman"/>
                <w:color w:val="000000"/>
              </w:rPr>
              <w:t>Вл</w:t>
            </w:r>
            <w:r w:rsidR="00F61CFF" w:rsidRPr="0057377E">
              <w:rPr>
                <w:rFonts w:ascii="Times New Roman" w:hAnsi="Times New Roman" w:cs="Times New Roman"/>
                <w:color w:val="000000"/>
              </w:rPr>
              <w:t xml:space="preserve">адимирская область, Петушинский район, </w:t>
            </w:r>
            <w:r w:rsidR="00663B4D" w:rsidRPr="0057377E">
              <w:rPr>
                <w:rFonts w:ascii="Times New Roman" w:hAnsi="Times New Roman" w:cs="Times New Roman"/>
                <w:color w:val="000000"/>
              </w:rPr>
              <w:t>территория</w:t>
            </w:r>
            <w:r w:rsidR="00663B4D" w:rsidRPr="00663B4D">
              <w:rPr>
                <w:rFonts w:ascii="Times New Roman" w:hAnsi="Times New Roman" w:cs="Times New Roman"/>
                <w:color w:val="000000"/>
              </w:rPr>
              <w:t xml:space="preserve"> кладбища муниципального обр</w:t>
            </w:r>
            <w:r w:rsidR="00142435">
              <w:rPr>
                <w:rFonts w:ascii="Times New Roman" w:hAnsi="Times New Roman" w:cs="Times New Roman"/>
                <w:color w:val="000000"/>
              </w:rPr>
              <w:t>азования «Поселок Вольгинский»</w:t>
            </w:r>
          </w:p>
        </w:tc>
      </w:tr>
      <w:tr w:rsidR="004A2F6E"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4A2F6E" w:rsidRPr="00731073" w:rsidRDefault="00A33E15" w:rsidP="00C31830">
            <w:pPr>
              <w:spacing w:after="0" w:line="240" w:lineRule="auto"/>
              <w:contextualSpacing/>
              <w:jc w:val="center"/>
              <w:rPr>
                <w:rFonts w:ascii="Times New Roman" w:hAnsi="Times New Roman" w:cs="Times New Roman"/>
              </w:rPr>
            </w:pPr>
            <w:r>
              <w:rPr>
                <w:rFonts w:ascii="Times New Roman" w:hAnsi="Times New Roman" w:cs="Times New Roman"/>
              </w:rPr>
              <w:t>3</w:t>
            </w:r>
            <w:r w:rsidR="00C31830">
              <w:rPr>
                <w:rFonts w:ascii="Times New Roman" w:hAnsi="Times New Roman" w:cs="Times New Roman"/>
              </w:rPr>
              <w:t>4</w:t>
            </w:r>
            <w:r w:rsidR="004A2F6E" w:rsidRPr="00731073">
              <w:rPr>
                <w:rFonts w:ascii="Times New Roman" w:hAnsi="Times New Roman" w:cs="Times New Roman"/>
              </w:rPr>
              <w:t>.</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4A2F6E" w:rsidRPr="00731073" w:rsidRDefault="004A2F6E"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Срок поставки товаров, выполнения работ, оказания услуг</w:t>
            </w:r>
          </w:p>
        </w:tc>
        <w:tc>
          <w:tcPr>
            <w:tcW w:w="6194" w:type="dxa"/>
            <w:gridSpan w:val="4"/>
            <w:tcBorders>
              <w:top w:val="single" w:sz="4" w:space="0" w:color="auto"/>
              <w:left w:val="single" w:sz="4" w:space="0" w:color="auto"/>
              <w:bottom w:val="single" w:sz="4" w:space="0" w:color="auto"/>
              <w:right w:val="single" w:sz="4" w:space="0" w:color="auto"/>
            </w:tcBorders>
          </w:tcPr>
          <w:p w:rsidR="00141B4A" w:rsidRPr="00141B4A" w:rsidRDefault="00141B4A" w:rsidP="00141B4A">
            <w:pPr>
              <w:spacing w:after="0" w:line="240" w:lineRule="auto"/>
              <w:contextualSpacing/>
              <w:rPr>
                <w:rFonts w:ascii="Times New Roman" w:hAnsi="Times New Roman" w:cs="Times New Roman"/>
              </w:rPr>
            </w:pPr>
            <w:r w:rsidRPr="00141B4A">
              <w:rPr>
                <w:rFonts w:ascii="Times New Roman" w:hAnsi="Times New Roman" w:cs="Times New Roman"/>
              </w:rPr>
              <w:t>Начало выполнения работ- с даты заключения Контракта.</w:t>
            </w:r>
          </w:p>
          <w:p w:rsidR="004A2F6E" w:rsidRPr="000B2ED9" w:rsidRDefault="00141B4A" w:rsidP="00141B4A">
            <w:pPr>
              <w:spacing w:after="0" w:line="240" w:lineRule="auto"/>
              <w:contextualSpacing/>
              <w:rPr>
                <w:rFonts w:ascii="Times New Roman" w:hAnsi="Times New Roman" w:cs="Times New Roman"/>
              </w:rPr>
            </w:pPr>
            <w:r w:rsidRPr="00663B4D">
              <w:rPr>
                <w:rFonts w:ascii="Times New Roman" w:hAnsi="Times New Roman" w:cs="Times New Roman"/>
              </w:rPr>
              <w:t xml:space="preserve">Окончание выполнения работ - рабочий день, следующий после истечения </w:t>
            </w:r>
            <w:r w:rsidR="00663B4D" w:rsidRPr="00663B4D">
              <w:rPr>
                <w:rFonts w:ascii="Times New Roman" w:hAnsi="Times New Roman" w:cs="Times New Roman"/>
              </w:rPr>
              <w:t xml:space="preserve">30 (тридцати) </w:t>
            </w:r>
            <w:r w:rsidRPr="00663B4D">
              <w:rPr>
                <w:rFonts w:ascii="Times New Roman" w:hAnsi="Times New Roman" w:cs="Times New Roman"/>
              </w:rPr>
              <w:t>календарных дней с даты заключения Контракта</w:t>
            </w:r>
            <w:r w:rsidRPr="00141B4A">
              <w:rPr>
                <w:rFonts w:ascii="Times New Roman" w:hAnsi="Times New Roman" w:cs="Times New Roman"/>
              </w:rPr>
              <w:t>.</w:t>
            </w:r>
          </w:p>
        </w:tc>
      </w:tr>
      <w:tr w:rsidR="00E8534A"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E8534A" w:rsidRPr="00731073" w:rsidRDefault="00E8534A" w:rsidP="00C31830">
            <w:pPr>
              <w:spacing w:after="0" w:line="240" w:lineRule="auto"/>
              <w:contextualSpacing/>
              <w:jc w:val="center"/>
              <w:rPr>
                <w:rFonts w:ascii="Times New Roman" w:hAnsi="Times New Roman" w:cs="Times New Roman"/>
              </w:rPr>
            </w:pPr>
            <w:r>
              <w:rPr>
                <w:rFonts w:ascii="Times New Roman" w:hAnsi="Times New Roman" w:cs="Times New Roman"/>
              </w:rPr>
              <w:t>3</w:t>
            </w:r>
            <w:r w:rsidR="00C31830">
              <w:rPr>
                <w:rFonts w:ascii="Times New Roman" w:hAnsi="Times New Roman" w:cs="Times New Roman"/>
              </w:rPr>
              <w:t>5</w:t>
            </w:r>
            <w:r w:rsidRPr="00731073">
              <w:rPr>
                <w:rFonts w:ascii="Times New Roman" w:hAnsi="Times New Roman" w:cs="Times New Roman"/>
              </w:rPr>
              <w:t>.</w:t>
            </w:r>
          </w:p>
        </w:tc>
        <w:tc>
          <w:tcPr>
            <w:tcW w:w="9367" w:type="dxa"/>
            <w:gridSpan w:val="7"/>
            <w:tcBorders>
              <w:top w:val="single" w:sz="4" w:space="0" w:color="auto"/>
              <w:left w:val="single" w:sz="4" w:space="0" w:color="auto"/>
              <w:bottom w:val="single" w:sz="4" w:space="0" w:color="auto"/>
              <w:right w:val="single" w:sz="4" w:space="0" w:color="auto"/>
            </w:tcBorders>
            <w:vAlign w:val="center"/>
          </w:tcPr>
          <w:p w:rsidR="00E8534A" w:rsidRPr="00731073" w:rsidRDefault="00E8534A" w:rsidP="00731073">
            <w:pPr>
              <w:widowControl w:val="0"/>
              <w:spacing w:after="0" w:line="240" w:lineRule="auto"/>
              <w:contextualSpacing/>
              <w:rPr>
                <w:rFonts w:ascii="Times New Roman" w:hAnsi="Times New Roman" w:cs="Times New Roman"/>
                <w:b/>
                <w:bCs/>
              </w:rPr>
            </w:pPr>
            <w:r w:rsidRPr="00731073">
              <w:rPr>
                <w:rFonts w:ascii="Times New Roman" w:hAnsi="Times New Roman" w:cs="Times New Roman"/>
                <w:b/>
                <w:bCs/>
              </w:rPr>
              <w:t>Требования к поставляемым товарам, выполняемым работам, оказываемым услугам</w:t>
            </w:r>
          </w:p>
        </w:tc>
      </w:tr>
      <w:tr w:rsidR="00E8534A"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E8534A" w:rsidRPr="007218A5" w:rsidRDefault="00E8534A" w:rsidP="00C31830">
            <w:pPr>
              <w:spacing w:after="0" w:line="240" w:lineRule="auto"/>
              <w:contextualSpacing/>
              <w:jc w:val="center"/>
              <w:rPr>
                <w:rFonts w:ascii="Times New Roman" w:hAnsi="Times New Roman" w:cs="Times New Roman"/>
              </w:rPr>
            </w:pPr>
            <w:r>
              <w:rPr>
                <w:rFonts w:ascii="Times New Roman" w:hAnsi="Times New Roman" w:cs="Times New Roman"/>
              </w:rPr>
              <w:t>3</w:t>
            </w:r>
            <w:r w:rsidR="00C31830">
              <w:rPr>
                <w:rFonts w:ascii="Times New Roman" w:hAnsi="Times New Roman" w:cs="Times New Roman"/>
              </w:rPr>
              <w:t>5</w:t>
            </w:r>
            <w:r>
              <w:rPr>
                <w:rFonts w:ascii="Times New Roman" w:hAnsi="Times New Roman" w:cs="Times New Roman"/>
              </w:rPr>
              <w:t>.1.</w:t>
            </w:r>
          </w:p>
        </w:tc>
        <w:tc>
          <w:tcPr>
            <w:tcW w:w="4847" w:type="dxa"/>
            <w:gridSpan w:val="5"/>
            <w:tcBorders>
              <w:top w:val="single" w:sz="4" w:space="0" w:color="auto"/>
              <w:left w:val="single" w:sz="4" w:space="0" w:color="auto"/>
              <w:bottom w:val="single" w:sz="4" w:space="0" w:color="auto"/>
              <w:right w:val="single" w:sz="4" w:space="0" w:color="auto"/>
            </w:tcBorders>
            <w:vAlign w:val="center"/>
          </w:tcPr>
          <w:p w:rsidR="00E8534A" w:rsidRPr="00CF3C11" w:rsidRDefault="00E8534A" w:rsidP="00071F39">
            <w:pPr>
              <w:spacing w:after="0" w:line="240" w:lineRule="auto"/>
              <w:contextualSpacing/>
              <w:rPr>
                <w:rFonts w:ascii="Times New Roman" w:hAnsi="Times New Roman" w:cs="Times New Roman"/>
                <w:b/>
              </w:rPr>
            </w:pPr>
            <w:r w:rsidRPr="00E8534A">
              <w:rPr>
                <w:rFonts w:ascii="Times New Roman" w:hAnsi="Times New Roman" w:cs="Times New Roman"/>
                <w:bCs/>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лицами(в соответствии с </w:t>
            </w:r>
            <w:r>
              <w:rPr>
                <w:rFonts w:ascii="Times New Roman" w:hAnsi="Times New Roman" w:cs="Times New Roman"/>
                <w:bCs/>
              </w:rPr>
              <w:t>п.7 части 5 статьи 63</w:t>
            </w:r>
            <w:r w:rsidRPr="00E8534A">
              <w:rPr>
                <w:rFonts w:ascii="Times New Roman" w:hAnsi="Times New Roman" w:cs="Times New Roman"/>
                <w:bCs/>
              </w:rPr>
              <w:t xml:space="preserve"> Федерального закона №44-ФЗ)</w:t>
            </w:r>
          </w:p>
        </w:tc>
        <w:tc>
          <w:tcPr>
            <w:tcW w:w="4520" w:type="dxa"/>
            <w:gridSpan w:val="2"/>
            <w:tcBorders>
              <w:top w:val="single" w:sz="4" w:space="0" w:color="auto"/>
              <w:left w:val="single" w:sz="4" w:space="0" w:color="auto"/>
              <w:bottom w:val="single" w:sz="4" w:space="0" w:color="auto"/>
              <w:right w:val="single" w:sz="4" w:space="0" w:color="auto"/>
            </w:tcBorders>
            <w:vAlign w:val="center"/>
          </w:tcPr>
          <w:p w:rsidR="00E8534A" w:rsidRPr="00CF3C11" w:rsidRDefault="007E1E0A" w:rsidP="00071F39">
            <w:pPr>
              <w:spacing w:after="0" w:line="240" w:lineRule="auto"/>
              <w:contextualSpacing/>
              <w:rPr>
                <w:rFonts w:ascii="Times New Roman" w:hAnsi="Times New Roman" w:cs="Times New Roman"/>
                <w:b/>
              </w:rPr>
            </w:pPr>
            <w:r w:rsidRPr="003238C4">
              <w:rPr>
                <w:rFonts w:ascii="Times New Roman" w:hAnsi="Times New Roman" w:cs="Times New Roman"/>
                <w:bCs/>
              </w:rPr>
              <w:t>Не установлены</w:t>
            </w:r>
          </w:p>
        </w:tc>
      </w:tr>
      <w:tr w:rsidR="00E8534A"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E8534A" w:rsidRPr="007218A5" w:rsidRDefault="00E8534A" w:rsidP="00C31830">
            <w:pPr>
              <w:spacing w:after="0" w:line="240" w:lineRule="auto"/>
              <w:contextualSpacing/>
              <w:jc w:val="center"/>
              <w:rPr>
                <w:rFonts w:ascii="Times New Roman" w:hAnsi="Times New Roman" w:cs="Times New Roman"/>
              </w:rPr>
            </w:pPr>
            <w:r>
              <w:rPr>
                <w:rFonts w:ascii="Times New Roman" w:hAnsi="Times New Roman" w:cs="Times New Roman"/>
              </w:rPr>
              <w:t>3</w:t>
            </w:r>
            <w:r w:rsidR="00C31830">
              <w:rPr>
                <w:rFonts w:ascii="Times New Roman" w:hAnsi="Times New Roman" w:cs="Times New Roman"/>
              </w:rPr>
              <w:t>5</w:t>
            </w:r>
            <w:r>
              <w:rPr>
                <w:rFonts w:ascii="Times New Roman" w:hAnsi="Times New Roman" w:cs="Times New Roman"/>
              </w:rPr>
              <w:t>.2.</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E8534A" w:rsidRPr="00731073" w:rsidRDefault="00E8534A"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bCs/>
              </w:rPr>
              <w:t>Количество</w:t>
            </w:r>
            <w:r w:rsidRPr="00731073">
              <w:rPr>
                <w:rFonts w:ascii="Times New Roman" w:hAnsi="Times New Roman" w:cs="Times New Roman"/>
              </w:rPr>
              <w:t xml:space="preserve"> </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E8534A" w:rsidRPr="000B2ED9" w:rsidRDefault="00141B4A" w:rsidP="007D1B50">
            <w:pPr>
              <w:autoSpaceDE w:val="0"/>
              <w:autoSpaceDN w:val="0"/>
              <w:adjustRightInd w:val="0"/>
              <w:spacing w:after="60" w:line="240" w:lineRule="auto"/>
              <w:rPr>
                <w:rFonts w:ascii="Times New Roman" w:hAnsi="Times New Roman" w:cs="Times New Roman"/>
                <w:iCs/>
              </w:rPr>
            </w:pPr>
            <w:r>
              <w:rPr>
                <w:rFonts w:ascii="Times New Roman" w:hAnsi="Times New Roman" w:cs="Times New Roman"/>
                <w:iCs/>
              </w:rPr>
              <w:t>1</w:t>
            </w:r>
            <w:r w:rsidRPr="00141B4A">
              <w:rPr>
                <w:rFonts w:ascii="Times New Roman" w:hAnsi="Times New Roman" w:cs="Times New Roman"/>
                <w:iCs/>
              </w:rPr>
              <w:t>,00</w:t>
            </w:r>
          </w:p>
        </w:tc>
      </w:tr>
      <w:tr w:rsidR="00E8534A"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E8534A" w:rsidRPr="007218A5" w:rsidRDefault="00E8534A" w:rsidP="00C31830">
            <w:pPr>
              <w:spacing w:after="0" w:line="240" w:lineRule="auto"/>
              <w:contextualSpacing/>
              <w:jc w:val="center"/>
              <w:rPr>
                <w:rFonts w:ascii="Times New Roman" w:hAnsi="Times New Roman" w:cs="Times New Roman"/>
              </w:rPr>
            </w:pPr>
            <w:r>
              <w:rPr>
                <w:rFonts w:ascii="Times New Roman" w:hAnsi="Times New Roman" w:cs="Times New Roman"/>
              </w:rPr>
              <w:t>3</w:t>
            </w:r>
            <w:r w:rsidR="00C31830">
              <w:rPr>
                <w:rFonts w:ascii="Times New Roman" w:hAnsi="Times New Roman" w:cs="Times New Roman"/>
              </w:rPr>
              <w:t>5</w:t>
            </w:r>
            <w:r>
              <w:rPr>
                <w:rFonts w:ascii="Times New Roman" w:hAnsi="Times New Roman" w:cs="Times New Roman"/>
              </w:rPr>
              <w:t>.3.</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E8534A" w:rsidRPr="00731073" w:rsidRDefault="00E8534A" w:rsidP="00731073">
            <w:pPr>
              <w:widowControl w:val="0"/>
              <w:spacing w:after="0" w:line="240" w:lineRule="auto"/>
              <w:contextualSpacing/>
              <w:rPr>
                <w:rFonts w:ascii="Times New Roman" w:hAnsi="Times New Roman" w:cs="Times New Roman"/>
                <w:bCs/>
              </w:rPr>
            </w:pPr>
            <w:r w:rsidRPr="00731073">
              <w:rPr>
                <w:rFonts w:ascii="Times New Roman" w:hAnsi="Times New Roman" w:cs="Times New Roman"/>
                <w:bCs/>
              </w:rPr>
              <w:t xml:space="preserve">Единица измерения </w:t>
            </w:r>
            <w:r w:rsidRPr="007F2C73">
              <w:rPr>
                <w:rFonts w:ascii="Times New Roman" w:hAnsi="Times New Roman" w:cs="Times New Roman"/>
                <w:bCs/>
              </w:rPr>
              <w:t>(шт., л., кг., уп. и т.д.)</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E8534A" w:rsidRPr="000B2ED9" w:rsidRDefault="00E8534A" w:rsidP="00731073">
            <w:pPr>
              <w:autoSpaceDE w:val="0"/>
              <w:autoSpaceDN w:val="0"/>
              <w:adjustRightInd w:val="0"/>
              <w:spacing w:after="0" w:line="240" w:lineRule="auto"/>
              <w:contextualSpacing/>
              <w:rPr>
                <w:rFonts w:ascii="Times New Roman" w:hAnsi="Times New Roman" w:cs="Times New Roman"/>
                <w:iCs/>
              </w:rPr>
            </w:pPr>
            <w:r w:rsidRPr="000B2ED9">
              <w:rPr>
                <w:rFonts w:ascii="Times New Roman" w:hAnsi="Times New Roman" w:cs="Times New Roman"/>
                <w:iCs/>
              </w:rPr>
              <w:t>Усл. ед.</w:t>
            </w:r>
          </w:p>
        </w:tc>
      </w:tr>
      <w:tr w:rsidR="00E8534A"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E8534A" w:rsidRPr="007218A5" w:rsidRDefault="00E8534A" w:rsidP="00C31830">
            <w:pPr>
              <w:spacing w:after="0" w:line="240" w:lineRule="auto"/>
              <w:contextualSpacing/>
              <w:jc w:val="center"/>
              <w:rPr>
                <w:rFonts w:ascii="Times New Roman" w:hAnsi="Times New Roman" w:cs="Times New Roman"/>
              </w:rPr>
            </w:pPr>
            <w:r>
              <w:rPr>
                <w:rFonts w:ascii="Times New Roman" w:hAnsi="Times New Roman" w:cs="Times New Roman"/>
              </w:rPr>
              <w:t>3</w:t>
            </w:r>
            <w:r w:rsidR="00C31830">
              <w:rPr>
                <w:rFonts w:ascii="Times New Roman" w:hAnsi="Times New Roman" w:cs="Times New Roman"/>
              </w:rPr>
              <w:t>5</w:t>
            </w:r>
            <w:r>
              <w:rPr>
                <w:rFonts w:ascii="Times New Roman" w:hAnsi="Times New Roman" w:cs="Times New Roman"/>
              </w:rPr>
              <w:t>.4</w:t>
            </w:r>
            <w:r w:rsidRPr="007218A5">
              <w:rPr>
                <w:rFonts w:ascii="Times New Roman" w:hAnsi="Times New Roman" w:cs="Times New Roman"/>
              </w:rPr>
              <w:t>.</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E8534A" w:rsidRPr="00AC0F81" w:rsidRDefault="00E8534A" w:rsidP="00731073">
            <w:pPr>
              <w:widowControl w:val="0"/>
              <w:spacing w:after="0" w:line="240" w:lineRule="auto"/>
              <w:contextualSpacing/>
              <w:rPr>
                <w:rFonts w:ascii="Times New Roman" w:hAnsi="Times New Roman" w:cs="Times New Roman"/>
                <w:bCs/>
              </w:rPr>
            </w:pPr>
            <w:r w:rsidRPr="00AC0F81">
              <w:rPr>
                <w:rFonts w:ascii="Times New Roman" w:hAnsi="Times New Roman" w:cs="Times New Roman"/>
                <w:bCs/>
              </w:rPr>
              <w:t>Цена за единицу измерения, руб.</w:t>
            </w:r>
          </w:p>
        </w:tc>
        <w:tc>
          <w:tcPr>
            <w:tcW w:w="6194" w:type="dxa"/>
            <w:gridSpan w:val="4"/>
            <w:tcBorders>
              <w:top w:val="single" w:sz="4" w:space="0" w:color="auto"/>
              <w:left w:val="single" w:sz="4" w:space="0" w:color="auto"/>
              <w:bottom w:val="single" w:sz="4" w:space="0" w:color="auto"/>
              <w:right w:val="single" w:sz="4" w:space="0" w:color="auto"/>
            </w:tcBorders>
          </w:tcPr>
          <w:p w:rsidR="00E8534A" w:rsidRPr="000B2ED9" w:rsidRDefault="00141B4A" w:rsidP="007D1B50">
            <w:pPr>
              <w:spacing w:after="60" w:line="240" w:lineRule="auto"/>
              <w:rPr>
                <w:rFonts w:ascii="Times New Roman" w:hAnsi="Times New Roman" w:cs="Times New Roman"/>
                <w:b/>
              </w:rPr>
            </w:pPr>
            <w:r w:rsidRPr="00141B4A">
              <w:rPr>
                <w:rFonts w:ascii="Times New Roman" w:hAnsi="Times New Roman" w:cs="Times New Roman"/>
                <w:b/>
              </w:rPr>
              <w:t>746495,00</w:t>
            </w:r>
          </w:p>
        </w:tc>
      </w:tr>
      <w:tr w:rsidR="00E8534A"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E8534A" w:rsidRPr="007218A5" w:rsidRDefault="00E8534A" w:rsidP="00C31830">
            <w:pPr>
              <w:spacing w:after="0" w:line="240" w:lineRule="auto"/>
              <w:contextualSpacing/>
              <w:jc w:val="center"/>
              <w:rPr>
                <w:rFonts w:ascii="Times New Roman" w:hAnsi="Times New Roman" w:cs="Times New Roman"/>
              </w:rPr>
            </w:pPr>
            <w:r>
              <w:rPr>
                <w:rFonts w:ascii="Times New Roman" w:hAnsi="Times New Roman" w:cs="Times New Roman"/>
              </w:rPr>
              <w:t>3</w:t>
            </w:r>
            <w:r w:rsidR="00C31830">
              <w:rPr>
                <w:rFonts w:ascii="Times New Roman" w:hAnsi="Times New Roman" w:cs="Times New Roman"/>
              </w:rPr>
              <w:t>5</w:t>
            </w:r>
            <w:r>
              <w:rPr>
                <w:rFonts w:ascii="Times New Roman" w:hAnsi="Times New Roman" w:cs="Times New Roman"/>
              </w:rPr>
              <w:t>.5</w:t>
            </w:r>
            <w:r w:rsidRPr="007218A5">
              <w:rPr>
                <w:rFonts w:ascii="Times New Roman" w:hAnsi="Times New Roman" w:cs="Times New Roman"/>
              </w:rPr>
              <w:t>.</w:t>
            </w:r>
          </w:p>
        </w:tc>
        <w:tc>
          <w:tcPr>
            <w:tcW w:w="4834" w:type="dxa"/>
            <w:gridSpan w:val="4"/>
            <w:tcBorders>
              <w:top w:val="single" w:sz="4" w:space="0" w:color="auto"/>
              <w:left w:val="single" w:sz="4" w:space="0" w:color="auto"/>
              <w:bottom w:val="single" w:sz="4" w:space="0" w:color="auto"/>
              <w:right w:val="single" w:sz="4" w:space="0" w:color="auto"/>
            </w:tcBorders>
            <w:vAlign w:val="center"/>
          </w:tcPr>
          <w:p w:rsidR="00E8534A" w:rsidRPr="00AC0F81" w:rsidRDefault="00E8534A" w:rsidP="00731073">
            <w:pPr>
              <w:autoSpaceDE w:val="0"/>
              <w:autoSpaceDN w:val="0"/>
              <w:adjustRightInd w:val="0"/>
              <w:spacing w:after="0" w:line="240" w:lineRule="auto"/>
              <w:contextualSpacing/>
              <w:rPr>
                <w:rFonts w:ascii="Times New Roman" w:hAnsi="Times New Roman" w:cs="Times New Roman"/>
              </w:rPr>
            </w:pPr>
            <w:r w:rsidRPr="00AC0F81">
              <w:rPr>
                <w:rFonts w:ascii="Times New Roman" w:hAnsi="Times New Roman" w:cs="Times New Roman"/>
              </w:rPr>
              <w:t>Оплата выполнения работы или оказания услуги</w:t>
            </w:r>
          </w:p>
          <w:p w:rsidR="00E8534A" w:rsidRPr="00AC0F81" w:rsidRDefault="00E8534A" w:rsidP="00731073">
            <w:pPr>
              <w:widowControl w:val="0"/>
              <w:shd w:val="clear" w:color="auto" w:fill="FFFFFF"/>
              <w:tabs>
                <w:tab w:val="left" w:pos="0"/>
              </w:tabs>
              <w:autoSpaceDE w:val="0"/>
              <w:spacing w:after="0" w:line="240" w:lineRule="auto"/>
              <w:contextualSpacing/>
              <w:rPr>
                <w:rFonts w:ascii="Times New Roman" w:hAnsi="Times New Roman" w:cs="Times New Roman"/>
                <w:bCs/>
              </w:rPr>
            </w:pPr>
            <w:r w:rsidRPr="00AC0F81">
              <w:rPr>
                <w:rFonts w:ascii="Times New Roman" w:hAnsi="Times New Roman" w:cs="Times New Roman"/>
              </w:rPr>
              <w:t>(в соответствии с частью 2 статьи 42 Федерального закона №44-ФЗ)</w:t>
            </w:r>
          </w:p>
        </w:tc>
        <w:tc>
          <w:tcPr>
            <w:tcW w:w="4533" w:type="dxa"/>
            <w:gridSpan w:val="3"/>
            <w:tcBorders>
              <w:top w:val="single" w:sz="4" w:space="0" w:color="auto"/>
              <w:left w:val="single" w:sz="4" w:space="0" w:color="auto"/>
              <w:bottom w:val="single" w:sz="4" w:space="0" w:color="auto"/>
              <w:right w:val="single" w:sz="4" w:space="0" w:color="auto"/>
            </w:tcBorders>
          </w:tcPr>
          <w:p w:rsidR="00E8534A" w:rsidRPr="000B2ED9" w:rsidRDefault="00E8534A" w:rsidP="00E8534A">
            <w:pPr>
              <w:widowControl w:val="0"/>
              <w:shd w:val="clear" w:color="auto" w:fill="FFFFFF"/>
              <w:tabs>
                <w:tab w:val="left" w:pos="0"/>
              </w:tabs>
              <w:autoSpaceDE w:val="0"/>
              <w:spacing w:after="0" w:line="240" w:lineRule="auto"/>
              <w:contextualSpacing/>
              <w:rPr>
                <w:rFonts w:ascii="Times New Roman" w:hAnsi="Times New Roman" w:cs="Times New Roman"/>
                <w:bCs/>
              </w:rPr>
            </w:pPr>
            <w:r>
              <w:rPr>
                <w:rFonts w:ascii="Times New Roman" w:hAnsi="Times New Roman" w:cs="Times New Roman"/>
                <w:bCs/>
              </w:rPr>
              <w:t>-</w:t>
            </w:r>
          </w:p>
        </w:tc>
      </w:tr>
      <w:tr w:rsidR="00E8534A"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E8534A" w:rsidRPr="00731073" w:rsidRDefault="00C31830" w:rsidP="007218A5">
            <w:pPr>
              <w:spacing w:after="0" w:line="240" w:lineRule="auto"/>
              <w:contextualSpacing/>
              <w:jc w:val="center"/>
              <w:rPr>
                <w:rFonts w:ascii="Times New Roman" w:hAnsi="Times New Roman" w:cs="Times New Roman"/>
              </w:rPr>
            </w:pPr>
            <w:r>
              <w:rPr>
                <w:rFonts w:ascii="Times New Roman" w:hAnsi="Times New Roman" w:cs="Times New Roman"/>
              </w:rPr>
              <w:t>36</w:t>
            </w:r>
            <w:r w:rsidR="00E8534A" w:rsidRPr="00731073">
              <w:rPr>
                <w:rFonts w:ascii="Times New Roman" w:hAnsi="Times New Roman" w:cs="Times New Roman"/>
              </w:rPr>
              <w:t>.</w:t>
            </w:r>
          </w:p>
        </w:tc>
        <w:tc>
          <w:tcPr>
            <w:tcW w:w="4834" w:type="dxa"/>
            <w:gridSpan w:val="4"/>
            <w:tcBorders>
              <w:top w:val="single" w:sz="4" w:space="0" w:color="auto"/>
              <w:left w:val="single" w:sz="4" w:space="0" w:color="auto"/>
              <w:bottom w:val="single" w:sz="4" w:space="0" w:color="auto"/>
              <w:right w:val="single" w:sz="4" w:space="0" w:color="auto"/>
            </w:tcBorders>
            <w:vAlign w:val="center"/>
          </w:tcPr>
          <w:p w:rsidR="00E8534A" w:rsidRPr="00731073" w:rsidRDefault="00E8534A" w:rsidP="0063741A">
            <w:pPr>
              <w:widowControl w:val="0"/>
              <w:spacing w:after="0" w:line="240" w:lineRule="exact"/>
              <w:rPr>
                <w:rFonts w:ascii="Times New Roman" w:hAnsi="Times New Roman" w:cs="Times New Roman"/>
                <w:i/>
              </w:rPr>
            </w:pPr>
            <w:r w:rsidRPr="00731073">
              <w:rPr>
                <w:rFonts w:ascii="Times New Roman" w:hAnsi="Times New Roman" w:cs="Times New Roman"/>
                <w:b/>
              </w:rPr>
              <w:t>Срок предоставления гарантии качества</w:t>
            </w:r>
            <w:r w:rsidRPr="00731073">
              <w:rPr>
                <w:rFonts w:ascii="Times New Roman" w:hAnsi="Times New Roman" w:cs="Times New Roman"/>
              </w:rPr>
              <w:t xml:space="preserve"> товара, работ, услуг (</w:t>
            </w:r>
            <w:r w:rsidRPr="00731073">
              <w:rPr>
                <w:rFonts w:ascii="Times New Roman" w:hAnsi="Times New Roman" w:cs="Times New Roman"/>
                <w:i/>
              </w:rPr>
              <w:t>обязательно предоставляется при поставках новых машин и оборудования согласно ч.4 ст.33 ФЗ-44)</w:t>
            </w:r>
          </w:p>
          <w:p w:rsidR="00E8534A" w:rsidRPr="000047B2" w:rsidRDefault="00E8534A" w:rsidP="0063741A">
            <w:pPr>
              <w:autoSpaceDE w:val="0"/>
              <w:autoSpaceDN w:val="0"/>
              <w:adjustRightInd w:val="0"/>
              <w:spacing w:after="0" w:line="240" w:lineRule="exact"/>
              <w:jc w:val="both"/>
              <w:rPr>
                <w:rFonts w:ascii="Times New Roman" w:hAnsi="Times New Roman" w:cs="Times New Roman"/>
              </w:rPr>
            </w:pPr>
            <w:r w:rsidRPr="00731073">
              <w:rPr>
                <w:rFonts w:ascii="Times New Roman" w:hAnsi="Times New Roman" w:cs="Times New Roman"/>
                <w:i/>
              </w:rPr>
              <w:t xml:space="preserve"> (Участник закупки указывает конкретный срок предоставления гарантии качества товара, услуг, работ)</w:t>
            </w:r>
          </w:p>
        </w:tc>
        <w:tc>
          <w:tcPr>
            <w:tcW w:w="4533" w:type="dxa"/>
            <w:gridSpan w:val="3"/>
            <w:tcBorders>
              <w:top w:val="single" w:sz="4" w:space="0" w:color="auto"/>
              <w:left w:val="single" w:sz="4" w:space="0" w:color="auto"/>
              <w:bottom w:val="single" w:sz="4" w:space="0" w:color="auto"/>
              <w:right w:val="single" w:sz="4" w:space="0" w:color="auto"/>
            </w:tcBorders>
          </w:tcPr>
          <w:p w:rsidR="00E8534A" w:rsidRPr="000047B2" w:rsidRDefault="0057377E" w:rsidP="0057377E">
            <w:pPr>
              <w:widowControl w:val="0"/>
              <w:shd w:val="clear" w:color="auto" w:fill="FFFFFF"/>
              <w:spacing w:after="0" w:line="240" w:lineRule="auto"/>
              <w:ind w:firstLine="28"/>
              <w:jc w:val="both"/>
              <w:rPr>
                <w:rFonts w:ascii="Times New Roman" w:hAnsi="Times New Roman" w:cs="Times New Roman"/>
              </w:rPr>
            </w:pPr>
            <w:r w:rsidRPr="0057377E">
              <w:rPr>
                <w:rFonts w:ascii="Times New Roman" w:eastAsia="Times New Roman" w:hAnsi="Times New Roman" w:cs="Times New Roman"/>
                <w:sz w:val="24"/>
                <w:szCs w:val="24"/>
              </w:rPr>
              <w:t>Гарантии качества распространяются на весь срок выполнения работ, объем гарантий – 100%.</w:t>
            </w:r>
          </w:p>
        </w:tc>
      </w:tr>
      <w:tr w:rsidR="00E8534A"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E8534A" w:rsidRPr="00731073" w:rsidRDefault="0063741A" w:rsidP="00731073">
            <w:pPr>
              <w:spacing w:after="0" w:line="240" w:lineRule="auto"/>
              <w:contextualSpacing/>
              <w:jc w:val="center"/>
              <w:rPr>
                <w:rFonts w:ascii="Times New Roman" w:hAnsi="Times New Roman" w:cs="Times New Roman"/>
              </w:rPr>
            </w:pPr>
            <w:r>
              <w:rPr>
                <w:rFonts w:ascii="Times New Roman" w:hAnsi="Times New Roman" w:cs="Times New Roman"/>
              </w:rPr>
              <w:t>37</w:t>
            </w:r>
            <w:r w:rsidR="00E8534A">
              <w:rPr>
                <w:rFonts w:ascii="Times New Roman" w:hAnsi="Times New Roman" w:cs="Times New Roman"/>
              </w:rPr>
              <w:t>.</w:t>
            </w:r>
          </w:p>
        </w:tc>
        <w:tc>
          <w:tcPr>
            <w:tcW w:w="9367" w:type="dxa"/>
            <w:gridSpan w:val="7"/>
            <w:tcBorders>
              <w:top w:val="single" w:sz="4" w:space="0" w:color="auto"/>
              <w:left w:val="single" w:sz="4" w:space="0" w:color="auto"/>
              <w:bottom w:val="single" w:sz="4" w:space="0" w:color="auto"/>
              <w:right w:val="single" w:sz="4" w:space="0" w:color="auto"/>
            </w:tcBorders>
            <w:vAlign w:val="center"/>
          </w:tcPr>
          <w:p w:rsidR="00E8534A" w:rsidRPr="00731073" w:rsidRDefault="00E8534A" w:rsidP="0063741A">
            <w:pPr>
              <w:widowControl w:val="0"/>
              <w:spacing w:after="0" w:line="240" w:lineRule="auto"/>
              <w:rPr>
                <w:rFonts w:ascii="Times New Roman" w:hAnsi="Times New Roman" w:cs="Times New Roman"/>
                <w:b/>
                <w:bCs/>
              </w:rPr>
            </w:pPr>
            <w:r>
              <w:rPr>
                <w:rFonts w:ascii="Times New Roman" w:hAnsi="Times New Roman" w:cs="Times New Roman"/>
                <w:b/>
                <w:bCs/>
              </w:rPr>
              <w:t>Преимущества</w:t>
            </w:r>
          </w:p>
        </w:tc>
      </w:tr>
      <w:tr w:rsidR="00E8534A"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E8534A" w:rsidRPr="00731073" w:rsidRDefault="0063741A" w:rsidP="00E22706">
            <w:pPr>
              <w:spacing w:after="0" w:line="240" w:lineRule="auto"/>
              <w:contextualSpacing/>
              <w:jc w:val="center"/>
              <w:rPr>
                <w:rFonts w:ascii="Times New Roman" w:hAnsi="Times New Roman" w:cs="Times New Roman"/>
              </w:rPr>
            </w:pPr>
            <w:r>
              <w:rPr>
                <w:rFonts w:ascii="Times New Roman" w:hAnsi="Times New Roman" w:cs="Times New Roman"/>
              </w:rPr>
              <w:t>3</w:t>
            </w:r>
            <w:r w:rsidR="00E22706">
              <w:rPr>
                <w:rFonts w:ascii="Times New Roman" w:hAnsi="Times New Roman" w:cs="Times New Roman"/>
              </w:rPr>
              <w:t>7</w:t>
            </w:r>
            <w:r w:rsidR="00E8534A">
              <w:rPr>
                <w:rFonts w:ascii="Times New Roman" w:hAnsi="Times New Roman" w:cs="Times New Roman"/>
              </w:rPr>
              <w:t>.1.</w:t>
            </w:r>
          </w:p>
        </w:tc>
        <w:tc>
          <w:tcPr>
            <w:tcW w:w="4893" w:type="dxa"/>
            <w:gridSpan w:val="6"/>
            <w:tcBorders>
              <w:top w:val="single" w:sz="4" w:space="0" w:color="auto"/>
              <w:left w:val="single" w:sz="4" w:space="0" w:color="auto"/>
              <w:bottom w:val="single" w:sz="4" w:space="0" w:color="auto"/>
              <w:right w:val="single" w:sz="4" w:space="0" w:color="auto"/>
            </w:tcBorders>
            <w:vAlign w:val="center"/>
          </w:tcPr>
          <w:p w:rsidR="00E8534A" w:rsidRPr="003238C4" w:rsidRDefault="00E8534A" w:rsidP="00731073">
            <w:pPr>
              <w:widowControl w:val="0"/>
              <w:spacing w:after="0" w:line="240" w:lineRule="auto"/>
              <w:contextualSpacing/>
              <w:rPr>
                <w:rFonts w:ascii="Times New Roman" w:hAnsi="Times New Roman" w:cs="Times New Roman"/>
                <w:bCs/>
              </w:rPr>
            </w:pPr>
            <w:r w:rsidRPr="003238C4">
              <w:rPr>
                <w:rFonts w:ascii="Times New Roman" w:hAnsi="Times New Roman" w:cs="Times New Roman"/>
                <w:bCs/>
              </w:rPr>
              <w:t>Учреждениям и предприятиям уголовно-исполнительной системы (в соответствии со статьей 28 Федерального закона № 44-ФЗ)</w:t>
            </w:r>
          </w:p>
        </w:tc>
        <w:tc>
          <w:tcPr>
            <w:tcW w:w="4474" w:type="dxa"/>
            <w:tcBorders>
              <w:top w:val="single" w:sz="4" w:space="0" w:color="auto"/>
              <w:left w:val="single" w:sz="4" w:space="0" w:color="auto"/>
              <w:bottom w:val="single" w:sz="4" w:space="0" w:color="auto"/>
              <w:right w:val="single" w:sz="4" w:space="0" w:color="auto"/>
            </w:tcBorders>
            <w:vAlign w:val="center"/>
          </w:tcPr>
          <w:p w:rsidR="00E8534A" w:rsidRPr="003238C4" w:rsidRDefault="00E8534A" w:rsidP="00731073">
            <w:pPr>
              <w:widowControl w:val="0"/>
              <w:spacing w:after="0" w:line="240" w:lineRule="auto"/>
              <w:contextualSpacing/>
              <w:rPr>
                <w:rFonts w:ascii="Times New Roman" w:hAnsi="Times New Roman" w:cs="Times New Roman"/>
                <w:bCs/>
              </w:rPr>
            </w:pPr>
            <w:r w:rsidRPr="003238C4">
              <w:rPr>
                <w:rFonts w:ascii="Times New Roman" w:hAnsi="Times New Roman" w:cs="Times New Roman"/>
                <w:bCs/>
              </w:rPr>
              <w:t>Не установлены</w:t>
            </w:r>
          </w:p>
        </w:tc>
      </w:tr>
      <w:tr w:rsidR="00E8534A"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E8534A" w:rsidRPr="00731073" w:rsidRDefault="0063741A" w:rsidP="00E22706">
            <w:pPr>
              <w:spacing w:after="0" w:line="240" w:lineRule="auto"/>
              <w:contextualSpacing/>
              <w:jc w:val="center"/>
              <w:rPr>
                <w:rFonts w:ascii="Times New Roman" w:hAnsi="Times New Roman" w:cs="Times New Roman"/>
              </w:rPr>
            </w:pPr>
            <w:r>
              <w:rPr>
                <w:rFonts w:ascii="Times New Roman" w:hAnsi="Times New Roman" w:cs="Times New Roman"/>
              </w:rPr>
              <w:t>3</w:t>
            </w:r>
            <w:r w:rsidR="00E22706">
              <w:rPr>
                <w:rFonts w:ascii="Times New Roman" w:hAnsi="Times New Roman" w:cs="Times New Roman"/>
              </w:rPr>
              <w:t>7</w:t>
            </w:r>
            <w:r w:rsidR="00E8534A">
              <w:rPr>
                <w:rFonts w:ascii="Times New Roman" w:hAnsi="Times New Roman" w:cs="Times New Roman"/>
              </w:rPr>
              <w:t>.2.</w:t>
            </w:r>
          </w:p>
        </w:tc>
        <w:tc>
          <w:tcPr>
            <w:tcW w:w="4893" w:type="dxa"/>
            <w:gridSpan w:val="6"/>
            <w:tcBorders>
              <w:top w:val="single" w:sz="4" w:space="0" w:color="auto"/>
              <w:left w:val="single" w:sz="4" w:space="0" w:color="auto"/>
              <w:bottom w:val="single" w:sz="4" w:space="0" w:color="auto"/>
              <w:right w:val="single" w:sz="4" w:space="0" w:color="auto"/>
            </w:tcBorders>
            <w:vAlign w:val="center"/>
          </w:tcPr>
          <w:p w:rsidR="00E8534A" w:rsidRPr="003238C4" w:rsidRDefault="00E8534A" w:rsidP="00731073">
            <w:pPr>
              <w:widowControl w:val="0"/>
              <w:spacing w:after="0" w:line="240" w:lineRule="auto"/>
              <w:contextualSpacing/>
              <w:rPr>
                <w:rFonts w:ascii="Times New Roman" w:hAnsi="Times New Roman" w:cs="Times New Roman"/>
                <w:bCs/>
              </w:rPr>
            </w:pPr>
            <w:r w:rsidRPr="003238C4">
              <w:rPr>
                <w:rFonts w:ascii="Times New Roman" w:hAnsi="Times New Roman" w:cs="Times New Roman"/>
                <w:bCs/>
              </w:rPr>
              <w:t>Организациям инвалидов (в соответствии со статьей 29 Федерального закона № 44-ФЗ)</w:t>
            </w:r>
          </w:p>
        </w:tc>
        <w:tc>
          <w:tcPr>
            <w:tcW w:w="4474" w:type="dxa"/>
            <w:tcBorders>
              <w:top w:val="single" w:sz="4" w:space="0" w:color="auto"/>
              <w:left w:val="single" w:sz="4" w:space="0" w:color="auto"/>
              <w:bottom w:val="single" w:sz="4" w:space="0" w:color="auto"/>
              <w:right w:val="single" w:sz="4" w:space="0" w:color="auto"/>
            </w:tcBorders>
            <w:vAlign w:val="center"/>
          </w:tcPr>
          <w:p w:rsidR="00E8534A" w:rsidRDefault="00E8534A" w:rsidP="00731073">
            <w:pPr>
              <w:widowControl w:val="0"/>
              <w:spacing w:after="0" w:line="240" w:lineRule="auto"/>
              <w:contextualSpacing/>
              <w:rPr>
                <w:rFonts w:ascii="Times New Roman" w:hAnsi="Times New Roman" w:cs="Times New Roman"/>
                <w:b/>
                <w:bCs/>
              </w:rPr>
            </w:pPr>
            <w:r w:rsidRPr="003238C4">
              <w:rPr>
                <w:rFonts w:ascii="Times New Roman" w:hAnsi="Times New Roman" w:cs="Times New Roman"/>
                <w:bCs/>
              </w:rPr>
              <w:t>Не установлены</w:t>
            </w:r>
          </w:p>
        </w:tc>
      </w:tr>
      <w:tr w:rsidR="00E8534A"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E8534A" w:rsidRPr="00731073" w:rsidRDefault="00E22706" w:rsidP="0063741A">
            <w:pPr>
              <w:spacing w:after="0" w:line="240" w:lineRule="auto"/>
              <w:contextualSpacing/>
              <w:jc w:val="center"/>
              <w:rPr>
                <w:rFonts w:ascii="Times New Roman" w:hAnsi="Times New Roman" w:cs="Times New Roman"/>
              </w:rPr>
            </w:pPr>
            <w:r>
              <w:rPr>
                <w:rFonts w:ascii="Times New Roman" w:hAnsi="Times New Roman" w:cs="Times New Roman"/>
              </w:rPr>
              <w:t>37</w:t>
            </w:r>
            <w:r w:rsidR="00E8534A">
              <w:rPr>
                <w:rFonts w:ascii="Times New Roman" w:hAnsi="Times New Roman" w:cs="Times New Roman"/>
              </w:rPr>
              <w:t>.3.</w:t>
            </w:r>
          </w:p>
        </w:tc>
        <w:tc>
          <w:tcPr>
            <w:tcW w:w="4893" w:type="dxa"/>
            <w:gridSpan w:val="6"/>
            <w:tcBorders>
              <w:top w:val="single" w:sz="4" w:space="0" w:color="auto"/>
              <w:left w:val="single" w:sz="4" w:space="0" w:color="auto"/>
              <w:bottom w:val="single" w:sz="4" w:space="0" w:color="auto"/>
              <w:right w:val="single" w:sz="4" w:space="0" w:color="auto"/>
            </w:tcBorders>
            <w:vAlign w:val="center"/>
          </w:tcPr>
          <w:p w:rsidR="00E8534A" w:rsidRPr="003238C4" w:rsidRDefault="00E22706" w:rsidP="00731073">
            <w:pPr>
              <w:widowControl w:val="0"/>
              <w:spacing w:after="0" w:line="240" w:lineRule="auto"/>
              <w:contextualSpacing/>
              <w:rPr>
                <w:rFonts w:ascii="Times New Roman" w:hAnsi="Times New Roman" w:cs="Times New Roman"/>
                <w:bCs/>
              </w:rPr>
            </w:pPr>
            <w:r w:rsidRPr="00C6031D">
              <w:rPr>
                <w:rFonts w:ascii="Times New Roman" w:eastAsia="Times New Roman" w:hAnsi="Times New Roman" w:cs="Times New Roman"/>
                <w:bCs/>
              </w:rPr>
              <w:t>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tc>
        <w:tc>
          <w:tcPr>
            <w:tcW w:w="4474" w:type="dxa"/>
            <w:tcBorders>
              <w:top w:val="single" w:sz="4" w:space="0" w:color="auto"/>
              <w:left w:val="single" w:sz="4" w:space="0" w:color="auto"/>
              <w:bottom w:val="single" w:sz="4" w:space="0" w:color="auto"/>
              <w:right w:val="single" w:sz="4" w:space="0" w:color="auto"/>
            </w:tcBorders>
            <w:vAlign w:val="center"/>
          </w:tcPr>
          <w:p w:rsidR="00E8534A" w:rsidRDefault="00E8534A" w:rsidP="00731073">
            <w:pPr>
              <w:widowControl w:val="0"/>
              <w:spacing w:after="0" w:line="240" w:lineRule="auto"/>
              <w:contextualSpacing/>
              <w:rPr>
                <w:rFonts w:ascii="Times New Roman" w:hAnsi="Times New Roman" w:cs="Times New Roman"/>
                <w:b/>
                <w:bCs/>
              </w:rPr>
            </w:pPr>
            <w:r w:rsidRPr="003238C4">
              <w:rPr>
                <w:rFonts w:ascii="Times New Roman" w:hAnsi="Times New Roman" w:cs="Times New Roman"/>
                <w:bCs/>
              </w:rPr>
              <w:t>Не установлены</w:t>
            </w:r>
          </w:p>
        </w:tc>
      </w:tr>
      <w:tr w:rsidR="00E8534A"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E8534A" w:rsidRPr="00E22706" w:rsidRDefault="00E22706" w:rsidP="0063741A">
            <w:pPr>
              <w:spacing w:after="0" w:line="240" w:lineRule="auto"/>
              <w:contextualSpacing/>
              <w:jc w:val="center"/>
              <w:rPr>
                <w:rFonts w:ascii="Times New Roman" w:hAnsi="Times New Roman" w:cs="Times New Roman"/>
                <w:b/>
              </w:rPr>
            </w:pPr>
            <w:r w:rsidRPr="00E22706">
              <w:rPr>
                <w:rFonts w:ascii="Times New Roman" w:hAnsi="Times New Roman" w:cs="Times New Roman"/>
                <w:b/>
              </w:rPr>
              <w:t>38</w:t>
            </w:r>
            <w:r w:rsidR="00E8534A" w:rsidRPr="00E22706">
              <w:rPr>
                <w:rFonts w:ascii="Times New Roman" w:hAnsi="Times New Roman" w:cs="Times New Roman"/>
                <w:b/>
              </w:rPr>
              <w:t>.</w:t>
            </w:r>
          </w:p>
        </w:tc>
        <w:tc>
          <w:tcPr>
            <w:tcW w:w="9367" w:type="dxa"/>
            <w:gridSpan w:val="7"/>
            <w:tcBorders>
              <w:top w:val="single" w:sz="4" w:space="0" w:color="auto"/>
              <w:left w:val="single" w:sz="4" w:space="0" w:color="auto"/>
              <w:bottom w:val="single" w:sz="4" w:space="0" w:color="auto"/>
              <w:right w:val="single" w:sz="4" w:space="0" w:color="auto"/>
            </w:tcBorders>
            <w:vAlign w:val="center"/>
          </w:tcPr>
          <w:p w:rsidR="00E8534A" w:rsidRPr="00731073" w:rsidRDefault="00E8534A" w:rsidP="0063741A">
            <w:pPr>
              <w:widowControl w:val="0"/>
              <w:spacing w:after="0" w:line="240" w:lineRule="auto"/>
              <w:rPr>
                <w:rFonts w:ascii="Times New Roman" w:hAnsi="Times New Roman" w:cs="Times New Roman"/>
                <w:b/>
                <w:bCs/>
              </w:rPr>
            </w:pPr>
            <w:r w:rsidRPr="00731073">
              <w:rPr>
                <w:rFonts w:ascii="Times New Roman" w:hAnsi="Times New Roman" w:cs="Times New Roman"/>
                <w:b/>
                <w:bCs/>
              </w:rPr>
              <w:t>Требования к участникам закупки и предоставляемой документации</w:t>
            </w:r>
          </w:p>
        </w:tc>
      </w:tr>
      <w:tr w:rsidR="00E8534A"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E8534A" w:rsidRPr="00731073" w:rsidRDefault="00E22706" w:rsidP="0063741A">
            <w:pPr>
              <w:spacing w:after="0" w:line="240" w:lineRule="auto"/>
              <w:contextualSpacing/>
              <w:jc w:val="center"/>
              <w:rPr>
                <w:rFonts w:ascii="Times New Roman" w:hAnsi="Times New Roman" w:cs="Times New Roman"/>
              </w:rPr>
            </w:pPr>
            <w:r>
              <w:rPr>
                <w:rFonts w:ascii="Times New Roman" w:hAnsi="Times New Roman" w:cs="Times New Roman"/>
              </w:rPr>
              <w:t>38</w:t>
            </w:r>
            <w:r w:rsidR="00E8534A">
              <w:rPr>
                <w:rFonts w:ascii="Times New Roman" w:hAnsi="Times New Roman" w:cs="Times New Roman"/>
              </w:rPr>
              <w:t>.1.</w:t>
            </w:r>
          </w:p>
        </w:tc>
        <w:tc>
          <w:tcPr>
            <w:tcW w:w="4893" w:type="dxa"/>
            <w:gridSpan w:val="6"/>
            <w:tcBorders>
              <w:top w:val="single" w:sz="4" w:space="0" w:color="auto"/>
              <w:left w:val="single" w:sz="4" w:space="0" w:color="auto"/>
              <w:bottom w:val="single" w:sz="4" w:space="0" w:color="auto"/>
              <w:right w:val="single" w:sz="4" w:space="0" w:color="auto"/>
            </w:tcBorders>
            <w:vAlign w:val="center"/>
          </w:tcPr>
          <w:p w:rsidR="00E8534A" w:rsidRDefault="00E8534A" w:rsidP="0063741A">
            <w:pPr>
              <w:widowControl w:val="0"/>
              <w:spacing w:after="0" w:line="240" w:lineRule="exact"/>
              <w:rPr>
                <w:rFonts w:ascii="Times New Roman" w:hAnsi="Times New Roman" w:cs="Times New Roman"/>
                <w:b/>
                <w:bCs/>
              </w:rPr>
            </w:pPr>
            <w:r w:rsidRPr="003238C4">
              <w:rPr>
                <w:rFonts w:ascii="Times New Roman" w:hAnsi="Times New Roman" w:cs="Times New Roman"/>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w:t>
            </w:r>
          </w:p>
        </w:tc>
        <w:tc>
          <w:tcPr>
            <w:tcW w:w="4474" w:type="dxa"/>
            <w:tcBorders>
              <w:top w:val="single" w:sz="4" w:space="0" w:color="auto"/>
              <w:left w:val="single" w:sz="4" w:space="0" w:color="auto"/>
              <w:bottom w:val="single" w:sz="4" w:space="0" w:color="auto"/>
              <w:right w:val="single" w:sz="4" w:space="0" w:color="auto"/>
            </w:tcBorders>
            <w:vAlign w:val="center"/>
          </w:tcPr>
          <w:p w:rsidR="00E8534A" w:rsidRPr="00E8534A" w:rsidRDefault="00E8534A" w:rsidP="00071F39">
            <w:pPr>
              <w:widowControl w:val="0"/>
              <w:spacing w:after="0" w:line="240" w:lineRule="auto"/>
              <w:contextualSpacing/>
              <w:rPr>
                <w:rFonts w:ascii="Times New Roman" w:hAnsi="Times New Roman" w:cs="Times New Roman"/>
                <w:bCs/>
              </w:rPr>
            </w:pPr>
            <w:r w:rsidRPr="00E8534A">
              <w:rPr>
                <w:rFonts w:ascii="Times New Roman" w:hAnsi="Times New Roman" w:cs="Times New Roman"/>
                <w:bCs/>
              </w:rPr>
              <w:t>Не установлено</w:t>
            </w:r>
          </w:p>
        </w:tc>
      </w:tr>
      <w:tr w:rsidR="00E8534A"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E8534A" w:rsidRPr="00731073" w:rsidRDefault="00E22706" w:rsidP="0063741A">
            <w:pPr>
              <w:spacing w:after="0" w:line="240" w:lineRule="auto"/>
              <w:contextualSpacing/>
              <w:jc w:val="center"/>
              <w:rPr>
                <w:rFonts w:ascii="Times New Roman" w:hAnsi="Times New Roman" w:cs="Times New Roman"/>
              </w:rPr>
            </w:pPr>
            <w:r>
              <w:rPr>
                <w:rFonts w:ascii="Times New Roman" w:hAnsi="Times New Roman" w:cs="Times New Roman"/>
              </w:rPr>
              <w:t>38.2.</w:t>
            </w:r>
          </w:p>
        </w:tc>
        <w:tc>
          <w:tcPr>
            <w:tcW w:w="4893" w:type="dxa"/>
            <w:gridSpan w:val="6"/>
            <w:tcBorders>
              <w:top w:val="single" w:sz="4" w:space="0" w:color="auto"/>
              <w:left w:val="single" w:sz="4" w:space="0" w:color="auto"/>
              <w:bottom w:val="single" w:sz="4" w:space="0" w:color="auto"/>
              <w:right w:val="single" w:sz="4" w:space="0" w:color="auto"/>
            </w:tcBorders>
            <w:vAlign w:val="center"/>
          </w:tcPr>
          <w:p w:rsidR="00E8534A" w:rsidRPr="003238C4" w:rsidRDefault="00E8534A" w:rsidP="00071F39">
            <w:pPr>
              <w:widowControl w:val="0"/>
              <w:spacing w:after="0" w:line="240" w:lineRule="auto"/>
              <w:contextualSpacing/>
              <w:rPr>
                <w:rFonts w:ascii="Times New Roman" w:hAnsi="Times New Roman" w:cs="Times New Roman"/>
                <w:bCs/>
              </w:rPr>
            </w:pPr>
            <w:r w:rsidRPr="00B60FFB">
              <w:rPr>
                <w:rFonts w:ascii="Times New Roman" w:hAnsi="Times New Roman" w:cs="Times New Roman"/>
              </w:rPr>
              <w:t>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
        </w:tc>
        <w:tc>
          <w:tcPr>
            <w:tcW w:w="4474" w:type="dxa"/>
            <w:tcBorders>
              <w:top w:val="single" w:sz="4" w:space="0" w:color="auto"/>
              <w:left w:val="single" w:sz="4" w:space="0" w:color="auto"/>
              <w:bottom w:val="single" w:sz="4" w:space="0" w:color="auto"/>
              <w:right w:val="single" w:sz="4" w:space="0" w:color="auto"/>
            </w:tcBorders>
            <w:vAlign w:val="center"/>
          </w:tcPr>
          <w:p w:rsidR="00E8534A" w:rsidRPr="003238C4" w:rsidRDefault="00141B4A" w:rsidP="00071F39">
            <w:pPr>
              <w:widowControl w:val="0"/>
              <w:spacing w:after="0" w:line="240" w:lineRule="auto"/>
              <w:contextualSpacing/>
              <w:rPr>
                <w:rFonts w:ascii="Times New Roman" w:hAnsi="Times New Roman" w:cs="Times New Roman"/>
                <w:bCs/>
              </w:rPr>
            </w:pPr>
            <w:r w:rsidRPr="00E8534A">
              <w:rPr>
                <w:rFonts w:ascii="Times New Roman" w:hAnsi="Times New Roman" w:cs="Times New Roman"/>
                <w:bCs/>
              </w:rPr>
              <w:t>Не установлено</w:t>
            </w:r>
          </w:p>
        </w:tc>
      </w:tr>
      <w:tr w:rsidR="00E8534A"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E8534A" w:rsidRPr="00731073" w:rsidRDefault="00E22706" w:rsidP="0063741A">
            <w:pPr>
              <w:spacing w:after="0" w:line="240" w:lineRule="auto"/>
              <w:contextualSpacing/>
              <w:jc w:val="center"/>
              <w:rPr>
                <w:rFonts w:ascii="Times New Roman" w:hAnsi="Times New Roman" w:cs="Times New Roman"/>
              </w:rPr>
            </w:pPr>
            <w:r>
              <w:rPr>
                <w:rFonts w:ascii="Times New Roman" w:hAnsi="Times New Roman" w:cs="Times New Roman"/>
              </w:rPr>
              <w:t>38.3.</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E8534A" w:rsidRPr="00731073" w:rsidRDefault="00E8534A"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Требования к участникам закупки, установленные ч. 1 ст. 31 Федерального закона от 05.04.2013 г. № 44-ФЗ «О контрактной системе в сфере закупок товаров, работ, услуг для обеспечения государственных и муниципальных нужд», а также заказчиком</w:t>
            </w:r>
          </w:p>
        </w:tc>
        <w:tc>
          <w:tcPr>
            <w:tcW w:w="6194" w:type="dxa"/>
            <w:gridSpan w:val="4"/>
            <w:tcBorders>
              <w:top w:val="single" w:sz="4" w:space="0" w:color="auto"/>
              <w:left w:val="single" w:sz="4" w:space="0" w:color="auto"/>
              <w:bottom w:val="single" w:sz="4" w:space="0" w:color="auto"/>
              <w:right w:val="single" w:sz="4" w:space="0" w:color="auto"/>
            </w:tcBorders>
          </w:tcPr>
          <w:p w:rsidR="00E8534A" w:rsidRDefault="00E8534A" w:rsidP="00CC53FF">
            <w:pPr>
              <w:pStyle w:val="ConsPlusNormal"/>
              <w:ind w:firstLine="34"/>
              <w:jc w:val="both"/>
              <w:rPr>
                <w:rFonts w:ascii="Times New Roman" w:hAnsi="Times New Roman" w:cs="Times New Roman"/>
                <w:sz w:val="22"/>
                <w:szCs w:val="22"/>
              </w:rPr>
            </w:pPr>
            <w:r w:rsidRPr="000F4253">
              <w:rPr>
                <w:rFonts w:ascii="Times New Roman" w:hAnsi="Times New Roman" w:cs="Times New Roman"/>
                <w:sz w:val="22"/>
                <w:szCs w:val="22"/>
              </w:rPr>
              <w:t>Участник закупки должен соответствовать следующим требованиям:</w:t>
            </w:r>
          </w:p>
          <w:p w:rsidR="00E8534A" w:rsidRPr="002F00DE" w:rsidRDefault="00E8534A" w:rsidP="00CC53FF">
            <w:pPr>
              <w:pStyle w:val="ConsPlusNormal"/>
              <w:ind w:firstLine="34"/>
              <w:jc w:val="both"/>
              <w:rPr>
                <w:rFonts w:ascii="Times New Roman" w:hAnsi="Times New Roman" w:cs="Times New Roman"/>
                <w:sz w:val="22"/>
                <w:szCs w:val="22"/>
              </w:rPr>
            </w:pPr>
            <w:r w:rsidRPr="002F00DE">
              <w:rPr>
                <w:rFonts w:ascii="Times New Roman" w:hAnsi="Times New Roman" w:cs="Times New Roman"/>
                <w:sz w:val="22"/>
                <w:szCs w:val="22"/>
              </w:rPr>
              <w:t xml:space="preserve">1) </w:t>
            </w:r>
            <w:r w:rsidR="00A42BF2">
              <w:rPr>
                <w:rFonts w:ascii="Times New Roman" w:hAnsi="Times New Roman" w:cs="Times New Roman"/>
                <w:sz w:val="22"/>
                <w:szCs w:val="22"/>
              </w:rPr>
              <w:t xml:space="preserve">  </w:t>
            </w:r>
            <w:r>
              <w:rPr>
                <w:rFonts w:ascii="Times New Roman" w:hAnsi="Times New Roman" w:cs="Times New Roman"/>
                <w:sz w:val="22"/>
                <w:szCs w:val="22"/>
              </w:rPr>
              <w:t>Соответствие</w:t>
            </w:r>
            <w:r w:rsidRPr="002F00DE">
              <w:rPr>
                <w:rFonts w:ascii="Times New Roman" w:hAnsi="Times New Roman" w:cs="Times New Roman"/>
                <w:sz w:val="22"/>
                <w:szCs w:val="22"/>
              </w:rPr>
              <w:t xml:space="preserve">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E8534A" w:rsidRPr="002F00DE" w:rsidRDefault="00A42BF2" w:rsidP="00CC53FF">
            <w:pPr>
              <w:pStyle w:val="ConsPlusNormal"/>
              <w:ind w:firstLine="34"/>
              <w:jc w:val="both"/>
              <w:rPr>
                <w:rFonts w:ascii="Times New Roman" w:hAnsi="Times New Roman" w:cs="Times New Roman"/>
                <w:sz w:val="22"/>
                <w:szCs w:val="22"/>
              </w:rPr>
            </w:pPr>
            <w:r>
              <w:rPr>
                <w:rFonts w:ascii="Times New Roman" w:hAnsi="Times New Roman" w:cs="Times New Roman"/>
                <w:sz w:val="22"/>
                <w:szCs w:val="22"/>
              </w:rPr>
              <w:t xml:space="preserve">2) </w:t>
            </w:r>
            <w:r w:rsidR="00E8534A" w:rsidRPr="002F00DE">
              <w:rPr>
                <w:rFonts w:ascii="Times New Roman" w:hAnsi="Times New Roman" w:cs="Times New Roman"/>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8534A" w:rsidRPr="002F00DE" w:rsidRDefault="00E8534A" w:rsidP="00CC53FF">
            <w:pPr>
              <w:pStyle w:val="ConsPlusNormal"/>
              <w:ind w:firstLine="34"/>
              <w:jc w:val="both"/>
              <w:rPr>
                <w:rFonts w:ascii="Times New Roman" w:hAnsi="Times New Roman" w:cs="Times New Roman"/>
                <w:sz w:val="22"/>
                <w:szCs w:val="22"/>
              </w:rPr>
            </w:pPr>
            <w:r w:rsidRPr="002F00DE">
              <w:rPr>
                <w:rFonts w:ascii="Times New Roman" w:hAnsi="Times New Roman" w:cs="Times New Roman"/>
                <w:sz w:val="22"/>
                <w:szCs w:val="22"/>
              </w:rPr>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 </w:t>
            </w:r>
          </w:p>
          <w:p w:rsidR="00E8534A" w:rsidRPr="002F00DE" w:rsidRDefault="00E8534A" w:rsidP="00CC53FF">
            <w:pPr>
              <w:pStyle w:val="ConsPlusNormal"/>
              <w:ind w:firstLine="34"/>
              <w:jc w:val="both"/>
              <w:rPr>
                <w:rFonts w:ascii="Times New Roman" w:hAnsi="Times New Roman" w:cs="Times New Roman"/>
                <w:sz w:val="22"/>
                <w:szCs w:val="22"/>
              </w:rPr>
            </w:pPr>
            <w:r w:rsidRPr="002F00DE">
              <w:rPr>
                <w:rFonts w:ascii="Times New Roman" w:hAnsi="Times New Roman" w:cs="Times New Roman"/>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534A" w:rsidRPr="002F00DE" w:rsidRDefault="00E8534A" w:rsidP="00CC53FF">
            <w:pPr>
              <w:pStyle w:val="ConsPlusNormal"/>
              <w:ind w:firstLine="34"/>
              <w:jc w:val="both"/>
              <w:rPr>
                <w:rFonts w:ascii="Times New Roman" w:hAnsi="Times New Roman" w:cs="Times New Roman"/>
                <w:sz w:val="22"/>
                <w:szCs w:val="22"/>
              </w:rPr>
            </w:pPr>
            <w:r w:rsidRPr="002F00DE">
              <w:rPr>
                <w:rFonts w:ascii="Times New Roman" w:hAnsi="Times New Roman" w:cs="Times New Roman"/>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534A" w:rsidRPr="002F00DE" w:rsidRDefault="00E8534A" w:rsidP="00CC53FF">
            <w:pPr>
              <w:pStyle w:val="ConsPlusNormal"/>
              <w:ind w:firstLine="175"/>
              <w:jc w:val="both"/>
              <w:rPr>
                <w:rFonts w:ascii="Times New Roman" w:hAnsi="Times New Roman" w:cs="Times New Roman"/>
                <w:sz w:val="22"/>
                <w:szCs w:val="22"/>
              </w:rPr>
            </w:pPr>
            <w:r w:rsidRPr="002F00DE">
              <w:rPr>
                <w:rFonts w:ascii="Times New Roman" w:hAnsi="Times New Roman" w:cs="Times New Roman"/>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447D27">
              <w:rPr>
                <w:rFonts w:ascii="Times New Roman" w:hAnsi="Times New Roman" w:cs="Times New Roman"/>
                <w:sz w:val="22"/>
                <w:szCs w:val="22"/>
              </w:rPr>
              <w:t xml:space="preserve"> </w:t>
            </w:r>
          </w:p>
          <w:p w:rsidR="00E8534A" w:rsidRPr="002F00DE" w:rsidRDefault="00E8534A" w:rsidP="00CC53FF">
            <w:pPr>
              <w:pStyle w:val="ConsPlusNormal"/>
              <w:ind w:firstLine="34"/>
              <w:jc w:val="both"/>
              <w:rPr>
                <w:rFonts w:ascii="Times New Roman" w:hAnsi="Times New Roman" w:cs="Times New Roman"/>
                <w:sz w:val="22"/>
                <w:szCs w:val="22"/>
              </w:rPr>
            </w:pPr>
            <w:r w:rsidRPr="002F00DE">
              <w:rPr>
                <w:rFonts w:ascii="Times New Roman" w:hAnsi="Times New Roman" w:cs="Times New Roman"/>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8534A" w:rsidRPr="002F00DE" w:rsidRDefault="00E8534A" w:rsidP="00CC53FF">
            <w:pPr>
              <w:pStyle w:val="ConsPlusNormal"/>
              <w:ind w:firstLine="34"/>
              <w:jc w:val="both"/>
              <w:rPr>
                <w:rFonts w:ascii="Times New Roman" w:hAnsi="Times New Roman" w:cs="Times New Roman"/>
                <w:sz w:val="22"/>
                <w:szCs w:val="22"/>
              </w:rPr>
            </w:pPr>
            <w:r w:rsidRPr="002F00DE">
              <w:rPr>
                <w:rFonts w:ascii="Times New Roman" w:hAnsi="Times New Roman" w:cs="Times New Roman"/>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534A" w:rsidRPr="000B2ED9" w:rsidRDefault="00E8534A" w:rsidP="00CC53FF">
            <w:pPr>
              <w:pStyle w:val="ConsPlusNormal"/>
              <w:ind w:firstLine="34"/>
              <w:jc w:val="both"/>
              <w:rPr>
                <w:rFonts w:ascii="Times New Roman" w:hAnsi="Times New Roman" w:cs="Times New Roman"/>
                <w:sz w:val="22"/>
                <w:szCs w:val="22"/>
              </w:rPr>
            </w:pPr>
            <w:r w:rsidRPr="002F00DE">
              <w:rPr>
                <w:rFonts w:ascii="Times New Roman" w:hAnsi="Times New Roman" w:cs="Times New Roman"/>
                <w:sz w:val="22"/>
                <w:szCs w:val="22"/>
              </w:rPr>
              <w:t>9)     участник закупки</w:t>
            </w:r>
            <w:r>
              <w:rPr>
                <w:rFonts w:ascii="Times New Roman" w:hAnsi="Times New Roman" w:cs="Times New Roman"/>
                <w:sz w:val="22"/>
                <w:szCs w:val="22"/>
              </w:rPr>
              <w:t xml:space="preserve"> не является офшорной компанией.</w:t>
            </w:r>
          </w:p>
        </w:tc>
      </w:tr>
      <w:tr w:rsidR="00E8534A"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E8534A" w:rsidRPr="00731073" w:rsidRDefault="00DC7024" w:rsidP="0063741A">
            <w:pPr>
              <w:spacing w:after="0" w:line="240" w:lineRule="auto"/>
              <w:contextualSpacing/>
              <w:jc w:val="center"/>
              <w:rPr>
                <w:rFonts w:ascii="Times New Roman" w:hAnsi="Times New Roman" w:cs="Times New Roman"/>
              </w:rPr>
            </w:pPr>
            <w:r>
              <w:rPr>
                <w:rFonts w:ascii="Times New Roman" w:hAnsi="Times New Roman" w:cs="Times New Roman"/>
              </w:rPr>
              <w:t>38.4.</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E8534A" w:rsidRPr="00731073" w:rsidRDefault="00E8534A" w:rsidP="00967277">
            <w:pPr>
              <w:widowControl w:val="0"/>
              <w:spacing w:after="0" w:line="240" w:lineRule="auto"/>
              <w:contextualSpacing/>
              <w:rPr>
                <w:rFonts w:ascii="Times New Roman" w:hAnsi="Times New Roman" w:cs="Times New Roman"/>
              </w:rPr>
            </w:pPr>
            <w:r w:rsidRPr="00731073">
              <w:rPr>
                <w:rFonts w:ascii="Times New Roman" w:hAnsi="Times New Roman" w:cs="Times New Roman"/>
              </w:rPr>
              <w:t xml:space="preserve">Требование к участнику закупки, установленное </w:t>
            </w:r>
            <w:r>
              <w:rPr>
                <w:rFonts w:ascii="Times New Roman" w:hAnsi="Times New Roman" w:cs="Times New Roman"/>
              </w:rPr>
              <w:t xml:space="preserve">в соответствии </w:t>
            </w:r>
            <w:r w:rsidRPr="00731073">
              <w:rPr>
                <w:rFonts w:ascii="Times New Roman" w:hAnsi="Times New Roman" w:cs="Times New Roman"/>
              </w:rPr>
              <w:t xml:space="preserve"> ч.1</w:t>
            </w:r>
            <w:r>
              <w:rPr>
                <w:rFonts w:ascii="Times New Roman" w:hAnsi="Times New Roman" w:cs="Times New Roman"/>
              </w:rPr>
              <w:t>.1</w:t>
            </w:r>
            <w:r w:rsidRPr="00731073">
              <w:rPr>
                <w:rFonts w:ascii="Times New Roman" w:hAnsi="Times New Roman" w:cs="Times New Roman"/>
              </w:rPr>
              <w:t xml:space="preserve"> ст.31 Федерального закона № 44-ФЗ.</w:t>
            </w:r>
          </w:p>
        </w:tc>
        <w:tc>
          <w:tcPr>
            <w:tcW w:w="6194" w:type="dxa"/>
            <w:gridSpan w:val="4"/>
            <w:tcBorders>
              <w:top w:val="single" w:sz="4" w:space="0" w:color="auto"/>
              <w:left w:val="single" w:sz="4" w:space="0" w:color="auto"/>
              <w:bottom w:val="single" w:sz="4" w:space="0" w:color="auto"/>
              <w:right w:val="single" w:sz="4" w:space="0" w:color="auto"/>
            </w:tcBorders>
          </w:tcPr>
          <w:p w:rsidR="00E8534A" w:rsidRPr="000F4253" w:rsidRDefault="00E8534A" w:rsidP="00731073">
            <w:pPr>
              <w:spacing w:after="0" w:line="240" w:lineRule="auto"/>
              <w:rPr>
                <w:rFonts w:ascii="Times New Roman" w:hAnsi="Times New Roman" w:cs="Times New Roman"/>
              </w:rPr>
            </w:pPr>
            <w:r>
              <w:rPr>
                <w:rFonts w:ascii="Times New Roman" w:hAnsi="Times New Roman" w:cs="Times New Roman"/>
              </w:rPr>
              <w:t>О</w:t>
            </w:r>
            <w:r w:rsidRPr="000F4253">
              <w:rPr>
                <w:rFonts w:ascii="Times New Roman" w:hAnsi="Times New Roman" w:cs="Times New Roman"/>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8534A"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E8534A" w:rsidRPr="00731073" w:rsidRDefault="00DC7024" w:rsidP="0063741A">
            <w:pPr>
              <w:spacing w:after="0" w:line="240" w:lineRule="auto"/>
              <w:contextualSpacing/>
              <w:jc w:val="center"/>
              <w:rPr>
                <w:rFonts w:ascii="Times New Roman" w:hAnsi="Times New Roman" w:cs="Times New Roman"/>
              </w:rPr>
            </w:pPr>
            <w:r>
              <w:rPr>
                <w:rFonts w:ascii="Times New Roman" w:hAnsi="Times New Roman" w:cs="Times New Roman"/>
              </w:rPr>
              <w:t>38.5.</w:t>
            </w:r>
          </w:p>
        </w:tc>
        <w:tc>
          <w:tcPr>
            <w:tcW w:w="9367" w:type="dxa"/>
            <w:gridSpan w:val="7"/>
            <w:tcBorders>
              <w:top w:val="single" w:sz="4" w:space="0" w:color="auto"/>
              <w:left w:val="single" w:sz="4" w:space="0" w:color="auto"/>
              <w:bottom w:val="single" w:sz="4" w:space="0" w:color="auto"/>
              <w:right w:val="single" w:sz="4" w:space="0" w:color="auto"/>
            </w:tcBorders>
            <w:vAlign w:val="center"/>
          </w:tcPr>
          <w:p w:rsidR="00E8534A" w:rsidRPr="000B2ED9" w:rsidRDefault="00C673CA" w:rsidP="00873F91">
            <w:pPr>
              <w:spacing w:after="0" w:line="240" w:lineRule="auto"/>
              <w:rPr>
                <w:rFonts w:ascii="Times New Roman" w:hAnsi="Times New Roman" w:cs="Times New Roman"/>
                <w:iCs/>
                <w:highlight w:val="lightGray"/>
              </w:rPr>
            </w:pPr>
            <w:r>
              <w:rPr>
                <w:rFonts w:ascii="Times New Roman" w:hAnsi="Times New Roman" w:cs="Times New Roman"/>
              </w:rPr>
              <w:t>Т</w:t>
            </w:r>
            <w:r w:rsidR="00E8534A" w:rsidRPr="00731073">
              <w:rPr>
                <w:rFonts w:ascii="Times New Roman" w:hAnsi="Times New Roman" w:cs="Times New Roman"/>
              </w:rPr>
              <w:t xml:space="preserve">ребования к участникам закупки, установленные в соответствии с ч. 2 ст. 31 Федерального закона </w:t>
            </w:r>
            <w:r w:rsidR="00E8534A" w:rsidRPr="00B37605">
              <w:rPr>
                <w:rFonts w:ascii="Times New Roman" w:hAnsi="Times New Roman" w:cs="Times New Roman"/>
              </w:rPr>
              <w:t>№ 44-ФЗ.</w:t>
            </w:r>
          </w:p>
        </w:tc>
      </w:tr>
      <w:tr w:rsidR="00E8534A"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E8534A" w:rsidRPr="00731073" w:rsidRDefault="00DC7024" w:rsidP="0063741A">
            <w:pPr>
              <w:spacing w:after="0" w:line="240" w:lineRule="auto"/>
              <w:ind w:left="-142"/>
              <w:contextualSpacing/>
              <w:jc w:val="right"/>
              <w:rPr>
                <w:rFonts w:ascii="Times New Roman" w:hAnsi="Times New Roman" w:cs="Times New Roman"/>
              </w:rPr>
            </w:pPr>
            <w:r>
              <w:rPr>
                <w:rFonts w:ascii="Times New Roman" w:hAnsi="Times New Roman" w:cs="Times New Roman"/>
              </w:rPr>
              <w:t>38.5</w:t>
            </w:r>
            <w:r w:rsidR="00E8534A">
              <w:rPr>
                <w:rFonts w:ascii="Times New Roman" w:hAnsi="Times New Roman" w:cs="Times New Roman"/>
              </w:rPr>
              <w:t>.1.</w:t>
            </w:r>
          </w:p>
        </w:tc>
        <w:tc>
          <w:tcPr>
            <w:tcW w:w="4847" w:type="dxa"/>
            <w:gridSpan w:val="5"/>
            <w:tcBorders>
              <w:top w:val="single" w:sz="4" w:space="0" w:color="auto"/>
              <w:left w:val="single" w:sz="4" w:space="0" w:color="auto"/>
              <w:bottom w:val="single" w:sz="4" w:space="0" w:color="auto"/>
              <w:right w:val="single" w:sz="4" w:space="0" w:color="auto"/>
            </w:tcBorders>
            <w:vAlign w:val="center"/>
          </w:tcPr>
          <w:p w:rsidR="00E8534A" w:rsidRPr="00731073" w:rsidRDefault="00E8534A" w:rsidP="00B37605">
            <w:pPr>
              <w:spacing w:after="0" w:line="240" w:lineRule="auto"/>
              <w:rPr>
                <w:rFonts w:ascii="Times New Roman" w:hAnsi="Times New Roman" w:cs="Times New Roman"/>
              </w:rPr>
            </w:pPr>
            <w:r w:rsidRPr="00B60FFB">
              <w:rPr>
                <w:rFonts w:ascii="Times New Roman" w:hAnsi="Times New Roman" w:cs="Times New Roman"/>
              </w:rPr>
              <w:t>Требование о наличии финансовых ресурсов для исполнения контракта (в соответствии с пунктом 1 части 2 Статьи 31 Федерального закона № 44-ФЗ)</w:t>
            </w:r>
          </w:p>
        </w:tc>
        <w:tc>
          <w:tcPr>
            <w:tcW w:w="4520" w:type="dxa"/>
            <w:gridSpan w:val="2"/>
            <w:tcBorders>
              <w:top w:val="single" w:sz="4" w:space="0" w:color="auto"/>
              <w:left w:val="single" w:sz="4" w:space="0" w:color="auto"/>
              <w:bottom w:val="single" w:sz="4" w:space="0" w:color="auto"/>
              <w:right w:val="single" w:sz="4" w:space="0" w:color="auto"/>
            </w:tcBorders>
          </w:tcPr>
          <w:p w:rsidR="00E8534A" w:rsidRPr="00A3321E" w:rsidRDefault="00E8534A" w:rsidP="00731073">
            <w:pPr>
              <w:spacing w:after="0" w:line="240" w:lineRule="auto"/>
              <w:rPr>
                <w:rFonts w:ascii="Times New Roman" w:hAnsi="Times New Roman" w:cs="Times New Roman"/>
                <w:iCs/>
              </w:rPr>
            </w:pPr>
            <w:r w:rsidRPr="00B60FFB">
              <w:rPr>
                <w:rFonts w:ascii="Times New Roman" w:hAnsi="Times New Roman" w:cs="Times New Roman"/>
                <w:iCs/>
              </w:rPr>
              <w:t>Не установлены</w:t>
            </w:r>
          </w:p>
        </w:tc>
      </w:tr>
      <w:tr w:rsidR="00E8534A"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E8534A" w:rsidRPr="00731073" w:rsidRDefault="00DC7024" w:rsidP="0063741A">
            <w:pPr>
              <w:spacing w:after="0" w:line="240" w:lineRule="auto"/>
              <w:contextualSpacing/>
              <w:jc w:val="center"/>
              <w:rPr>
                <w:rFonts w:ascii="Times New Roman" w:hAnsi="Times New Roman" w:cs="Times New Roman"/>
              </w:rPr>
            </w:pPr>
            <w:r>
              <w:rPr>
                <w:rFonts w:ascii="Times New Roman" w:hAnsi="Times New Roman" w:cs="Times New Roman"/>
              </w:rPr>
              <w:t>38.5</w:t>
            </w:r>
            <w:r w:rsidR="00E8534A">
              <w:rPr>
                <w:rFonts w:ascii="Times New Roman" w:hAnsi="Times New Roman" w:cs="Times New Roman"/>
              </w:rPr>
              <w:t>.2.</w:t>
            </w:r>
          </w:p>
        </w:tc>
        <w:tc>
          <w:tcPr>
            <w:tcW w:w="4847" w:type="dxa"/>
            <w:gridSpan w:val="5"/>
            <w:tcBorders>
              <w:top w:val="single" w:sz="4" w:space="0" w:color="auto"/>
              <w:left w:val="single" w:sz="4" w:space="0" w:color="auto"/>
              <w:bottom w:val="single" w:sz="4" w:space="0" w:color="auto"/>
              <w:right w:val="single" w:sz="4" w:space="0" w:color="auto"/>
            </w:tcBorders>
            <w:vAlign w:val="center"/>
          </w:tcPr>
          <w:p w:rsidR="00E8534A" w:rsidRPr="00B60FFB" w:rsidRDefault="00E8534A" w:rsidP="00B37605">
            <w:pPr>
              <w:spacing w:after="0" w:line="240" w:lineRule="auto"/>
              <w:rPr>
                <w:rFonts w:ascii="Times New Roman" w:hAnsi="Times New Roman" w:cs="Times New Roman"/>
              </w:rPr>
            </w:pPr>
            <w:r w:rsidRPr="00B60FFB">
              <w:rPr>
                <w:rFonts w:ascii="Times New Roman" w:hAnsi="Times New Roman" w:cs="Times New Roman"/>
              </w:rPr>
              <w:t>Требование о наличии на праве собственности или ином законном основании оборудования и других материальных ресурсов для исполнения контракта (в соответствии с пунктом 2 части 2 Статьи 31 Федерального закона № 44-ФЗ)</w:t>
            </w:r>
          </w:p>
        </w:tc>
        <w:tc>
          <w:tcPr>
            <w:tcW w:w="4520" w:type="dxa"/>
            <w:gridSpan w:val="2"/>
            <w:tcBorders>
              <w:top w:val="single" w:sz="4" w:space="0" w:color="auto"/>
              <w:left w:val="single" w:sz="4" w:space="0" w:color="auto"/>
              <w:bottom w:val="single" w:sz="4" w:space="0" w:color="auto"/>
              <w:right w:val="single" w:sz="4" w:space="0" w:color="auto"/>
            </w:tcBorders>
          </w:tcPr>
          <w:p w:rsidR="00E8534A" w:rsidRPr="00A3321E" w:rsidRDefault="00E8534A" w:rsidP="00731073">
            <w:pPr>
              <w:spacing w:after="0" w:line="240" w:lineRule="auto"/>
              <w:rPr>
                <w:rFonts w:ascii="Times New Roman" w:hAnsi="Times New Roman" w:cs="Times New Roman"/>
                <w:iCs/>
              </w:rPr>
            </w:pPr>
            <w:r w:rsidRPr="00B60FFB">
              <w:rPr>
                <w:rFonts w:ascii="Times New Roman" w:hAnsi="Times New Roman" w:cs="Times New Roman"/>
                <w:iCs/>
              </w:rPr>
              <w:t>Не установлены</w:t>
            </w:r>
          </w:p>
        </w:tc>
      </w:tr>
      <w:tr w:rsidR="00E8534A"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E8534A" w:rsidRPr="00731073" w:rsidRDefault="00DC7024" w:rsidP="0063741A">
            <w:pPr>
              <w:spacing w:after="0" w:line="240" w:lineRule="auto"/>
              <w:contextualSpacing/>
              <w:jc w:val="center"/>
              <w:rPr>
                <w:rFonts w:ascii="Times New Roman" w:hAnsi="Times New Roman" w:cs="Times New Roman"/>
              </w:rPr>
            </w:pPr>
            <w:r>
              <w:rPr>
                <w:rFonts w:ascii="Times New Roman" w:hAnsi="Times New Roman" w:cs="Times New Roman"/>
              </w:rPr>
              <w:t>38.5</w:t>
            </w:r>
            <w:r w:rsidR="00E8534A">
              <w:rPr>
                <w:rFonts w:ascii="Times New Roman" w:hAnsi="Times New Roman" w:cs="Times New Roman"/>
              </w:rPr>
              <w:t>.3.</w:t>
            </w:r>
          </w:p>
        </w:tc>
        <w:tc>
          <w:tcPr>
            <w:tcW w:w="4847" w:type="dxa"/>
            <w:gridSpan w:val="5"/>
            <w:tcBorders>
              <w:top w:val="single" w:sz="4" w:space="0" w:color="auto"/>
              <w:left w:val="single" w:sz="4" w:space="0" w:color="auto"/>
              <w:bottom w:val="single" w:sz="4" w:space="0" w:color="auto"/>
              <w:right w:val="single" w:sz="4" w:space="0" w:color="auto"/>
            </w:tcBorders>
            <w:vAlign w:val="center"/>
          </w:tcPr>
          <w:p w:rsidR="00E8534A" w:rsidRPr="00B60FFB" w:rsidRDefault="00E8534A" w:rsidP="00B37605">
            <w:pPr>
              <w:spacing w:after="0" w:line="240" w:lineRule="auto"/>
              <w:rPr>
                <w:rFonts w:ascii="Times New Roman" w:hAnsi="Times New Roman" w:cs="Times New Roman"/>
              </w:rPr>
            </w:pPr>
            <w:r w:rsidRPr="00B60FFB">
              <w:rPr>
                <w:rFonts w:ascii="Times New Roman" w:hAnsi="Times New Roman" w:cs="Times New Roman"/>
              </w:rPr>
              <w:t>Требование о наличии опыта работы, связанного с предметом контракта, и деловой репутации (в соответствии с пунктом 3 части 2 Статьи 31 Федерального закона № 44-ФЗ)</w:t>
            </w:r>
          </w:p>
        </w:tc>
        <w:tc>
          <w:tcPr>
            <w:tcW w:w="4520" w:type="dxa"/>
            <w:gridSpan w:val="2"/>
            <w:tcBorders>
              <w:top w:val="single" w:sz="4" w:space="0" w:color="auto"/>
              <w:left w:val="single" w:sz="4" w:space="0" w:color="auto"/>
              <w:bottom w:val="single" w:sz="4" w:space="0" w:color="auto"/>
              <w:right w:val="single" w:sz="4" w:space="0" w:color="auto"/>
            </w:tcBorders>
          </w:tcPr>
          <w:p w:rsidR="00E8534A" w:rsidRPr="00A3321E" w:rsidRDefault="00E8534A" w:rsidP="00731073">
            <w:pPr>
              <w:spacing w:after="0" w:line="240" w:lineRule="auto"/>
              <w:rPr>
                <w:rFonts w:ascii="Times New Roman" w:hAnsi="Times New Roman" w:cs="Times New Roman"/>
                <w:iCs/>
              </w:rPr>
            </w:pPr>
            <w:r w:rsidRPr="00F8633D">
              <w:rPr>
                <w:rFonts w:ascii="Times New Roman" w:hAnsi="Times New Roman" w:cs="Times New Roman"/>
                <w:iCs/>
              </w:rPr>
              <w:t>Не установлены</w:t>
            </w:r>
          </w:p>
        </w:tc>
      </w:tr>
      <w:tr w:rsidR="00E8534A"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E8534A" w:rsidRPr="00731073" w:rsidRDefault="00DC7024" w:rsidP="0063741A">
            <w:pPr>
              <w:spacing w:after="0" w:line="240" w:lineRule="auto"/>
              <w:contextualSpacing/>
              <w:jc w:val="center"/>
              <w:rPr>
                <w:rFonts w:ascii="Times New Roman" w:hAnsi="Times New Roman" w:cs="Times New Roman"/>
              </w:rPr>
            </w:pPr>
            <w:r>
              <w:rPr>
                <w:rFonts w:ascii="Times New Roman" w:hAnsi="Times New Roman" w:cs="Times New Roman"/>
              </w:rPr>
              <w:t>38.5</w:t>
            </w:r>
            <w:r w:rsidR="00E8534A">
              <w:rPr>
                <w:rFonts w:ascii="Times New Roman" w:hAnsi="Times New Roman" w:cs="Times New Roman"/>
              </w:rPr>
              <w:t>.4.</w:t>
            </w:r>
          </w:p>
        </w:tc>
        <w:tc>
          <w:tcPr>
            <w:tcW w:w="4847" w:type="dxa"/>
            <w:gridSpan w:val="5"/>
            <w:tcBorders>
              <w:top w:val="single" w:sz="4" w:space="0" w:color="auto"/>
              <w:left w:val="single" w:sz="4" w:space="0" w:color="auto"/>
              <w:bottom w:val="single" w:sz="4" w:space="0" w:color="auto"/>
              <w:right w:val="single" w:sz="4" w:space="0" w:color="auto"/>
            </w:tcBorders>
            <w:vAlign w:val="center"/>
          </w:tcPr>
          <w:p w:rsidR="00E8534A" w:rsidRPr="00B60FFB" w:rsidRDefault="00E8534A" w:rsidP="00B37605">
            <w:pPr>
              <w:spacing w:after="0" w:line="240" w:lineRule="auto"/>
              <w:rPr>
                <w:rFonts w:ascii="Times New Roman" w:hAnsi="Times New Roman" w:cs="Times New Roman"/>
              </w:rPr>
            </w:pPr>
            <w:r w:rsidRPr="00B60FFB">
              <w:rPr>
                <w:rFonts w:ascii="Times New Roman" w:hAnsi="Times New Roman" w:cs="Times New Roman"/>
              </w:rPr>
              <w:t>Требование о наличии необходимого количества специалистов и иных работников определенного уровня квалификации для исполнения контракта (в соответствии с пунктом 4 части 2 Статьи 31 Федерального закона № 44-ФЗ)</w:t>
            </w:r>
          </w:p>
        </w:tc>
        <w:tc>
          <w:tcPr>
            <w:tcW w:w="4520" w:type="dxa"/>
            <w:gridSpan w:val="2"/>
            <w:tcBorders>
              <w:top w:val="single" w:sz="4" w:space="0" w:color="auto"/>
              <w:left w:val="single" w:sz="4" w:space="0" w:color="auto"/>
              <w:bottom w:val="single" w:sz="4" w:space="0" w:color="auto"/>
              <w:right w:val="single" w:sz="4" w:space="0" w:color="auto"/>
            </w:tcBorders>
          </w:tcPr>
          <w:p w:rsidR="00E8534A" w:rsidRPr="00A3321E" w:rsidRDefault="00E8534A" w:rsidP="00731073">
            <w:pPr>
              <w:spacing w:after="0" w:line="240" w:lineRule="auto"/>
              <w:rPr>
                <w:rFonts w:ascii="Times New Roman" w:hAnsi="Times New Roman" w:cs="Times New Roman"/>
                <w:iCs/>
              </w:rPr>
            </w:pPr>
            <w:r w:rsidRPr="00F8633D">
              <w:rPr>
                <w:rFonts w:ascii="Times New Roman" w:hAnsi="Times New Roman" w:cs="Times New Roman"/>
                <w:iCs/>
              </w:rPr>
              <w:t>Не установлены</w:t>
            </w:r>
          </w:p>
        </w:tc>
      </w:tr>
      <w:tr w:rsidR="00E8534A"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E8534A" w:rsidRPr="00731073" w:rsidRDefault="00DC7024" w:rsidP="0063741A">
            <w:pPr>
              <w:spacing w:after="0" w:line="240" w:lineRule="auto"/>
              <w:contextualSpacing/>
              <w:jc w:val="center"/>
              <w:rPr>
                <w:rFonts w:ascii="Times New Roman" w:hAnsi="Times New Roman" w:cs="Times New Roman"/>
              </w:rPr>
            </w:pPr>
            <w:r>
              <w:rPr>
                <w:rFonts w:ascii="Times New Roman" w:hAnsi="Times New Roman" w:cs="Times New Roman"/>
              </w:rPr>
              <w:t>38.6</w:t>
            </w:r>
            <w:r w:rsidR="00E8534A">
              <w:rPr>
                <w:rFonts w:ascii="Times New Roman" w:hAnsi="Times New Roman" w:cs="Times New Roman"/>
              </w:rPr>
              <w:t>.</w:t>
            </w:r>
          </w:p>
        </w:tc>
        <w:tc>
          <w:tcPr>
            <w:tcW w:w="4847" w:type="dxa"/>
            <w:gridSpan w:val="5"/>
            <w:tcBorders>
              <w:top w:val="single" w:sz="4" w:space="0" w:color="auto"/>
              <w:left w:val="single" w:sz="4" w:space="0" w:color="auto"/>
              <w:bottom w:val="single" w:sz="4" w:space="0" w:color="auto"/>
              <w:right w:val="single" w:sz="4" w:space="0" w:color="auto"/>
            </w:tcBorders>
            <w:vAlign w:val="center"/>
          </w:tcPr>
          <w:p w:rsidR="00E8534A" w:rsidRPr="00B60FFB" w:rsidRDefault="00E8534A" w:rsidP="00B37605">
            <w:pPr>
              <w:spacing w:after="0" w:line="240" w:lineRule="auto"/>
              <w:rPr>
                <w:rFonts w:ascii="Times New Roman" w:hAnsi="Times New Roman" w:cs="Times New Roman"/>
              </w:rPr>
            </w:pPr>
            <w:r w:rsidRPr="00B60FFB">
              <w:rPr>
                <w:rFonts w:ascii="Times New Roman" w:hAnsi="Times New Roman" w:cs="Times New Roman"/>
              </w:rPr>
              <w:t>Единые требования к участникам (в соответствии с частью 2.1 статьи 31 Федерального закона № 44-ФЗ)</w:t>
            </w:r>
          </w:p>
        </w:tc>
        <w:tc>
          <w:tcPr>
            <w:tcW w:w="4520" w:type="dxa"/>
            <w:gridSpan w:val="2"/>
            <w:tcBorders>
              <w:top w:val="single" w:sz="4" w:space="0" w:color="auto"/>
              <w:left w:val="single" w:sz="4" w:space="0" w:color="auto"/>
              <w:bottom w:val="single" w:sz="4" w:space="0" w:color="auto"/>
              <w:right w:val="single" w:sz="4" w:space="0" w:color="auto"/>
            </w:tcBorders>
          </w:tcPr>
          <w:p w:rsidR="00E8534A" w:rsidRPr="00A3321E" w:rsidRDefault="00E8534A" w:rsidP="00731073">
            <w:pPr>
              <w:spacing w:after="0" w:line="240" w:lineRule="auto"/>
              <w:rPr>
                <w:rFonts w:ascii="Times New Roman" w:hAnsi="Times New Roman" w:cs="Times New Roman"/>
                <w:iCs/>
              </w:rPr>
            </w:pPr>
            <w:r w:rsidRPr="00F8633D">
              <w:rPr>
                <w:rFonts w:ascii="Times New Roman" w:hAnsi="Times New Roman" w:cs="Times New Roman"/>
                <w:iCs/>
              </w:rPr>
              <w:t>Не установлены</w:t>
            </w:r>
          </w:p>
        </w:tc>
      </w:tr>
      <w:tr w:rsidR="00E8534A"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E8534A" w:rsidRPr="00731073" w:rsidRDefault="00DC7024" w:rsidP="0063741A">
            <w:pPr>
              <w:spacing w:after="0" w:line="240" w:lineRule="auto"/>
              <w:contextualSpacing/>
              <w:jc w:val="center"/>
              <w:rPr>
                <w:rFonts w:ascii="Times New Roman" w:hAnsi="Times New Roman" w:cs="Times New Roman"/>
              </w:rPr>
            </w:pPr>
            <w:r>
              <w:rPr>
                <w:rFonts w:ascii="Times New Roman" w:hAnsi="Times New Roman" w:cs="Times New Roman"/>
              </w:rPr>
              <w:t>38.7.</w:t>
            </w:r>
          </w:p>
        </w:tc>
        <w:tc>
          <w:tcPr>
            <w:tcW w:w="4847" w:type="dxa"/>
            <w:gridSpan w:val="5"/>
            <w:tcBorders>
              <w:top w:val="single" w:sz="4" w:space="0" w:color="auto"/>
              <w:left w:val="single" w:sz="4" w:space="0" w:color="auto"/>
              <w:bottom w:val="single" w:sz="4" w:space="0" w:color="auto"/>
              <w:right w:val="single" w:sz="4" w:space="0" w:color="auto"/>
            </w:tcBorders>
            <w:vAlign w:val="center"/>
          </w:tcPr>
          <w:p w:rsidR="00E8534A" w:rsidRPr="00731073" w:rsidRDefault="00E8534A" w:rsidP="00731073">
            <w:pPr>
              <w:spacing w:after="0" w:line="240" w:lineRule="auto"/>
              <w:contextualSpacing/>
              <w:rPr>
                <w:rFonts w:ascii="Times New Roman" w:hAnsi="Times New Roman" w:cs="Times New Roman"/>
              </w:rPr>
            </w:pPr>
            <w:r w:rsidRPr="00B60FFB">
              <w:rPr>
                <w:rFonts w:ascii="Times New Roman" w:hAnsi="Times New Roman" w:cs="Times New Roman"/>
              </w:rPr>
              <w:t>Ограничение участия в определении поставщика (подрядчика, исполнителя), установленное в соответствии с Законом № 44-ФЗ (согласно пун</w:t>
            </w:r>
            <w:r>
              <w:rPr>
                <w:rFonts w:ascii="Times New Roman" w:hAnsi="Times New Roman" w:cs="Times New Roman"/>
              </w:rPr>
              <w:t>кту 4 статьи 42 Закона № 44-ФЗ)</w:t>
            </w:r>
          </w:p>
        </w:tc>
        <w:tc>
          <w:tcPr>
            <w:tcW w:w="4520" w:type="dxa"/>
            <w:gridSpan w:val="2"/>
            <w:tcBorders>
              <w:top w:val="single" w:sz="4" w:space="0" w:color="auto"/>
              <w:left w:val="single" w:sz="4" w:space="0" w:color="auto"/>
              <w:bottom w:val="single" w:sz="4" w:space="0" w:color="auto"/>
              <w:right w:val="single" w:sz="4" w:space="0" w:color="auto"/>
            </w:tcBorders>
          </w:tcPr>
          <w:p w:rsidR="00E8534A" w:rsidRPr="00F05F6E" w:rsidRDefault="00141B4A" w:rsidP="00106433">
            <w:pPr>
              <w:autoSpaceDE w:val="0"/>
              <w:autoSpaceDN w:val="0"/>
              <w:adjustRightInd w:val="0"/>
              <w:spacing w:after="60" w:line="240" w:lineRule="auto"/>
              <w:rPr>
                <w:rFonts w:ascii="Times New Roman" w:hAnsi="Times New Roman" w:cs="Times New Roman"/>
                <w:b/>
              </w:rPr>
            </w:pPr>
            <w:r>
              <w:rPr>
                <w:rFonts w:ascii="Times New Roman" w:hAnsi="Times New Roman" w:cs="Times New Roman"/>
                <w:b/>
              </w:rPr>
              <w:t>Без ограничений</w:t>
            </w:r>
          </w:p>
        </w:tc>
      </w:tr>
      <w:tr w:rsidR="00E8534A"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E8534A" w:rsidRPr="00731073" w:rsidRDefault="00DC7024" w:rsidP="00DC7024">
            <w:pPr>
              <w:spacing w:after="0" w:line="240" w:lineRule="auto"/>
              <w:contextualSpacing/>
              <w:jc w:val="center"/>
              <w:rPr>
                <w:rFonts w:ascii="Times New Roman" w:hAnsi="Times New Roman" w:cs="Times New Roman"/>
              </w:rPr>
            </w:pPr>
            <w:r>
              <w:rPr>
                <w:rFonts w:ascii="Times New Roman" w:hAnsi="Times New Roman" w:cs="Times New Roman"/>
              </w:rPr>
              <w:t>38.8</w:t>
            </w:r>
            <w:r w:rsidR="00E8534A" w:rsidRPr="00731073">
              <w:rPr>
                <w:rFonts w:ascii="Times New Roman" w:hAnsi="Times New Roman" w:cs="Times New Roman"/>
              </w:rPr>
              <w:t>.</w:t>
            </w:r>
          </w:p>
        </w:tc>
        <w:tc>
          <w:tcPr>
            <w:tcW w:w="4847" w:type="dxa"/>
            <w:gridSpan w:val="5"/>
            <w:tcBorders>
              <w:top w:val="single" w:sz="4" w:space="0" w:color="auto"/>
              <w:left w:val="single" w:sz="4" w:space="0" w:color="auto"/>
              <w:bottom w:val="single" w:sz="4" w:space="0" w:color="auto"/>
              <w:right w:val="single" w:sz="4" w:space="0" w:color="auto"/>
            </w:tcBorders>
            <w:vAlign w:val="center"/>
          </w:tcPr>
          <w:p w:rsidR="00E8534A" w:rsidRPr="00D915D8" w:rsidRDefault="00E8534A" w:rsidP="0021704E">
            <w:pPr>
              <w:spacing w:after="0" w:line="240" w:lineRule="auto"/>
              <w:contextualSpacing/>
              <w:rPr>
                <w:rFonts w:ascii="Times New Roman" w:hAnsi="Times New Roman" w:cs="Times New Roman"/>
              </w:rPr>
            </w:pPr>
            <w:r>
              <w:rPr>
                <w:rFonts w:ascii="Times New Roman" w:hAnsi="Times New Roman" w:cs="Times New Roman"/>
              </w:rPr>
              <w:t xml:space="preserve">Условия, запреты в соответствии с ч.3 ст.14 </w:t>
            </w:r>
            <w:r w:rsidRPr="00D915D8">
              <w:rPr>
                <w:rFonts w:ascii="Times New Roman" w:hAnsi="Times New Roman" w:cs="Times New Roman"/>
              </w:rPr>
              <w:t>Федерального закона №44-ФЗ</w:t>
            </w:r>
          </w:p>
        </w:tc>
        <w:tc>
          <w:tcPr>
            <w:tcW w:w="4520" w:type="dxa"/>
            <w:gridSpan w:val="2"/>
            <w:tcBorders>
              <w:top w:val="single" w:sz="4" w:space="0" w:color="auto"/>
              <w:left w:val="single" w:sz="4" w:space="0" w:color="auto"/>
              <w:bottom w:val="single" w:sz="4" w:space="0" w:color="auto"/>
              <w:right w:val="single" w:sz="4" w:space="0" w:color="auto"/>
            </w:tcBorders>
          </w:tcPr>
          <w:p w:rsidR="00E8534A" w:rsidRPr="00D915D8" w:rsidRDefault="00E8534A" w:rsidP="0021704E">
            <w:pPr>
              <w:spacing w:after="0" w:line="240" w:lineRule="auto"/>
              <w:rPr>
                <w:rFonts w:ascii="Times New Roman" w:hAnsi="Times New Roman" w:cs="Times New Roman"/>
              </w:rPr>
            </w:pPr>
            <w:r w:rsidRPr="00D915D8">
              <w:rPr>
                <w:rFonts w:ascii="Times New Roman" w:hAnsi="Times New Roman" w:cs="Times New Roman"/>
              </w:rPr>
              <w:t>Не установлены</w:t>
            </w:r>
          </w:p>
        </w:tc>
      </w:tr>
      <w:tr w:rsidR="00E8534A"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E8534A" w:rsidRPr="00731073" w:rsidRDefault="00DC7024" w:rsidP="0063741A">
            <w:pPr>
              <w:spacing w:after="0" w:line="240" w:lineRule="auto"/>
              <w:contextualSpacing/>
              <w:jc w:val="center"/>
              <w:rPr>
                <w:rFonts w:ascii="Times New Roman" w:hAnsi="Times New Roman" w:cs="Times New Roman"/>
              </w:rPr>
            </w:pPr>
            <w:r>
              <w:rPr>
                <w:rFonts w:ascii="Times New Roman" w:hAnsi="Times New Roman" w:cs="Times New Roman"/>
              </w:rPr>
              <w:t>39.</w:t>
            </w:r>
          </w:p>
        </w:tc>
        <w:tc>
          <w:tcPr>
            <w:tcW w:w="3163" w:type="dxa"/>
            <w:gridSpan w:val="2"/>
            <w:tcBorders>
              <w:top w:val="single" w:sz="4" w:space="0" w:color="auto"/>
              <w:left w:val="single" w:sz="4" w:space="0" w:color="auto"/>
              <w:bottom w:val="single" w:sz="4" w:space="0" w:color="auto"/>
              <w:right w:val="single" w:sz="4" w:space="0" w:color="auto"/>
            </w:tcBorders>
            <w:vAlign w:val="center"/>
          </w:tcPr>
          <w:p w:rsidR="00E8534A" w:rsidRPr="00731073" w:rsidRDefault="00E8534A" w:rsidP="00B37605">
            <w:pPr>
              <w:spacing w:after="0" w:line="240" w:lineRule="auto"/>
              <w:contextualSpacing/>
              <w:rPr>
                <w:rFonts w:ascii="Times New Roman" w:hAnsi="Times New Roman" w:cs="Times New Roman"/>
              </w:rPr>
            </w:pPr>
            <w:r w:rsidRPr="00B37605">
              <w:rPr>
                <w:rFonts w:ascii="Times New Roman" w:hAnsi="Times New Roman" w:cs="Times New Roman"/>
              </w:rPr>
              <w:t xml:space="preserve">Документы и </w:t>
            </w:r>
            <w:r>
              <w:rPr>
                <w:rFonts w:ascii="Times New Roman" w:hAnsi="Times New Roman" w:cs="Times New Roman"/>
              </w:rPr>
              <w:t>информация</w:t>
            </w:r>
            <w:r w:rsidRPr="00B37605">
              <w:rPr>
                <w:rFonts w:ascii="Times New Roman" w:hAnsi="Times New Roman" w:cs="Times New Roman"/>
              </w:rPr>
              <w:t>, входящие в состав заявки на участие в электронном аукционе</w:t>
            </w:r>
          </w:p>
        </w:tc>
        <w:tc>
          <w:tcPr>
            <w:tcW w:w="6204" w:type="dxa"/>
            <w:gridSpan w:val="5"/>
            <w:tcBorders>
              <w:top w:val="single" w:sz="4" w:space="0" w:color="auto"/>
              <w:left w:val="single" w:sz="4" w:space="0" w:color="auto"/>
              <w:bottom w:val="single" w:sz="4" w:space="0" w:color="auto"/>
              <w:right w:val="single" w:sz="4" w:space="0" w:color="auto"/>
            </w:tcBorders>
            <w:vAlign w:val="center"/>
          </w:tcPr>
          <w:p w:rsidR="00E8534A" w:rsidRPr="006F31CF" w:rsidRDefault="00E8534A" w:rsidP="00731073">
            <w:pPr>
              <w:spacing w:after="0" w:line="240" w:lineRule="auto"/>
              <w:rPr>
                <w:rFonts w:ascii="Times New Roman" w:hAnsi="Times New Roman" w:cs="Times New Roman"/>
              </w:rPr>
            </w:pPr>
            <w:r w:rsidRPr="006F31CF">
              <w:rPr>
                <w:rFonts w:ascii="Times New Roman" w:hAnsi="Times New Roman" w:cs="Times New Roman"/>
              </w:rPr>
              <w:t>Заявка на участие в аукционе в электронной форме состоит из двух частей.</w:t>
            </w:r>
          </w:p>
          <w:p w:rsidR="00E8534A" w:rsidRPr="006F31CF" w:rsidRDefault="00E8534A" w:rsidP="00CB4ABE">
            <w:pPr>
              <w:numPr>
                <w:ilvl w:val="0"/>
                <w:numId w:val="2"/>
              </w:numPr>
              <w:spacing w:after="0" w:line="240" w:lineRule="auto"/>
              <w:ind w:left="34" w:firstLine="0"/>
              <w:jc w:val="both"/>
              <w:rPr>
                <w:rFonts w:ascii="Times New Roman" w:hAnsi="Times New Roman" w:cs="Times New Roman"/>
                <w:b/>
              </w:rPr>
            </w:pPr>
            <w:r w:rsidRPr="006F31CF">
              <w:rPr>
                <w:rFonts w:ascii="Times New Roman" w:hAnsi="Times New Roman" w:cs="Times New Roman"/>
                <w:b/>
              </w:rPr>
              <w:t xml:space="preserve">Первая часть заявки на участие в </w:t>
            </w:r>
            <w:r w:rsidRPr="00B37605">
              <w:rPr>
                <w:rFonts w:ascii="Times New Roman" w:hAnsi="Times New Roman" w:cs="Times New Roman"/>
                <w:b/>
              </w:rPr>
              <w:t xml:space="preserve">электронном аукционе </w:t>
            </w:r>
            <w:r w:rsidRPr="006F31CF">
              <w:rPr>
                <w:rFonts w:ascii="Times New Roman" w:hAnsi="Times New Roman" w:cs="Times New Roman"/>
                <w:b/>
              </w:rPr>
              <w:t>должна содержать</w:t>
            </w:r>
            <w:r>
              <w:rPr>
                <w:rFonts w:ascii="Times New Roman" w:hAnsi="Times New Roman" w:cs="Times New Roman"/>
                <w:b/>
              </w:rPr>
              <w:t xml:space="preserve"> </w:t>
            </w:r>
            <w:r w:rsidRPr="00CB4ABE">
              <w:rPr>
                <w:rFonts w:ascii="Times New Roman" w:hAnsi="Times New Roman" w:cs="Times New Roman"/>
                <w:b/>
              </w:rPr>
              <w:t>(установленным п.</w:t>
            </w:r>
            <w:r>
              <w:rPr>
                <w:rFonts w:ascii="Times New Roman" w:hAnsi="Times New Roman" w:cs="Times New Roman"/>
                <w:b/>
              </w:rPr>
              <w:t>2 части 3</w:t>
            </w:r>
            <w:r w:rsidRPr="00CB4ABE">
              <w:rPr>
                <w:rFonts w:ascii="Times New Roman" w:hAnsi="Times New Roman" w:cs="Times New Roman"/>
                <w:b/>
              </w:rPr>
              <w:t xml:space="preserve"> статьи </w:t>
            </w:r>
            <w:r>
              <w:rPr>
                <w:rFonts w:ascii="Times New Roman" w:hAnsi="Times New Roman" w:cs="Times New Roman"/>
                <w:b/>
              </w:rPr>
              <w:t>66 Федерального закона №44-ФЗ):</w:t>
            </w:r>
            <w:r w:rsidRPr="006F31CF">
              <w:rPr>
                <w:rFonts w:ascii="Times New Roman" w:hAnsi="Times New Roman" w:cs="Times New Roman"/>
                <w:b/>
              </w:rPr>
              <w:t xml:space="preserve"> </w:t>
            </w:r>
          </w:p>
          <w:p w:rsidR="00E8534A" w:rsidRPr="006F31CF" w:rsidRDefault="00E8534A" w:rsidP="000B2ED9">
            <w:pPr>
              <w:autoSpaceDE w:val="0"/>
              <w:autoSpaceDN w:val="0"/>
              <w:adjustRightInd w:val="0"/>
              <w:spacing w:after="0" w:line="240" w:lineRule="auto"/>
              <w:jc w:val="both"/>
              <w:rPr>
                <w:rFonts w:ascii="Times New Roman" w:hAnsi="Times New Roman" w:cs="Times New Roman"/>
                <w:sz w:val="24"/>
                <w:szCs w:val="24"/>
              </w:rPr>
            </w:pPr>
            <w:r w:rsidRPr="006F31CF">
              <w:rPr>
                <w:rFonts w:ascii="Times New Roman" w:hAnsi="Times New Roman" w:cs="Times New Roman"/>
                <w:sz w:val="24"/>
                <w:szCs w:val="24"/>
              </w:rPr>
              <w:t>1.1.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w:t>
            </w:r>
            <w:r w:rsidR="00A42BF2">
              <w:rPr>
                <w:rFonts w:ascii="Times New Roman" w:hAnsi="Times New Roman" w:cs="Times New Roman"/>
                <w:sz w:val="24"/>
                <w:szCs w:val="24"/>
              </w:rPr>
              <w:t>ение работы или оказание услуги.</w:t>
            </w:r>
          </w:p>
          <w:p w:rsidR="00E8534A" w:rsidRPr="006F31CF" w:rsidRDefault="00E8534A" w:rsidP="006F31CF">
            <w:pPr>
              <w:spacing w:after="0" w:line="240" w:lineRule="auto"/>
              <w:jc w:val="both"/>
              <w:rPr>
                <w:rFonts w:ascii="Times New Roman" w:hAnsi="Times New Roman" w:cs="Times New Roman"/>
                <w:b/>
              </w:rPr>
            </w:pPr>
            <w:r w:rsidRPr="006F31CF">
              <w:rPr>
                <w:rFonts w:ascii="Times New Roman" w:hAnsi="Times New Roman" w:cs="Times New Roman"/>
                <w:b/>
              </w:rPr>
              <w:t xml:space="preserve">2. Вторая часть заявки на участие в </w:t>
            </w:r>
            <w:r>
              <w:rPr>
                <w:rFonts w:ascii="Times New Roman" w:hAnsi="Times New Roman" w:cs="Times New Roman"/>
                <w:b/>
              </w:rPr>
              <w:t>электронном</w:t>
            </w:r>
            <w:r w:rsidRPr="006F31CF">
              <w:rPr>
                <w:rFonts w:ascii="Times New Roman" w:hAnsi="Times New Roman" w:cs="Times New Roman"/>
                <w:b/>
              </w:rPr>
              <w:t xml:space="preserve"> аукционе должна содержать следующие документы и </w:t>
            </w:r>
            <w:r>
              <w:rPr>
                <w:rFonts w:ascii="Times New Roman" w:hAnsi="Times New Roman" w:cs="Times New Roman"/>
                <w:b/>
              </w:rPr>
              <w:t>информацию (установленным п.</w:t>
            </w:r>
            <w:r w:rsidR="00C673CA">
              <w:rPr>
                <w:rFonts w:ascii="Times New Roman" w:hAnsi="Times New Roman" w:cs="Times New Roman"/>
                <w:b/>
              </w:rPr>
              <w:t xml:space="preserve"> </w:t>
            </w:r>
            <w:r>
              <w:rPr>
                <w:rFonts w:ascii="Times New Roman" w:hAnsi="Times New Roman" w:cs="Times New Roman"/>
                <w:b/>
              </w:rPr>
              <w:t>1,2,4,5,6,7 части 5 статьи 66</w:t>
            </w:r>
            <w:r>
              <w:t xml:space="preserve"> </w:t>
            </w:r>
            <w:r w:rsidRPr="00E90B50">
              <w:rPr>
                <w:rFonts w:ascii="Times New Roman" w:hAnsi="Times New Roman" w:cs="Times New Roman"/>
                <w:b/>
              </w:rPr>
              <w:t>Федерального закона №</w:t>
            </w:r>
            <w:r w:rsidR="00C673CA">
              <w:rPr>
                <w:rFonts w:ascii="Times New Roman" w:hAnsi="Times New Roman" w:cs="Times New Roman"/>
                <w:b/>
              </w:rPr>
              <w:t xml:space="preserve"> </w:t>
            </w:r>
            <w:r w:rsidRPr="00E90B50">
              <w:rPr>
                <w:rFonts w:ascii="Times New Roman" w:hAnsi="Times New Roman" w:cs="Times New Roman"/>
                <w:b/>
              </w:rPr>
              <w:t>44-ФЗ</w:t>
            </w:r>
            <w:r>
              <w:rPr>
                <w:rFonts w:ascii="Times New Roman" w:hAnsi="Times New Roman" w:cs="Times New Roman"/>
                <w:b/>
              </w:rPr>
              <w:t>):</w:t>
            </w:r>
          </w:p>
          <w:p w:rsidR="00E8534A" w:rsidRPr="006F31CF" w:rsidRDefault="00E8534A" w:rsidP="006F31CF">
            <w:pPr>
              <w:spacing w:after="0" w:line="240" w:lineRule="auto"/>
              <w:jc w:val="both"/>
              <w:rPr>
                <w:rFonts w:ascii="Times New Roman" w:hAnsi="Times New Roman" w:cs="Times New Roman"/>
              </w:rPr>
            </w:pPr>
            <w:r w:rsidRPr="006F31CF">
              <w:rPr>
                <w:rFonts w:ascii="Times New Roman" w:hAnsi="Times New Roman" w:cs="Times New Roman"/>
              </w:rPr>
              <w:t>2.1.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E8534A" w:rsidRPr="006F31CF" w:rsidRDefault="00E8534A" w:rsidP="006F31CF">
            <w:pPr>
              <w:spacing w:after="0" w:line="240" w:lineRule="auto"/>
              <w:jc w:val="both"/>
              <w:rPr>
                <w:rFonts w:ascii="Times New Roman" w:hAnsi="Times New Roman" w:cs="Times New Roman"/>
              </w:rPr>
            </w:pPr>
            <w:r w:rsidRPr="006F31CF">
              <w:rPr>
                <w:rFonts w:ascii="Times New Roman" w:hAnsi="Times New Roman" w:cs="Times New Roman"/>
              </w:rPr>
              <w:t>2.2. документы, подтверждающие соответствие участника аукциона требованиям, уста</w:t>
            </w:r>
            <w:r w:rsidR="00C673CA">
              <w:rPr>
                <w:rFonts w:ascii="Times New Roman" w:hAnsi="Times New Roman" w:cs="Times New Roman"/>
              </w:rPr>
              <w:t>новленным подпунктом 1 пункта 42.4</w:t>
            </w:r>
            <w:r w:rsidRPr="006F31CF">
              <w:rPr>
                <w:rFonts w:ascii="Times New Roman" w:hAnsi="Times New Roman" w:cs="Times New Roman"/>
              </w:rPr>
              <w:t xml:space="preserve"> настоящей Информационной карты или копии этих документов, а также декларация о соответствии участника аукциона требованиям,</w:t>
            </w:r>
            <w:r w:rsidR="00A42BF2">
              <w:rPr>
                <w:rFonts w:ascii="Times New Roman" w:hAnsi="Times New Roman" w:cs="Times New Roman"/>
              </w:rPr>
              <w:t xml:space="preserve"> установленным подпунктами 2 – 8</w:t>
            </w:r>
            <w:r w:rsidRPr="006F31CF">
              <w:rPr>
                <w:rFonts w:ascii="Times New Roman" w:hAnsi="Times New Roman" w:cs="Times New Roman"/>
              </w:rPr>
              <w:t>, 9 пункта 4</w:t>
            </w:r>
            <w:r w:rsidR="00C673CA">
              <w:rPr>
                <w:rFonts w:ascii="Times New Roman" w:hAnsi="Times New Roman" w:cs="Times New Roman"/>
              </w:rPr>
              <w:t>2.4</w:t>
            </w:r>
            <w:r w:rsidRPr="006F31CF">
              <w:rPr>
                <w:rFonts w:ascii="Times New Roman" w:hAnsi="Times New Roman" w:cs="Times New Roman"/>
              </w:rPr>
              <w:t xml:space="preserve"> настоящей Информационной карты;</w:t>
            </w:r>
          </w:p>
          <w:p w:rsidR="00E8534A" w:rsidRDefault="00E8534A" w:rsidP="006F31CF">
            <w:pPr>
              <w:spacing w:after="0" w:line="240" w:lineRule="auto"/>
              <w:jc w:val="both"/>
              <w:rPr>
                <w:rFonts w:ascii="Times New Roman" w:hAnsi="Times New Roman" w:cs="Times New Roman"/>
              </w:rPr>
            </w:pPr>
            <w:r>
              <w:rPr>
                <w:rFonts w:ascii="Times New Roman" w:hAnsi="Times New Roman" w:cs="Times New Roman"/>
              </w:rPr>
              <w:t>2.3</w:t>
            </w:r>
            <w:r w:rsidRPr="006F31CF">
              <w:rPr>
                <w:rFonts w:ascii="Times New Roman" w:hAnsi="Times New Roman" w:cs="Times New Roman"/>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 крупной</w:t>
            </w:r>
            <w:r w:rsidR="00D24863">
              <w:rPr>
                <w:rFonts w:ascii="Times New Roman" w:hAnsi="Times New Roman" w:cs="Times New Roman"/>
              </w:rPr>
              <w:t xml:space="preserve"> сделкой;</w:t>
            </w:r>
            <w:r w:rsidRPr="00E90B50">
              <w:rPr>
                <w:rFonts w:ascii="Times New Roman" w:hAnsi="Times New Roman" w:cs="Times New Roman"/>
              </w:rPr>
              <w:t xml:space="preserve">  </w:t>
            </w:r>
          </w:p>
          <w:p w:rsidR="00E8534A" w:rsidRPr="00D24863" w:rsidRDefault="00E8534A" w:rsidP="00D24863">
            <w:pPr>
              <w:spacing w:after="0" w:line="240" w:lineRule="auto"/>
              <w:jc w:val="both"/>
              <w:rPr>
                <w:rFonts w:ascii="Times New Roman" w:hAnsi="Times New Roman" w:cs="Times New Roman"/>
                <w:b/>
                <w:i/>
                <w:u w:val="single"/>
              </w:rPr>
            </w:pPr>
            <w:r>
              <w:rPr>
                <w:rFonts w:ascii="Times New Roman" w:hAnsi="Times New Roman" w:cs="Times New Roman"/>
              </w:rPr>
              <w:t xml:space="preserve">2.4. документы, подтверждающие право участника аукциона на получение преимущества в соответствии со статьями 28 и 29 </w:t>
            </w:r>
            <w:r w:rsidRPr="00E90B50">
              <w:rPr>
                <w:rFonts w:ascii="Times New Roman" w:hAnsi="Times New Roman" w:cs="Times New Roman"/>
              </w:rPr>
              <w:t>Федерального закона № 44-ФЗ</w:t>
            </w:r>
            <w:r w:rsidR="00D24863">
              <w:rPr>
                <w:rFonts w:ascii="Times New Roman" w:hAnsi="Times New Roman" w:cs="Times New Roman"/>
              </w:rPr>
              <w:t xml:space="preserve"> </w:t>
            </w:r>
            <w:r w:rsidR="00D24863" w:rsidRPr="00D24863">
              <w:rPr>
                <w:rFonts w:ascii="Times New Roman" w:hAnsi="Times New Roman" w:cs="Times New Roman"/>
              </w:rPr>
              <w:t>–</w:t>
            </w:r>
            <w:r w:rsidR="00D24863">
              <w:rPr>
                <w:rFonts w:ascii="Times New Roman" w:hAnsi="Times New Roman" w:cs="Times New Roman"/>
              </w:rPr>
              <w:t xml:space="preserve"> </w:t>
            </w:r>
            <w:r w:rsidR="00D24863" w:rsidRPr="00D24863">
              <w:rPr>
                <w:rFonts w:ascii="Times New Roman" w:hAnsi="Times New Roman" w:cs="Times New Roman"/>
              </w:rPr>
              <w:t xml:space="preserve">  </w:t>
            </w:r>
            <w:r w:rsidR="00D24863" w:rsidRPr="00106433">
              <w:rPr>
                <w:rFonts w:ascii="Times New Roman" w:hAnsi="Times New Roman" w:cs="Times New Roman"/>
                <w:b/>
                <w:i/>
                <w:sz w:val="24"/>
                <w:szCs w:val="24"/>
                <w:u w:val="single"/>
              </w:rPr>
              <w:t>не установлено</w:t>
            </w:r>
            <w:r w:rsidR="00D24863" w:rsidRPr="00D24863">
              <w:rPr>
                <w:rFonts w:ascii="Times New Roman" w:hAnsi="Times New Roman" w:cs="Times New Roman"/>
                <w:b/>
                <w:i/>
                <w:u w:val="single"/>
              </w:rPr>
              <w:t>;</w:t>
            </w:r>
          </w:p>
          <w:p w:rsidR="00E8534A" w:rsidRPr="00B62D7D" w:rsidRDefault="00E8534A" w:rsidP="006F31CF">
            <w:pPr>
              <w:spacing w:after="0" w:line="240" w:lineRule="auto"/>
              <w:jc w:val="both"/>
              <w:rPr>
                <w:rFonts w:ascii="Times New Roman" w:hAnsi="Times New Roman" w:cs="Times New Roman"/>
              </w:rPr>
            </w:pPr>
            <w:r w:rsidRPr="006F31CF">
              <w:rPr>
                <w:rFonts w:ascii="Times New Roman" w:hAnsi="Times New Roman" w:cs="Times New Roman"/>
              </w:rPr>
              <w:t>2.</w:t>
            </w:r>
            <w:r>
              <w:rPr>
                <w:rFonts w:ascii="Times New Roman" w:hAnsi="Times New Roman" w:cs="Times New Roman"/>
              </w:rPr>
              <w:t>5</w:t>
            </w:r>
            <w:r w:rsidRPr="006F31CF">
              <w:rPr>
                <w:rFonts w:ascii="Times New Roman" w:hAnsi="Times New Roman" w:cs="Times New Roman"/>
              </w:rPr>
              <w:t>.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w:t>
            </w:r>
            <w:r>
              <w:rPr>
                <w:rFonts w:ascii="Times New Roman" w:hAnsi="Times New Roman" w:cs="Times New Roman"/>
              </w:rPr>
              <w:t xml:space="preserve"> </w:t>
            </w:r>
            <w:r w:rsidR="00D24863">
              <w:rPr>
                <w:rFonts w:ascii="Times New Roman" w:hAnsi="Times New Roman" w:cs="Times New Roman"/>
              </w:rPr>
              <w:t xml:space="preserve"> </w:t>
            </w:r>
            <w:r w:rsidRPr="00B62D7D">
              <w:rPr>
                <w:rFonts w:ascii="Times New Roman" w:hAnsi="Times New Roman" w:cs="Times New Roman"/>
                <w:b/>
              </w:rPr>
              <w:t xml:space="preserve"> </w:t>
            </w:r>
            <w:r w:rsidRPr="00106433">
              <w:rPr>
                <w:rFonts w:ascii="Times New Roman" w:hAnsi="Times New Roman" w:cs="Times New Roman"/>
                <w:b/>
                <w:i/>
                <w:sz w:val="24"/>
                <w:szCs w:val="24"/>
                <w:u w:val="single"/>
              </w:rPr>
              <w:t>не установлено</w:t>
            </w:r>
            <w:r w:rsidRPr="00B62D7D">
              <w:rPr>
                <w:rFonts w:ascii="Times New Roman" w:hAnsi="Times New Roman" w:cs="Times New Roman"/>
                <w:b/>
              </w:rPr>
              <w:t>;</w:t>
            </w:r>
          </w:p>
          <w:p w:rsidR="00E8534A" w:rsidRDefault="00E8534A" w:rsidP="006F31CF">
            <w:pPr>
              <w:spacing w:after="0" w:line="240" w:lineRule="auto"/>
              <w:jc w:val="both"/>
              <w:rPr>
                <w:rFonts w:ascii="Times New Roman" w:hAnsi="Times New Roman" w:cs="Times New Roman"/>
              </w:rPr>
            </w:pPr>
            <w:r>
              <w:rPr>
                <w:rFonts w:ascii="Times New Roman" w:hAnsi="Times New Roman" w:cs="Times New Roman"/>
              </w:rPr>
              <w:t>2.6</w:t>
            </w:r>
            <w:r w:rsidRPr="006F31CF">
              <w:rPr>
                <w:rFonts w:ascii="Times New Roman" w:hAnsi="Times New Roman" w:cs="Times New Roman"/>
              </w:rPr>
              <w:t xml:space="preserve">.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E90B50">
              <w:rPr>
                <w:rFonts w:ascii="Times New Roman" w:hAnsi="Times New Roman" w:cs="Times New Roman"/>
              </w:rPr>
              <w:t xml:space="preserve">Федерального закона № 44-ФЗ </w:t>
            </w:r>
            <w:r w:rsidRPr="006F31CF">
              <w:rPr>
                <w:rFonts w:ascii="Times New Roman" w:hAnsi="Times New Roman" w:cs="Times New Roman"/>
              </w:rPr>
              <w:t>–</w:t>
            </w:r>
          </w:p>
          <w:p w:rsidR="00E8534A" w:rsidRPr="000B2ED9" w:rsidRDefault="00141B4A" w:rsidP="00106433">
            <w:pPr>
              <w:spacing w:after="120" w:line="240" w:lineRule="auto"/>
              <w:jc w:val="both"/>
              <w:rPr>
                <w:rFonts w:ascii="Times New Roman" w:hAnsi="Times New Roman" w:cs="Times New Roman"/>
                <w:color w:val="808080" w:themeColor="background1" w:themeShade="80"/>
                <w:highlight w:val="cyan"/>
              </w:rPr>
            </w:pPr>
            <w:r w:rsidRPr="00106433">
              <w:rPr>
                <w:rFonts w:ascii="Times New Roman" w:hAnsi="Times New Roman" w:cs="Times New Roman"/>
                <w:b/>
                <w:i/>
                <w:sz w:val="24"/>
                <w:szCs w:val="24"/>
                <w:u w:val="single"/>
              </w:rPr>
              <w:t>не установлено</w:t>
            </w:r>
            <w:r w:rsidR="00106433">
              <w:rPr>
                <w:rFonts w:ascii="Times New Roman" w:hAnsi="Times New Roman" w:cs="Times New Roman"/>
              </w:rPr>
              <w:t>.</w:t>
            </w:r>
          </w:p>
        </w:tc>
      </w:tr>
      <w:tr w:rsidR="00E8534A"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E8534A" w:rsidRPr="00731073" w:rsidRDefault="00E8534A" w:rsidP="00DC7024">
            <w:pPr>
              <w:spacing w:after="0" w:line="240" w:lineRule="auto"/>
              <w:contextualSpacing/>
              <w:jc w:val="center"/>
              <w:rPr>
                <w:rFonts w:ascii="Times New Roman" w:hAnsi="Times New Roman" w:cs="Times New Roman"/>
              </w:rPr>
            </w:pPr>
            <w:r w:rsidRPr="00731073">
              <w:rPr>
                <w:rFonts w:ascii="Times New Roman" w:hAnsi="Times New Roman" w:cs="Times New Roman"/>
              </w:rPr>
              <w:t>4</w:t>
            </w:r>
            <w:r w:rsidR="00DC7024">
              <w:rPr>
                <w:rFonts w:ascii="Times New Roman" w:hAnsi="Times New Roman" w:cs="Times New Roman"/>
              </w:rPr>
              <w:t>0</w:t>
            </w:r>
            <w:r w:rsidRPr="00731073">
              <w:rPr>
                <w:rFonts w:ascii="Times New Roman" w:hAnsi="Times New Roman" w:cs="Times New Roman"/>
              </w:rPr>
              <w:t>.</w:t>
            </w:r>
          </w:p>
        </w:tc>
        <w:tc>
          <w:tcPr>
            <w:tcW w:w="3149" w:type="dxa"/>
            <w:tcBorders>
              <w:top w:val="single" w:sz="4" w:space="0" w:color="auto"/>
              <w:left w:val="single" w:sz="4" w:space="0" w:color="auto"/>
              <w:bottom w:val="single" w:sz="4" w:space="0" w:color="auto"/>
              <w:right w:val="single" w:sz="4" w:space="0" w:color="auto"/>
            </w:tcBorders>
            <w:vAlign w:val="center"/>
          </w:tcPr>
          <w:p w:rsidR="00E8534A" w:rsidRPr="00E8534A" w:rsidRDefault="00E8534A" w:rsidP="00731073">
            <w:pPr>
              <w:widowControl w:val="0"/>
              <w:spacing w:after="0" w:line="240" w:lineRule="auto"/>
              <w:contextualSpacing/>
              <w:rPr>
                <w:rFonts w:ascii="Times New Roman" w:hAnsi="Times New Roman" w:cs="Times New Roman"/>
                <w:b/>
              </w:rPr>
            </w:pPr>
            <w:r w:rsidRPr="00E8534A">
              <w:rPr>
                <w:rFonts w:ascii="Times New Roman" w:hAnsi="Times New Roman" w:cs="Times New Roman"/>
                <w:b/>
              </w:rPr>
              <w:t>Срок заключения контракта</w:t>
            </w:r>
          </w:p>
        </w:tc>
        <w:tc>
          <w:tcPr>
            <w:tcW w:w="6218" w:type="dxa"/>
            <w:gridSpan w:val="6"/>
            <w:tcBorders>
              <w:top w:val="single" w:sz="4" w:space="0" w:color="auto"/>
              <w:left w:val="single" w:sz="4" w:space="0" w:color="auto"/>
              <w:bottom w:val="single" w:sz="4" w:space="0" w:color="auto"/>
              <w:right w:val="single" w:sz="4" w:space="0" w:color="auto"/>
            </w:tcBorders>
            <w:vAlign w:val="center"/>
          </w:tcPr>
          <w:p w:rsidR="00E8534A" w:rsidRPr="00731073" w:rsidRDefault="00E8534A" w:rsidP="006D1BF9">
            <w:pPr>
              <w:autoSpaceDE w:val="0"/>
              <w:autoSpaceDN w:val="0"/>
              <w:adjustRightInd w:val="0"/>
              <w:spacing w:after="0" w:line="240" w:lineRule="auto"/>
              <w:contextualSpacing/>
              <w:jc w:val="both"/>
              <w:rPr>
                <w:rFonts w:ascii="Times New Roman" w:hAnsi="Times New Roman" w:cs="Times New Roman"/>
              </w:rPr>
            </w:pPr>
            <w:r w:rsidRPr="00731073">
              <w:rPr>
                <w:rFonts w:ascii="Times New Roman" w:hAnsi="Times New Roman" w:cs="Times New Roman"/>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E8534A"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E8534A" w:rsidRPr="00731073" w:rsidRDefault="00E8534A" w:rsidP="00DC7024">
            <w:pPr>
              <w:spacing w:after="0" w:line="240" w:lineRule="auto"/>
              <w:contextualSpacing/>
              <w:jc w:val="center"/>
              <w:rPr>
                <w:rFonts w:ascii="Times New Roman" w:hAnsi="Times New Roman" w:cs="Times New Roman"/>
              </w:rPr>
            </w:pPr>
            <w:r>
              <w:rPr>
                <w:rFonts w:ascii="Times New Roman" w:hAnsi="Times New Roman" w:cs="Times New Roman"/>
              </w:rPr>
              <w:t>4</w:t>
            </w:r>
            <w:r w:rsidR="00DC7024">
              <w:rPr>
                <w:rFonts w:ascii="Times New Roman" w:hAnsi="Times New Roman" w:cs="Times New Roman"/>
              </w:rPr>
              <w:t>1</w:t>
            </w:r>
            <w:r w:rsidRPr="00731073">
              <w:rPr>
                <w:rFonts w:ascii="Times New Roman" w:hAnsi="Times New Roman" w:cs="Times New Roman"/>
              </w:rPr>
              <w:t>.</w:t>
            </w:r>
          </w:p>
        </w:tc>
        <w:tc>
          <w:tcPr>
            <w:tcW w:w="3149" w:type="dxa"/>
            <w:tcBorders>
              <w:top w:val="single" w:sz="4" w:space="0" w:color="auto"/>
              <w:left w:val="single" w:sz="4" w:space="0" w:color="auto"/>
              <w:bottom w:val="single" w:sz="4" w:space="0" w:color="auto"/>
              <w:right w:val="single" w:sz="4" w:space="0" w:color="auto"/>
            </w:tcBorders>
            <w:vAlign w:val="center"/>
          </w:tcPr>
          <w:p w:rsidR="00E8534A" w:rsidRPr="00731073" w:rsidRDefault="00E8534A"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Условия признания победителя аукциона или иного участника аукциона уклонившимся от заключения контракта</w:t>
            </w:r>
          </w:p>
        </w:tc>
        <w:tc>
          <w:tcPr>
            <w:tcW w:w="6218" w:type="dxa"/>
            <w:gridSpan w:val="6"/>
            <w:tcBorders>
              <w:top w:val="single" w:sz="4" w:space="0" w:color="auto"/>
              <w:left w:val="single" w:sz="4" w:space="0" w:color="auto"/>
              <w:bottom w:val="single" w:sz="4" w:space="0" w:color="auto"/>
              <w:right w:val="single" w:sz="4" w:space="0" w:color="auto"/>
            </w:tcBorders>
            <w:vAlign w:val="center"/>
          </w:tcPr>
          <w:p w:rsidR="00E8534A" w:rsidRPr="00731073" w:rsidRDefault="00E8534A" w:rsidP="00731073">
            <w:pPr>
              <w:autoSpaceDE w:val="0"/>
              <w:autoSpaceDN w:val="0"/>
              <w:adjustRightInd w:val="0"/>
              <w:spacing w:after="0" w:line="240" w:lineRule="auto"/>
              <w:contextualSpacing/>
              <w:rPr>
                <w:rFonts w:ascii="Times New Roman" w:hAnsi="Times New Roman" w:cs="Times New Roman"/>
              </w:rPr>
            </w:pPr>
            <w:r w:rsidRPr="00731073">
              <w:rPr>
                <w:rFonts w:ascii="Times New Roman" w:hAnsi="Times New Roman" w:cs="Times New Roman"/>
                <w:iCs/>
              </w:rPr>
              <w:t xml:space="preserve">В соответствии с частями 13, 15 статьи 70 </w:t>
            </w:r>
            <w:r w:rsidRPr="00731073">
              <w:rPr>
                <w:rFonts w:ascii="Times New Roman" w:hAnsi="Times New Roman" w:cs="Times New Roman"/>
              </w:rPr>
              <w:t>Федерального закона № 44-ФЗ</w:t>
            </w:r>
          </w:p>
        </w:tc>
      </w:tr>
      <w:tr w:rsidR="00E8534A" w:rsidRPr="00731073" w:rsidTr="00106433">
        <w:tc>
          <w:tcPr>
            <w:tcW w:w="842" w:type="dxa"/>
            <w:tcBorders>
              <w:top w:val="single" w:sz="4" w:space="0" w:color="auto"/>
              <w:left w:val="single" w:sz="4" w:space="0" w:color="auto"/>
              <w:bottom w:val="single" w:sz="4" w:space="0" w:color="auto"/>
              <w:right w:val="single" w:sz="4" w:space="0" w:color="auto"/>
            </w:tcBorders>
            <w:vAlign w:val="center"/>
          </w:tcPr>
          <w:p w:rsidR="00E8534A" w:rsidRPr="00731073" w:rsidRDefault="00DC7024" w:rsidP="0063741A">
            <w:pPr>
              <w:spacing w:after="0" w:line="240" w:lineRule="auto"/>
              <w:contextualSpacing/>
              <w:jc w:val="center"/>
              <w:rPr>
                <w:rFonts w:ascii="Times New Roman" w:hAnsi="Times New Roman" w:cs="Times New Roman"/>
              </w:rPr>
            </w:pPr>
            <w:r>
              <w:rPr>
                <w:rFonts w:ascii="Times New Roman" w:hAnsi="Times New Roman" w:cs="Times New Roman"/>
              </w:rPr>
              <w:t>42</w:t>
            </w:r>
            <w:r w:rsidR="00E8534A" w:rsidRPr="00731073">
              <w:rPr>
                <w:rFonts w:ascii="Times New Roman" w:hAnsi="Times New Roman" w:cs="Times New Roman"/>
              </w:rPr>
              <w:t>.</w:t>
            </w:r>
          </w:p>
        </w:tc>
        <w:tc>
          <w:tcPr>
            <w:tcW w:w="3149" w:type="dxa"/>
            <w:tcBorders>
              <w:top w:val="single" w:sz="4" w:space="0" w:color="auto"/>
              <w:left w:val="single" w:sz="4" w:space="0" w:color="auto"/>
              <w:bottom w:val="single" w:sz="4" w:space="0" w:color="auto"/>
              <w:right w:val="single" w:sz="4" w:space="0" w:color="auto"/>
            </w:tcBorders>
            <w:vAlign w:val="center"/>
          </w:tcPr>
          <w:p w:rsidR="00E8534A" w:rsidRPr="00731073" w:rsidRDefault="00E8534A" w:rsidP="00731073">
            <w:pPr>
              <w:autoSpaceDE w:val="0"/>
              <w:autoSpaceDN w:val="0"/>
              <w:adjustRightInd w:val="0"/>
              <w:spacing w:after="0" w:line="240" w:lineRule="auto"/>
              <w:contextualSpacing/>
              <w:rPr>
                <w:rFonts w:ascii="Times New Roman" w:hAnsi="Times New Roman" w:cs="Times New Roman"/>
              </w:rPr>
            </w:pPr>
            <w:r w:rsidRPr="00731073">
              <w:rPr>
                <w:rFonts w:ascii="Times New Roman" w:hAnsi="Times New Roman" w:cs="Times New Roman"/>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218" w:type="dxa"/>
            <w:gridSpan w:val="6"/>
            <w:tcBorders>
              <w:top w:val="single" w:sz="4" w:space="0" w:color="auto"/>
              <w:left w:val="single" w:sz="4" w:space="0" w:color="auto"/>
              <w:bottom w:val="single" w:sz="4" w:space="0" w:color="auto"/>
              <w:right w:val="single" w:sz="4" w:space="0" w:color="auto"/>
            </w:tcBorders>
            <w:vAlign w:val="center"/>
          </w:tcPr>
          <w:p w:rsidR="00E8534A" w:rsidRPr="006D1BF9" w:rsidRDefault="00E8534A" w:rsidP="00B37605">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Проект контракта должен быть направлен заказчиком этому участнику в срок, не превышающий 10 дней с даты признания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6462F9" w:rsidRPr="00731073" w:rsidTr="0063741A">
        <w:tc>
          <w:tcPr>
            <w:tcW w:w="842" w:type="dxa"/>
            <w:tcBorders>
              <w:top w:val="single" w:sz="4" w:space="0" w:color="auto"/>
              <w:left w:val="single" w:sz="4" w:space="0" w:color="auto"/>
              <w:bottom w:val="single" w:sz="4" w:space="0" w:color="auto"/>
              <w:right w:val="single" w:sz="4" w:space="0" w:color="auto"/>
            </w:tcBorders>
            <w:vAlign w:val="center"/>
          </w:tcPr>
          <w:p w:rsidR="006462F9" w:rsidRDefault="006462F9" w:rsidP="00DC7024">
            <w:pPr>
              <w:spacing w:after="0" w:line="240" w:lineRule="auto"/>
              <w:contextualSpacing/>
              <w:jc w:val="center"/>
              <w:rPr>
                <w:rFonts w:ascii="Times New Roman" w:hAnsi="Times New Roman" w:cs="Times New Roman"/>
              </w:rPr>
            </w:pPr>
            <w:r>
              <w:rPr>
                <w:rFonts w:ascii="Times New Roman" w:hAnsi="Times New Roman" w:cs="Times New Roman"/>
              </w:rPr>
              <w:t>4</w:t>
            </w:r>
            <w:r w:rsidR="00DC7024">
              <w:rPr>
                <w:rFonts w:ascii="Times New Roman" w:hAnsi="Times New Roman" w:cs="Times New Roman"/>
              </w:rPr>
              <w:t>3</w:t>
            </w:r>
          </w:p>
        </w:tc>
        <w:tc>
          <w:tcPr>
            <w:tcW w:w="9367" w:type="dxa"/>
            <w:gridSpan w:val="7"/>
            <w:tcBorders>
              <w:top w:val="single" w:sz="4" w:space="0" w:color="auto"/>
              <w:left w:val="single" w:sz="4" w:space="0" w:color="auto"/>
              <w:bottom w:val="single" w:sz="4" w:space="0" w:color="auto"/>
              <w:right w:val="single" w:sz="4" w:space="0" w:color="auto"/>
            </w:tcBorders>
          </w:tcPr>
          <w:p w:rsidR="006462F9" w:rsidRPr="006E03B8" w:rsidRDefault="006462F9" w:rsidP="006462F9">
            <w:pPr>
              <w:autoSpaceDE w:val="0"/>
              <w:autoSpaceDN w:val="0"/>
              <w:adjustRightInd w:val="0"/>
              <w:spacing w:after="120" w:line="240" w:lineRule="auto"/>
              <w:rPr>
                <w:rFonts w:ascii="Times New Roman" w:hAnsi="Times New Roman" w:cs="Times New Roman"/>
                <w:b/>
              </w:rPr>
            </w:pPr>
            <w:r w:rsidRPr="006E03B8">
              <w:rPr>
                <w:rFonts w:ascii="Times New Roman" w:hAnsi="Times New Roman" w:cs="Times New Roman"/>
                <w:b/>
              </w:rPr>
              <w:t xml:space="preserve">Информация о возможности одностороннего отказа от исполнения контракта </w:t>
            </w:r>
          </w:p>
          <w:p w:rsidR="006462F9" w:rsidRPr="006E03B8" w:rsidRDefault="006462F9" w:rsidP="0063741A">
            <w:pPr>
              <w:spacing w:after="40"/>
              <w:rPr>
                <w:rFonts w:ascii="Times New Roman" w:hAnsi="Times New Roman" w:cs="Times New Roman"/>
              </w:rPr>
            </w:pPr>
            <w:r w:rsidRPr="006E03B8">
              <w:rPr>
                <w:rFonts w:ascii="Times New Roman" w:hAnsi="Times New Roman" w:cs="Times New Roman"/>
                <w:iCs/>
              </w:rPr>
              <w:t>В контракт включено условие о возможности одностороннего отказа от исполнения контракта в соответствии с положениями частей 8 - 26 статьи 95  Федерального закона № 44-ФЗ.</w:t>
            </w:r>
          </w:p>
        </w:tc>
      </w:tr>
      <w:tr w:rsidR="006462F9" w:rsidRPr="00731073" w:rsidTr="0063741A">
        <w:tc>
          <w:tcPr>
            <w:tcW w:w="842" w:type="dxa"/>
            <w:tcBorders>
              <w:top w:val="single" w:sz="4" w:space="0" w:color="auto"/>
              <w:left w:val="single" w:sz="4" w:space="0" w:color="auto"/>
              <w:bottom w:val="single" w:sz="4" w:space="0" w:color="auto"/>
              <w:right w:val="single" w:sz="4" w:space="0" w:color="auto"/>
            </w:tcBorders>
            <w:vAlign w:val="center"/>
          </w:tcPr>
          <w:p w:rsidR="006462F9" w:rsidRDefault="006462F9" w:rsidP="00DC7024">
            <w:pPr>
              <w:spacing w:after="0" w:line="240" w:lineRule="auto"/>
              <w:contextualSpacing/>
              <w:jc w:val="center"/>
              <w:rPr>
                <w:rFonts w:ascii="Times New Roman" w:hAnsi="Times New Roman" w:cs="Times New Roman"/>
              </w:rPr>
            </w:pPr>
            <w:r>
              <w:rPr>
                <w:rFonts w:ascii="Times New Roman" w:hAnsi="Times New Roman" w:cs="Times New Roman"/>
              </w:rPr>
              <w:t>4</w:t>
            </w:r>
            <w:r w:rsidR="00DC7024">
              <w:rPr>
                <w:rFonts w:ascii="Times New Roman" w:hAnsi="Times New Roman" w:cs="Times New Roman"/>
              </w:rPr>
              <w:t>4</w:t>
            </w:r>
          </w:p>
        </w:tc>
        <w:tc>
          <w:tcPr>
            <w:tcW w:w="9367" w:type="dxa"/>
            <w:gridSpan w:val="7"/>
            <w:tcBorders>
              <w:top w:val="single" w:sz="4" w:space="0" w:color="auto"/>
              <w:left w:val="single" w:sz="4" w:space="0" w:color="auto"/>
              <w:bottom w:val="single" w:sz="4" w:space="0" w:color="auto"/>
              <w:right w:val="single" w:sz="4" w:space="0" w:color="auto"/>
            </w:tcBorders>
            <w:vAlign w:val="center"/>
          </w:tcPr>
          <w:p w:rsidR="006462F9" w:rsidRDefault="006462F9" w:rsidP="00B37605">
            <w:pPr>
              <w:autoSpaceDE w:val="0"/>
              <w:autoSpaceDN w:val="0"/>
              <w:adjustRightInd w:val="0"/>
              <w:spacing w:after="0" w:line="240" w:lineRule="auto"/>
              <w:contextualSpacing/>
              <w:jc w:val="both"/>
              <w:rPr>
                <w:rFonts w:ascii="Times New Roman" w:hAnsi="Times New Roman" w:cs="Times New Roman"/>
              </w:rPr>
            </w:pPr>
            <w:r w:rsidRPr="006462F9">
              <w:rPr>
                <w:rFonts w:ascii="Times New Roman" w:hAnsi="Times New Roman" w:cs="Times New Roman"/>
              </w:rPr>
              <w:t>Возможность заказчика изменить условия контракта в соответствии с ч. 1 ст. 95 Федерального закона № 44-ФЗ</w:t>
            </w:r>
          </w:p>
        </w:tc>
      </w:tr>
      <w:tr w:rsidR="006462F9" w:rsidRPr="00731073" w:rsidTr="0063741A">
        <w:tc>
          <w:tcPr>
            <w:tcW w:w="842" w:type="dxa"/>
            <w:tcBorders>
              <w:top w:val="single" w:sz="4" w:space="0" w:color="auto"/>
              <w:left w:val="single" w:sz="4" w:space="0" w:color="auto"/>
              <w:bottom w:val="single" w:sz="4" w:space="0" w:color="auto"/>
              <w:right w:val="single" w:sz="4" w:space="0" w:color="auto"/>
            </w:tcBorders>
            <w:vAlign w:val="center"/>
          </w:tcPr>
          <w:p w:rsidR="006462F9" w:rsidRDefault="006462F9" w:rsidP="00DC7024">
            <w:pPr>
              <w:spacing w:after="0" w:line="240" w:lineRule="auto"/>
              <w:contextualSpacing/>
              <w:jc w:val="center"/>
              <w:rPr>
                <w:rFonts w:ascii="Times New Roman" w:hAnsi="Times New Roman" w:cs="Times New Roman"/>
              </w:rPr>
            </w:pPr>
            <w:r>
              <w:rPr>
                <w:rFonts w:ascii="Times New Roman" w:hAnsi="Times New Roman" w:cs="Times New Roman"/>
              </w:rPr>
              <w:t>4</w:t>
            </w:r>
            <w:r w:rsidR="00DC7024">
              <w:rPr>
                <w:rFonts w:ascii="Times New Roman" w:hAnsi="Times New Roman" w:cs="Times New Roman"/>
              </w:rPr>
              <w:t>4</w:t>
            </w:r>
            <w:r>
              <w:rPr>
                <w:rFonts w:ascii="Times New Roman" w:hAnsi="Times New Roman" w:cs="Times New Roman"/>
              </w:rPr>
              <w:t>.1</w:t>
            </w:r>
          </w:p>
        </w:tc>
        <w:tc>
          <w:tcPr>
            <w:tcW w:w="3149" w:type="dxa"/>
            <w:tcBorders>
              <w:top w:val="single" w:sz="4" w:space="0" w:color="auto"/>
              <w:left w:val="single" w:sz="4" w:space="0" w:color="auto"/>
              <w:bottom w:val="single" w:sz="4" w:space="0" w:color="auto"/>
              <w:right w:val="single" w:sz="4" w:space="0" w:color="auto"/>
            </w:tcBorders>
          </w:tcPr>
          <w:p w:rsidR="006462F9" w:rsidRPr="006E03B8" w:rsidRDefault="006462F9" w:rsidP="0063741A">
            <w:pPr>
              <w:rPr>
                <w:rFonts w:ascii="Times New Roman" w:hAnsi="Times New Roman" w:cs="Times New Roman"/>
              </w:rPr>
            </w:pPr>
            <w:r w:rsidRPr="006E03B8">
              <w:rPr>
                <w:rFonts w:ascii="Times New Roman" w:hAnsi="Times New Roman" w:cs="Times New Roman"/>
              </w:rPr>
              <w:t>пп. а) п. 1 ч. 1 ст. 95 №44-ФЗ</w:t>
            </w:r>
          </w:p>
        </w:tc>
        <w:tc>
          <w:tcPr>
            <w:tcW w:w="6218" w:type="dxa"/>
            <w:gridSpan w:val="6"/>
            <w:tcBorders>
              <w:top w:val="single" w:sz="4" w:space="0" w:color="auto"/>
              <w:left w:val="single" w:sz="4" w:space="0" w:color="auto"/>
              <w:bottom w:val="single" w:sz="4" w:space="0" w:color="auto"/>
              <w:right w:val="single" w:sz="4" w:space="0" w:color="auto"/>
            </w:tcBorders>
          </w:tcPr>
          <w:p w:rsidR="006462F9" w:rsidRPr="006E03B8" w:rsidRDefault="006462F9" w:rsidP="0063741A">
            <w:pPr>
              <w:rPr>
                <w:rFonts w:ascii="Times New Roman" w:hAnsi="Times New Roman" w:cs="Times New Roman"/>
              </w:rPr>
            </w:pPr>
            <w:r w:rsidRPr="006E03B8">
              <w:rPr>
                <w:rFonts w:ascii="Times New Roman" w:hAnsi="Times New Roman" w:cs="Times New Roman"/>
              </w:rPr>
              <w:t>Предусмотрено</w:t>
            </w:r>
          </w:p>
        </w:tc>
      </w:tr>
      <w:tr w:rsidR="006462F9" w:rsidRPr="00731073" w:rsidTr="0063741A">
        <w:tc>
          <w:tcPr>
            <w:tcW w:w="842" w:type="dxa"/>
            <w:tcBorders>
              <w:top w:val="single" w:sz="4" w:space="0" w:color="auto"/>
              <w:left w:val="single" w:sz="4" w:space="0" w:color="auto"/>
              <w:bottom w:val="single" w:sz="4" w:space="0" w:color="auto"/>
              <w:right w:val="single" w:sz="4" w:space="0" w:color="auto"/>
            </w:tcBorders>
            <w:vAlign w:val="center"/>
          </w:tcPr>
          <w:p w:rsidR="006462F9" w:rsidRDefault="00DC7024" w:rsidP="0063741A">
            <w:pPr>
              <w:spacing w:after="0" w:line="240" w:lineRule="auto"/>
              <w:contextualSpacing/>
              <w:jc w:val="center"/>
              <w:rPr>
                <w:rFonts w:ascii="Times New Roman" w:hAnsi="Times New Roman" w:cs="Times New Roman"/>
              </w:rPr>
            </w:pPr>
            <w:r>
              <w:rPr>
                <w:rFonts w:ascii="Times New Roman" w:hAnsi="Times New Roman" w:cs="Times New Roman"/>
              </w:rPr>
              <w:t>44</w:t>
            </w:r>
            <w:r w:rsidR="006462F9">
              <w:rPr>
                <w:rFonts w:ascii="Times New Roman" w:hAnsi="Times New Roman" w:cs="Times New Roman"/>
              </w:rPr>
              <w:t>.2</w:t>
            </w:r>
          </w:p>
        </w:tc>
        <w:tc>
          <w:tcPr>
            <w:tcW w:w="3149" w:type="dxa"/>
            <w:tcBorders>
              <w:top w:val="single" w:sz="4" w:space="0" w:color="auto"/>
              <w:left w:val="single" w:sz="4" w:space="0" w:color="auto"/>
              <w:bottom w:val="single" w:sz="4" w:space="0" w:color="auto"/>
              <w:right w:val="single" w:sz="4" w:space="0" w:color="auto"/>
            </w:tcBorders>
          </w:tcPr>
          <w:p w:rsidR="006462F9" w:rsidRPr="006E03B8" w:rsidRDefault="006462F9" w:rsidP="0063741A">
            <w:pPr>
              <w:rPr>
                <w:rFonts w:ascii="Times New Roman" w:hAnsi="Times New Roman" w:cs="Times New Roman"/>
              </w:rPr>
            </w:pPr>
            <w:r w:rsidRPr="006E03B8">
              <w:rPr>
                <w:rFonts w:ascii="Times New Roman" w:hAnsi="Times New Roman" w:cs="Times New Roman"/>
              </w:rPr>
              <w:t>пп. б) п. 1 ч. 1 ст. 95 №44-ФЗ</w:t>
            </w:r>
          </w:p>
        </w:tc>
        <w:tc>
          <w:tcPr>
            <w:tcW w:w="6218" w:type="dxa"/>
            <w:gridSpan w:val="6"/>
            <w:tcBorders>
              <w:top w:val="single" w:sz="4" w:space="0" w:color="auto"/>
              <w:left w:val="single" w:sz="4" w:space="0" w:color="auto"/>
              <w:bottom w:val="single" w:sz="4" w:space="0" w:color="auto"/>
              <w:right w:val="single" w:sz="4" w:space="0" w:color="auto"/>
            </w:tcBorders>
          </w:tcPr>
          <w:p w:rsidR="006462F9" w:rsidRPr="006E03B8" w:rsidRDefault="006462F9" w:rsidP="0063741A">
            <w:pPr>
              <w:rPr>
                <w:rFonts w:ascii="Times New Roman" w:hAnsi="Times New Roman" w:cs="Times New Roman"/>
              </w:rPr>
            </w:pPr>
            <w:r w:rsidRPr="006E03B8">
              <w:rPr>
                <w:rFonts w:ascii="Times New Roman" w:hAnsi="Times New Roman" w:cs="Times New Roman"/>
              </w:rPr>
              <w:t>Предусмотрено</w:t>
            </w:r>
          </w:p>
        </w:tc>
      </w:tr>
      <w:tr w:rsidR="006462F9" w:rsidRPr="00731073" w:rsidTr="0063741A">
        <w:tc>
          <w:tcPr>
            <w:tcW w:w="842" w:type="dxa"/>
            <w:tcBorders>
              <w:top w:val="single" w:sz="4" w:space="0" w:color="auto"/>
              <w:left w:val="single" w:sz="4" w:space="0" w:color="auto"/>
              <w:bottom w:val="single" w:sz="4" w:space="0" w:color="auto"/>
              <w:right w:val="single" w:sz="4" w:space="0" w:color="auto"/>
            </w:tcBorders>
            <w:vAlign w:val="center"/>
          </w:tcPr>
          <w:p w:rsidR="006462F9" w:rsidRDefault="006462F9" w:rsidP="00DC7024">
            <w:pPr>
              <w:spacing w:after="0" w:line="240" w:lineRule="auto"/>
              <w:contextualSpacing/>
              <w:jc w:val="center"/>
              <w:rPr>
                <w:rFonts w:ascii="Times New Roman" w:hAnsi="Times New Roman" w:cs="Times New Roman"/>
              </w:rPr>
            </w:pPr>
            <w:r>
              <w:rPr>
                <w:rFonts w:ascii="Times New Roman" w:hAnsi="Times New Roman" w:cs="Times New Roman"/>
              </w:rPr>
              <w:t>4</w:t>
            </w:r>
            <w:r w:rsidR="00DC7024">
              <w:rPr>
                <w:rFonts w:ascii="Times New Roman" w:hAnsi="Times New Roman" w:cs="Times New Roman"/>
              </w:rPr>
              <w:t>4</w:t>
            </w:r>
            <w:r>
              <w:rPr>
                <w:rFonts w:ascii="Times New Roman" w:hAnsi="Times New Roman" w:cs="Times New Roman"/>
              </w:rPr>
              <w:t>.3</w:t>
            </w:r>
          </w:p>
        </w:tc>
        <w:tc>
          <w:tcPr>
            <w:tcW w:w="3149" w:type="dxa"/>
            <w:tcBorders>
              <w:top w:val="single" w:sz="4" w:space="0" w:color="auto"/>
              <w:left w:val="single" w:sz="4" w:space="0" w:color="auto"/>
              <w:bottom w:val="single" w:sz="4" w:space="0" w:color="auto"/>
              <w:right w:val="single" w:sz="4" w:space="0" w:color="auto"/>
            </w:tcBorders>
          </w:tcPr>
          <w:p w:rsidR="006462F9" w:rsidRPr="006E03B8" w:rsidRDefault="006462F9" w:rsidP="0063741A">
            <w:pPr>
              <w:rPr>
                <w:rFonts w:ascii="Times New Roman" w:hAnsi="Times New Roman" w:cs="Times New Roman"/>
              </w:rPr>
            </w:pPr>
            <w:r w:rsidRPr="006E03B8">
              <w:rPr>
                <w:rFonts w:ascii="Times New Roman" w:hAnsi="Times New Roman" w:cs="Times New Roman"/>
              </w:rPr>
              <w:t>п. 6 ч. 1 ст. 95 № 44-ФЗ</w:t>
            </w:r>
          </w:p>
        </w:tc>
        <w:tc>
          <w:tcPr>
            <w:tcW w:w="6218" w:type="dxa"/>
            <w:gridSpan w:val="6"/>
            <w:tcBorders>
              <w:top w:val="single" w:sz="4" w:space="0" w:color="auto"/>
              <w:left w:val="single" w:sz="4" w:space="0" w:color="auto"/>
              <w:bottom w:val="single" w:sz="4" w:space="0" w:color="auto"/>
              <w:right w:val="single" w:sz="4" w:space="0" w:color="auto"/>
            </w:tcBorders>
          </w:tcPr>
          <w:p w:rsidR="006462F9" w:rsidRPr="006E03B8" w:rsidRDefault="006462F9" w:rsidP="0063741A">
            <w:pPr>
              <w:spacing w:after="60"/>
              <w:rPr>
                <w:rFonts w:ascii="Times New Roman" w:hAnsi="Times New Roman" w:cs="Times New Roman"/>
              </w:rPr>
            </w:pPr>
            <w:r w:rsidRPr="006E03B8">
              <w:rPr>
                <w:rFonts w:ascii="Times New Roman" w:hAnsi="Times New Roman" w:cs="Times New Roman"/>
              </w:rPr>
              <w:t>Предусмотрено</w:t>
            </w:r>
          </w:p>
        </w:tc>
      </w:tr>
    </w:tbl>
    <w:p w:rsidR="006462F9" w:rsidRDefault="008F1B65">
      <w:pPr>
        <w:rPr>
          <w:rFonts w:ascii="Times New Roman" w:hAnsi="Times New Roman" w:cs="Times New Roman"/>
        </w:rPr>
        <w:sectPr w:rsidR="006462F9" w:rsidSect="009D417D">
          <w:footerReference w:type="default" r:id="rId16"/>
          <w:footerReference w:type="first" r:id="rId17"/>
          <w:pgSz w:w="11906" w:h="16838" w:code="9"/>
          <w:pgMar w:top="567" w:right="566" w:bottom="567" w:left="1134" w:header="284" w:footer="284" w:gutter="0"/>
          <w:cols w:space="60"/>
          <w:noEndnote/>
          <w:titlePg/>
          <w:docGrid w:linePitch="299"/>
        </w:sectPr>
      </w:pPr>
      <w:r>
        <w:rPr>
          <w:rFonts w:ascii="Times New Roman" w:hAnsi="Times New Roman" w:cs="Times New Roman"/>
        </w:rPr>
        <w:br w:type="page"/>
      </w:r>
    </w:p>
    <w:p w:rsidR="0057377E" w:rsidRPr="0057377E" w:rsidRDefault="0057377E" w:rsidP="009D417D">
      <w:pPr>
        <w:widowControl w:val="0"/>
        <w:spacing w:after="0" w:line="240" w:lineRule="auto"/>
        <w:jc w:val="right"/>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Приложение № 1</w:t>
      </w:r>
    </w:p>
    <w:p w:rsidR="0057377E" w:rsidRPr="0057377E" w:rsidRDefault="0057377E" w:rsidP="009D417D">
      <w:pPr>
        <w:widowControl w:val="0"/>
        <w:spacing w:after="0" w:line="240" w:lineRule="auto"/>
        <w:jc w:val="right"/>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 xml:space="preserve">к Информационной карте </w:t>
      </w:r>
    </w:p>
    <w:p w:rsidR="0057377E" w:rsidRPr="0057377E" w:rsidRDefault="0057377E" w:rsidP="009D417D">
      <w:pPr>
        <w:widowControl w:val="0"/>
        <w:spacing w:after="0" w:line="240" w:lineRule="auto"/>
        <w:ind w:left="4678"/>
        <w:contextualSpacing/>
        <w:jc w:val="right"/>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электронного аукциона</w:t>
      </w:r>
    </w:p>
    <w:p w:rsidR="0057377E" w:rsidRPr="0057377E" w:rsidRDefault="0057377E" w:rsidP="0057377E">
      <w:pPr>
        <w:widowControl w:val="0"/>
        <w:spacing w:after="0" w:line="240" w:lineRule="auto"/>
        <w:contextualSpacing/>
        <w:jc w:val="center"/>
        <w:rPr>
          <w:rFonts w:ascii="Times New Roman" w:eastAsia="Times New Roman" w:hAnsi="Times New Roman" w:cs="Times New Roman"/>
          <w:b/>
          <w:sz w:val="24"/>
          <w:szCs w:val="24"/>
        </w:rPr>
      </w:pPr>
      <w:r w:rsidRPr="0057377E">
        <w:rPr>
          <w:rFonts w:ascii="Times New Roman" w:eastAsia="Times New Roman" w:hAnsi="Times New Roman" w:cs="Times New Roman"/>
          <w:b/>
          <w:sz w:val="24"/>
          <w:szCs w:val="24"/>
        </w:rPr>
        <w:t>Техническое задание</w:t>
      </w:r>
    </w:p>
    <w:p w:rsidR="00142435" w:rsidRDefault="0057377E" w:rsidP="00142435">
      <w:pPr>
        <w:widowControl w:val="0"/>
        <w:autoSpaceDE w:val="0"/>
        <w:spacing w:after="0" w:line="240" w:lineRule="auto"/>
        <w:jc w:val="center"/>
        <w:rPr>
          <w:rFonts w:ascii="Times New Roman" w:eastAsia="Times New Roman" w:hAnsi="Times New Roman" w:cs="Times New Roman"/>
          <w:b/>
          <w:sz w:val="24"/>
          <w:szCs w:val="24"/>
        </w:rPr>
      </w:pPr>
      <w:r w:rsidRPr="0057377E">
        <w:rPr>
          <w:rFonts w:ascii="Times New Roman" w:eastAsia="Times New Roman" w:hAnsi="Times New Roman" w:cs="Times New Roman"/>
          <w:b/>
          <w:bCs/>
          <w:sz w:val="24"/>
          <w:szCs w:val="24"/>
        </w:rPr>
        <w:t xml:space="preserve">на </w:t>
      </w:r>
      <w:r w:rsidRPr="0057377E">
        <w:rPr>
          <w:rFonts w:ascii="Times New Roman" w:eastAsia="Times New Roman" w:hAnsi="Times New Roman" w:cs="Times New Roman"/>
          <w:b/>
          <w:sz w:val="24"/>
          <w:szCs w:val="24"/>
        </w:rPr>
        <w:t xml:space="preserve">выполнение работ по уборке и вырубке сухостойных деревьев </w:t>
      </w:r>
    </w:p>
    <w:p w:rsidR="0057377E" w:rsidRPr="0057377E" w:rsidRDefault="0057377E" w:rsidP="0057377E">
      <w:pPr>
        <w:widowControl w:val="0"/>
        <w:autoSpaceDE w:val="0"/>
        <w:spacing w:after="120" w:line="240" w:lineRule="auto"/>
        <w:jc w:val="center"/>
        <w:rPr>
          <w:rFonts w:ascii="Times New Roman" w:eastAsia="Times New Roman" w:hAnsi="Times New Roman" w:cs="Times New Roman"/>
          <w:b/>
          <w:bCs/>
          <w:sz w:val="24"/>
          <w:szCs w:val="24"/>
        </w:rPr>
      </w:pPr>
      <w:r w:rsidRPr="0057377E">
        <w:rPr>
          <w:rFonts w:ascii="Times New Roman" w:eastAsia="Times New Roman" w:hAnsi="Times New Roman" w:cs="Times New Roman"/>
          <w:b/>
          <w:sz w:val="24"/>
          <w:szCs w:val="24"/>
        </w:rPr>
        <w:t>на территории кладбища МО «Поселок Вольгинский»</w:t>
      </w:r>
    </w:p>
    <w:p w:rsidR="0057377E" w:rsidRPr="0057377E" w:rsidRDefault="0057377E" w:rsidP="0057377E">
      <w:pPr>
        <w:widowControl w:val="0"/>
        <w:numPr>
          <w:ilvl w:val="0"/>
          <w:numId w:val="4"/>
        </w:numPr>
        <w:spacing w:after="120" w:line="240" w:lineRule="auto"/>
        <w:ind w:left="0" w:firstLine="567"/>
        <w:jc w:val="both"/>
        <w:rPr>
          <w:rFonts w:ascii="Times New Roman" w:eastAsia="Times New Roman" w:hAnsi="Times New Roman" w:cs="Times New Roman"/>
          <w:b/>
          <w:bCs/>
          <w:sz w:val="24"/>
          <w:szCs w:val="24"/>
          <w:lang w:eastAsia="ar-SA"/>
        </w:rPr>
      </w:pPr>
      <w:bookmarkStart w:id="14" w:name="_Toc377983569"/>
      <w:r w:rsidRPr="0057377E">
        <w:rPr>
          <w:rFonts w:ascii="Times New Roman" w:eastAsia="Times New Roman" w:hAnsi="Times New Roman" w:cs="Times New Roman"/>
          <w:b/>
          <w:bCs/>
          <w:sz w:val="24"/>
          <w:szCs w:val="24"/>
          <w:lang w:eastAsia="ar-SA"/>
        </w:rPr>
        <w:t>Общие положения</w:t>
      </w:r>
    </w:p>
    <w:p w:rsidR="0057377E" w:rsidRPr="0057377E" w:rsidRDefault="0057377E" w:rsidP="0057377E">
      <w:pPr>
        <w:widowControl w:val="0"/>
        <w:numPr>
          <w:ilvl w:val="1"/>
          <w:numId w:val="4"/>
        </w:numPr>
        <w:spacing w:after="0" w:line="240" w:lineRule="auto"/>
        <w:ind w:left="0" w:firstLine="567"/>
        <w:contextualSpacing/>
        <w:jc w:val="both"/>
        <w:rPr>
          <w:rFonts w:ascii="Times New Roman" w:eastAsia="Times New Roman" w:hAnsi="Times New Roman" w:cs="Times New Roman"/>
          <w:bCs/>
          <w:sz w:val="24"/>
          <w:szCs w:val="24"/>
          <w:lang w:eastAsia="ar-SA"/>
        </w:rPr>
      </w:pPr>
      <w:r w:rsidRPr="0057377E">
        <w:rPr>
          <w:rFonts w:ascii="Times New Roman" w:eastAsia="Times New Roman" w:hAnsi="Times New Roman" w:cs="Times New Roman"/>
          <w:sz w:val="24"/>
          <w:szCs w:val="24"/>
          <w:lang w:eastAsia="ar-SA"/>
        </w:rPr>
        <w:t xml:space="preserve">Наименование объекта закупки: выполнение работ по </w:t>
      </w:r>
      <w:r w:rsidRPr="0057377E">
        <w:rPr>
          <w:rFonts w:ascii="Times New Roman" w:eastAsia="Times New Roman" w:hAnsi="Times New Roman" w:cs="Times New Roman"/>
          <w:sz w:val="24"/>
          <w:szCs w:val="24"/>
        </w:rPr>
        <w:t>уборке и вырубке сухостойных деревьев на территории кладбища МО «Поселок Вольгинский»</w:t>
      </w:r>
    </w:p>
    <w:p w:rsidR="0057377E" w:rsidRPr="0057377E" w:rsidRDefault="0057377E" w:rsidP="0057377E">
      <w:pPr>
        <w:widowControl w:val="0"/>
        <w:numPr>
          <w:ilvl w:val="1"/>
          <w:numId w:val="4"/>
        </w:numPr>
        <w:spacing w:after="0" w:line="240" w:lineRule="auto"/>
        <w:ind w:left="0" w:firstLine="567"/>
        <w:contextualSpacing/>
        <w:jc w:val="both"/>
        <w:rPr>
          <w:rFonts w:ascii="Times New Roman" w:eastAsia="Times New Roman" w:hAnsi="Times New Roman" w:cs="Times New Roman"/>
          <w:bCs/>
          <w:sz w:val="24"/>
          <w:szCs w:val="24"/>
          <w:lang w:eastAsia="ar-SA"/>
        </w:rPr>
      </w:pPr>
      <w:r w:rsidRPr="0057377E">
        <w:rPr>
          <w:rFonts w:ascii="Times New Roman" w:eastAsia="Times New Roman" w:hAnsi="Times New Roman" w:cs="Times New Roman"/>
          <w:bCs/>
          <w:sz w:val="24"/>
          <w:szCs w:val="24"/>
          <w:lang w:eastAsia="ar-SA"/>
        </w:rPr>
        <w:t>Способ определения подрядчика: электронный аукцион.</w:t>
      </w:r>
    </w:p>
    <w:p w:rsidR="0057377E" w:rsidRPr="0057377E" w:rsidRDefault="0057377E" w:rsidP="0057377E">
      <w:pPr>
        <w:widowControl w:val="0"/>
        <w:numPr>
          <w:ilvl w:val="1"/>
          <w:numId w:val="4"/>
        </w:numPr>
        <w:spacing w:after="0" w:line="240" w:lineRule="auto"/>
        <w:ind w:left="0" w:firstLine="567"/>
        <w:contextualSpacing/>
        <w:jc w:val="both"/>
        <w:rPr>
          <w:rFonts w:ascii="Times New Roman" w:eastAsia="Times New Roman" w:hAnsi="Times New Roman" w:cs="Times New Roman"/>
          <w:sz w:val="24"/>
          <w:szCs w:val="24"/>
        </w:rPr>
      </w:pPr>
      <w:r w:rsidRPr="0057377E">
        <w:rPr>
          <w:rFonts w:ascii="Times New Roman" w:eastAsia="Times New Roman" w:hAnsi="Times New Roman" w:cs="Times New Roman"/>
          <w:bCs/>
          <w:sz w:val="24"/>
          <w:szCs w:val="24"/>
          <w:lang w:eastAsia="ar-SA"/>
        </w:rPr>
        <w:t xml:space="preserve">Код по Общероссийскому классификатору продукции по видам экономической деятельности (ОКПД 2): </w:t>
      </w:r>
      <w:r w:rsidRPr="0057377E">
        <w:rPr>
          <w:rFonts w:ascii="Times New Roman" w:eastAsia="Times New Roman" w:hAnsi="Times New Roman" w:cs="Times New Roman"/>
          <w:sz w:val="24"/>
          <w:szCs w:val="24"/>
        </w:rPr>
        <w:t>81.29.19.000 Услуги по чистке и уборке прочие, не включенные в другие группировки.</w:t>
      </w:r>
    </w:p>
    <w:p w:rsidR="0057377E" w:rsidRPr="0057377E" w:rsidRDefault="0057377E" w:rsidP="0057377E">
      <w:pPr>
        <w:widowControl w:val="0"/>
        <w:numPr>
          <w:ilvl w:val="1"/>
          <w:numId w:val="4"/>
        </w:numPr>
        <w:spacing w:after="0" w:line="240" w:lineRule="auto"/>
        <w:ind w:left="0" w:firstLine="567"/>
        <w:contextualSpacing/>
        <w:jc w:val="both"/>
        <w:rPr>
          <w:rFonts w:ascii="Times New Roman" w:eastAsia="Times New Roman" w:hAnsi="Times New Roman" w:cs="Times New Roman"/>
          <w:bCs/>
          <w:sz w:val="16"/>
          <w:szCs w:val="16"/>
        </w:rPr>
      </w:pPr>
      <w:r w:rsidRPr="0057377E">
        <w:rPr>
          <w:rFonts w:ascii="Times New Roman" w:eastAsia="Times New Roman" w:hAnsi="Times New Roman" w:cs="Times New Roman"/>
          <w:bCs/>
          <w:sz w:val="24"/>
          <w:szCs w:val="24"/>
        </w:rPr>
        <w:t>Место выполнения работ: Владимирская область, Петушинский район, территория кладбища муниципального образования «Поселок Вольгинский».</w:t>
      </w:r>
    </w:p>
    <w:p w:rsidR="0057377E" w:rsidRPr="0057377E" w:rsidRDefault="0057377E" w:rsidP="0057377E">
      <w:pPr>
        <w:widowControl w:val="0"/>
        <w:spacing w:after="0" w:line="240" w:lineRule="auto"/>
        <w:ind w:left="567"/>
        <w:contextualSpacing/>
        <w:jc w:val="both"/>
        <w:rPr>
          <w:rFonts w:ascii="Times New Roman" w:eastAsia="Times New Roman" w:hAnsi="Times New Roman" w:cs="Times New Roman"/>
          <w:bCs/>
          <w:sz w:val="16"/>
          <w:szCs w:val="16"/>
        </w:rPr>
      </w:pPr>
    </w:p>
    <w:p w:rsidR="0057377E" w:rsidRPr="0057377E" w:rsidRDefault="0057377E" w:rsidP="0057377E">
      <w:pPr>
        <w:widowControl w:val="0"/>
        <w:numPr>
          <w:ilvl w:val="0"/>
          <w:numId w:val="4"/>
        </w:numPr>
        <w:spacing w:after="120" w:line="240" w:lineRule="auto"/>
        <w:ind w:left="0" w:firstLine="567"/>
        <w:jc w:val="both"/>
        <w:rPr>
          <w:rFonts w:ascii="Times New Roman" w:eastAsia="Times New Roman" w:hAnsi="Times New Roman" w:cs="Times New Roman"/>
          <w:b/>
          <w:bCs/>
          <w:sz w:val="24"/>
          <w:szCs w:val="24"/>
        </w:rPr>
      </w:pPr>
      <w:bookmarkStart w:id="15" w:name="_Toc377983570"/>
      <w:bookmarkEnd w:id="14"/>
      <w:r w:rsidRPr="0057377E">
        <w:rPr>
          <w:rFonts w:ascii="Times New Roman" w:eastAsia="Times New Roman" w:hAnsi="Times New Roman" w:cs="Times New Roman"/>
          <w:b/>
          <w:bCs/>
          <w:sz w:val="24"/>
          <w:szCs w:val="24"/>
        </w:rPr>
        <w:t xml:space="preserve"> Цели и правовое основание для выполнения работ</w:t>
      </w:r>
      <w:bookmarkEnd w:id="15"/>
    </w:p>
    <w:p w:rsidR="0057377E" w:rsidRPr="0057377E" w:rsidRDefault="0057377E" w:rsidP="0057377E">
      <w:pPr>
        <w:widowControl w:val="0"/>
        <w:numPr>
          <w:ilvl w:val="0"/>
          <w:numId w:val="22"/>
        </w:numPr>
        <w:tabs>
          <w:tab w:val="left" w:pos="56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2.1. Целями данной закупки является создание благоприятных условий жизнедеятельности человека, в соответствии с муниципальной программой «Благоустройство муниципального образования «Поселок Вольгинский» на 2018-2020 годы».</w:t>
      </w:r>
    </w:p>
    <w:p w:rsidR="0057377E" w:rsidRPr="0057377E" w:rsidRDefault="0057377E" w:rsidP="0057377E">
      <w:pPr>
        <w:widowControl w:val="0"/>
        <w:spacing w:after="0" w:line="240" w:lineRule="auto"/>
        <w:ind w:firstLine="567"/>
        <w:jc w:val="both"/>
        <w:rPr>
          <w:rFonts w:ascii="Times New Roman" w:eastAsia="Times New Roman" w:hAnsi="Times New Roman" w:cs="Times New Roman"/>
          <w:sz w:val="24"/>
          <w:szCs w:val="24"/>
        </w:rPr>
      </w:pPr>
      <w:r w:rsidRPr="0057377E">
        <w:rPr>
          <w:rFonts w:ascii="Times New Roman" w:eastAsia="Times New Roman" w:hAnsi="Times New Roman" w:cs="Times New Roman"/>
          <w:kern w:val="2"/>
          <w:sz w:val="24"/>
          <w:szCs w:val="24"/>
        </w:rPr>
        <w:t>2.2. Источником финансирования выполнения работ является бюджет</w:t>
      </w:r>
      <w:r w:rsidRPr="0057377E">
        <w:rPr>
          <w:rFonts w:ascii="Times New Roman" w:eastAsia="Times New Roman" w:hAnsi="Times New Roman" w:cs="Times New Roman"/>
          <w:sz w:val="24"/>
          <w:szCs w:val="24"/>
        </w:rPr>
        <w:t xml:space="preserve"> муниципального образования «Поселок Вольгинский».</w:t>
      </w:r>
      <w:bookmarkStart w:id="16" w:name="_Toc377983572"/>
    </w:p>
    <w:p w:rsidR="0057377E" w:rsidRPr="0057377E" w:rsidRDefault="0057377E" w:rsidP="0057377E">
      <w:pPr>
        <w:widowControl w:val="0"/>
        <w:spacing w:after="0" w:line="240" w:lineRule="auto"/>
        <w:contextualSpacing/>
        <w:jc w:val="both"/>
        <w:rPr>
          <w:rFonts w:ascii="Times New Roman" w:eastAsia="Times New Roman" w:hAnsi="Times New Roman" w:cs="Times New Roman"/>
          <w:sz w:val="24"/>
          <w:szCs w:val="24"/>
          <w:lang w:eastAsia="ar-SA"/>
        </w:rPr>
      </w:pPr>
      <w:r w:rsidRPr="0057377E">
        <w:rPr>
          <w:rFonts w:ascii="Times New Roman" w:eastAsia="Times New Roman" w:hAnsi="Times New Roman" w:cs="Times New Roman"/>
          <w:color w:val="000000"/>
          <w:sz w:val="24"/>
          <w:szCs w:val="24"/>
        </w:rPr>
        <w:t>Оплата производится Заказчиком по безналичному расчету за фактически выполненные работы после предоставления счета (счета-фактуры), справки о стоимости выполненных работ, подписания Сторонами Акта выполненных работ по формам КС-2, КС-3, оформленных в соответствии с требованиями бухгалтерского учета, в течение 30 (Тридцати) дней</w:t>
      </w:r>
      <w:r w:rsidRPr="0057377E">
        <w:rPr>
          <w:rFonts w:ascii="Times New Roman" w:eastAsia="Times New Roman" w:hAnsi="Times New Roman" w:cs="Times New Roman"/>
          <w:sz w:val="24"/>
          <w:szCs w:val="24"/>
          <w:lang w:eastAsia="ar-SA"/>
        </w:rPr>
        <w:t>.</w:t>
      </w:r>
    </w:p>
    <w:p w:rsidR="0057377E" w:rsidRPr="0057377E" w:rsidRDefault="0057377E" w:rsidP="0057377E">
      <w:pPr>
        <w:widowControl w:val="0"/>
        <w:numPr>
          <w:ilvl w:val="1"/>
          <w:numId w:val="4"/>
        </w:numPr>
        <w:tabs>
          <w:tab w:val="left" w:pos="0"/>
        </w:tabs>
        <w:spacing w:after="0" w:line="240" w:lineRule="auto"/>
        <w:ind w:left="0" w:firstLine="567"/>
        <w:contextualSpacing/>
        <w:jc w:val="both"/>
        <w:rPr>
          <w:rFonts w:ascii="Times New Roman" w:eastAsia="Times New Roman" w:hAnsi="Times New Roman" w:cs="Times New Roman"/>
          <w:sz w:val="24"/>
          <w:szCs w:val="24"/>
          <w:lang w:eastAsia="ar-SA"/>
        </w:rPr>
      </w:pPr>
      <w:r w:rsidRPr="0057377E">
        <w:rPr>
          <w:rFonts w:ascii="Times New Roman" w:eastAsia="Times New Roman" w:hAnsi="Times New Roman" w:cs="Times New Roman"/>
          <w:sz w:val="24"/>
          <w:szCs w:val="24"/>
          <w:lang w:eastAsia="ar-SA"/>
        </w:rPr>
        <w:t xml:space="preserve">  Заказчик в течение 10 (десяти) рабочих дней с момента получения указанных документов рассматривает их и направляет 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w:t>
      </w:r>
    </w:p>
    <w:p w:rsidR="0057377E" w:rsidRPr="0057377E" w:rsidRDefault="0057377E" w:rsidP="0057377E">
      <w:pPr>
        <w:widowControl w:val="0"/>
        <w:tabs>
          <w:tab w:val="left" w:pos="960"/>
          <w:tab w:val="left" w:pos="1080"/>
        </w:tabs>
        <w:spacing w:after="0" w:line="240" w:lineRule="auto"/>
        <w:ind w:firstLine="567"/>
        <w:rPr>
          <w:rFonts w:ascii="Times New Roman" w:eastAsia="Times New Roman" w:hAnsi="Times New Roman" w:cs="Times New Roman"/>
          <w:sz w:val="16"/>
          <w:szCs w:val="16"/>
          <w:lang w:eastAsia="ar-SA"/>
        </w:rPr>
      </w:pPr>
    </w:p>
    <w:p w:rsidR="0057377E" w:rsidRPr="0057377E" w:rsidRDefault="0057377E" w:rsidP="0057377E">
      <w:pPr>
        <w:widowControl w:val="0"/>
        <w:numPr>
          <w:ilvl w:val="0"/>
          <w:numId w:val="4"/>
        </w:numPr>
        <w:spacing w:after="120" w:line="240" w:lineRule="auto"/>
        <w:ind w:left="0" w:firstLine="567"/>
        <w:jc w:val="both"/>
        <w:rPr>
          <w:rFonts w:ascii="Times New Roman" w:eastAsia="Times New Roman" w:hAnsi="Times New Roman" w:cs="Times New Roman"/>
          <w:b/>
          <w:bCs/>
          <w:sz w:val="24"/>
          <w:szCs w:val="24"/>
        </w:rPr>
      </w:pPr>
      <w:bookmarkStart w:id="17" w:name="_Toc377983573"/>
      <w:bookmarkEnd w:id="16"/>
      <w:r w:rsidRPr="0057377E">
        <w:rPr>
          <w:rFonts w:ascii="Times New Roman" w:eastAsia="Times New Roman" w:hAnsi="Times New Roman" w:cs="Times New Roman"/>
          <w:b/>
          <w:bCs/>
          <w:sz w:val="24"/>
          <w:szCs w:val="24"/>
        </w:rPr>
        <w:t xml:space="preserve"> Исходные данные для выполнения работ</w:t>
      </w:r>
      <w:bookmarkEnd w:id="17"/>
    </w:p>
    <w:p w:rsidR="0057377E" w:rsidRPr="0057377E" w:rsidRDefault="0057377E" w:rsidP="0057377E">
      <w:pPr>
        <w:widowControl w:val="0"/>
        <w:autoSpaceDE w:val="0"/>
        <w:autoSpaceDN w:val="0"/>
        <w:adjustRightInd w:val="0"/>
        <w:spacing w:after="120" w:line="240" w:lineRule="auto"/>
        <w:ind w:firstLine="567"/>
        <w:jc w:val="both"/>
        <w:rPr>
          <w:rFonts w:ascii="Times New Roman" w:eastAsia="Times New Roman" w:hAnsi="Times New Roman" w:cs="Times New Roman"/>
          <w:kern w:val="2"/>
          <w:sz w:val="24"/>
          <w:szCs w:val="24"/>
        </w:rPr>
      </w:pPr>
      <w:r w:rsidRPr="0057377E">
        <w:rPr>
          <w:rFonts w:ascii="Times New Roman" w:eastAsia="Times New Roman" w:hAnsi="Times New Roman" w:cs="Times New Roman"/>
          <w:kern w:val="2"/>
          <w:sz w:val="24"/>
          <w:szCs w:val="24"/>
        </w:rPr>
        <w:t>3.1. Дефектные ведомости и сметные расчеты выполнения работ по уборке и вырубке сухостойных деревьев на территории кладбища МО «Поселок Вольгинский», определяющие объем, содержание работ и другие, предъявляемые к ним требования.</w:t>
      </w:r>
    </w:p>
    <w:p w:rsidR="0057377E" w:rsidRPr="0057377E" w:rsidRDefault="0057377E" w:rsidP="0057377E">
      <w:pPr>
        <w:widowControl w:val="0"/>
        <w:spacing w:after="0" w:line="240" w:lineRule="auto"/>
        <w:ind w:firstLine="567"/>
        <w:contextualSpacing/>
        <w:jc w:val="both"/>
        <w:rPr>
          <w:rFonts w:ascii="Times New Roman" w:eastAsia="Times New Roman" w:hAnsi="Times New Roman" w:cs="Times New Roman"/>
          <w:kern w:val="2"/>
          <w:sz w:val="24"/>
          <w:szCs w:val="24"/>
          <w:lang w:eastAsia="x-none"/>
        </w:rPr>
      </w:pPr>
      <w:r w:rsidRPr="0057377E">
        <w:rPr>
          <w:rFonts w:ascii="Times New Roman" w:eastAsia="Times New Roman" w:hAnsi="Times New Roman" w:cs="Times New Roman"/>
          <w:kern w:val="2"/>
          <w:sz w:val="24"/>
          <w:szCs w:val="24"/>
          <w:lang w:val="x-none" w:eastAsia="x-none"/>
        </w:rPr>
        <w:t>3.2. Срок выполнения работ:</w:t>
      </w:r>
    </w:p>
    <w:p w:rsidR="0057377E" w:rsidRPr="0057377E" w:rsidRDefault="0057377E" w:rsidP="0057377E">
      <w:pPr>
        <w:widowControl w:val="0"/>
        <w:spacing w:after="0" w:line="240" w:lineRule="auto"/>
        <w:ind w:firstLine="567"/>
        <w:contextualSpacing/>
        <w:jc w:val="both"/>
        <w:rPr>
          <w:rFonts w:ascii="Times New Roman" w:eastAsia="Times New Roman" w:hAnsi="Times New Roman" w:cs="Times New Roman"/>
          <w:sz w:val="24"/>
          <w:szCs w:val="24"/>
          <w:lang w:val="x-none" w:eastAsia="x-none"/>
        </w:rPr>
      </w:pPr>
      <w:r w:rsidRPr="0057377E">
        <w:rPr>
          <w:rFonts w:ascii="Times New Roman" w:eastAsia="Times New Roman" w:hAnsi="Times New Roman" w:cs="Times New Roman"/>
          <w:sz w:val="24"/>
          <w:szCs w:val="24"/>
          <w:lang w:val="x-none" w:eastAsia="x-none"/>
        </w:rPr>
        <w:t>начало выполнения работ- с даты заключения Контракта,</w:t>
      </w:r>
    </w:p>
    <w:p w:rsidR="0057377E" w:rsidRPr="0057377E" w:rsidRDefault="0057377E" w:rsidP="0057377E">
      <w:pPr>
        <w:widowControl w:val="0"/>
        <w:spacing w:after="120" w:line="240" w:lineRule="auto"/>
        <w:ind w:firstLine="567"/>
        <w:jc w:val="both"/>
        <w:rPr>
          <w:rFonts w:ascii="Times New Roman" w:eastAsia="Times New Roman" w:hAnsi="Times New Roman" w:cs="Times New Roman"/>
          <w:sz w:val="24"/>
          <w:szCs w:val="24"/>
          <w:lang w:val="x-none" w:eastAsia="x-none"/>
        </w:rPr>
      </w:pPr>
      <w:r w:rsidRPr="0057377E">
        <w:rPr>
          <w:rFonts w:ascii="Times New Roman" w:eastAsia="Times New Roman" w:hAnsi="Times New Roman" w:cs="Times New Roman"/>
          <w:sz w:val="24"/>
          <w:szCs w:val="24"/>
          <w:lang w:val="x-none" w:eastAsia="x-none"/>
        </w:rPr>
        <w:t>окончание выполнения работ - рабочий день, следующий после истечения 30 (тридцати) календарных дней с даты заключения муниципального контракта.</w:t>
      </w:r>
    </w:p>
    <w:p w:rsidR="0057377E" w:rsidRPr="0057377E" w:rsidRDefault="0057377E" w:rsidP="0057377E">
      <w:pPr>
        <w:widowControl w:val="0"/>
        <w:autoSpaceDE w:val="0"/>
        <w:autoSpaceDN w:val="0"/>
        <w:adjustRightInd w:val="0"/>
        <w:spacing w:after="120" w:line="240" w:lineRule="auto"/>
        <w:ind w:firstLine="567"/>
        <w:jc w:val="both"/>
        <w:rPr>
          <w:rFonts w:ascii="Times New Roman" w:eastAsia="Times New Roman" w:hAnsi="Times New Roman" w:cs="Times New Roman"/>
          <w:kern w:val="2"/>
          <w:sz w:val="24"/>
          <w:szCs w:val="24"/>
        </w:rPr>
      </w:pPr>
      <w:r w:rsidRPr="0057377E">
        <w:rPr>
          <w:rFonts w:ascii="Times New Roman" w:eastAsia="Times New Roman" w:hAnsi="Times New Roman" w:cs="Times New Roman"/>
          <w:kern w:val="2"/>
          <w:sz w:val="24"/>
          <w:szCs w:val="24"/>
        </w:rPr>
        <w:t>3.3. Ведомость объемов работ:</w:t>
      </w:r>
    </w:p>
    <w:tbl>
      <w:tblPr>
        <w:tblW w:w="9953" w:type="dxa"/>
        <w:tblLayout w:type="fixed"/>
        <w:tblCellMar>
          <w:left w:w="30" w:type="dxa"/>
          <w:right w:w="30" w:type="dxa"/>
        </w:tblCellMar>
        <w:tblLook w:val="0000" w:firstRow="0" w:lastRow="0" w:firstColumn="0" w:lastColumn="0" w:noHBand="0" w:noVBand="0"/>
      </w:tblPr>
      <w:tblGrid>
        <w:gridCol w:w="456"/>
        <w:gridCol w:w="4961"/>
        <w:gridCol w:w="1984"/>
        <w:gridCol w:w="1134"/>
        <w:gridCol w:w="1418"/>
      </w:tblGrid>
      <w:tr w:rsidR="0057377E" w:rsidRPr="0057377E" w:rsidTr="009D417D">
        <w:trPr>
          <w:trHeight w:val="480"/>
        </w:trPr>
        <w:tc>
          <w:tcPr>
            <w:tcW w:w="456" w:type="dxa"/>
            <w:tcBorders>
              <w:top w:val="single" w:sz="6" w:space="0" w:color="auto"/>
              <w:left w:val="single" w:sz="6" w:space="0" w:color="auto"/>
              <w:bottom w:val="single" w:sz="6" w:space="0" w:color="auto"/>
              <w:right w:val="single" w:sz="6" w:space="0" w:color="auto"/>
            </w:tcBorders>
          </w:tcPr>
          <w:p w:rsidR="0057377E" w:rsidRPr="0057377E" w:rsidRDefault="0057377E" w:rsidP="0057377E">
            <w:pPr>
              <w:widowControl w:val="0"/>
              <w:autoSpaceDE w:val="0"/>
              <w:autoSpaceDN w:val="0"/>
              <w:adjustRightInd w:val="0"/>
              <w:spacing w:after="0" w:line="250" w:lineRule="exact"/>
              <w:jc w:val="center"/>
              <w:rPr>
                <w:rFonts w:ascii="Times New Roman" w:eastAsia="Calibri" w:hAnsi="Times New Roman" w:cs="Times New Roman"/>
                <w:color w:val="000000"/>
                <w:sz w:val="24"/>
                <w:szCs w:val="24"/>
                <w:lang w:eastAsia="en-US"/>
              </w:rPr>
            </w:pPr>
            <w:r w:rsidRPr="0057377E">
              <w:rPr>
                <w:rFonts w:ascii="Times New Roman" w:eastAsia="Calibri" w:hAnsi="Times New Roman" w:cs="Times New Roman"/>
                <w:color w:val="000000"/>
                <w:sz w:val="24"/>
                <w:szCs w:val="24"/>
                <w:lang w:eastAsia="en-US"/>
              </w:rPr>
              <w:t>№ пп</w:t>
            </w:r>
          </w:p>
        </w:tc>
        <w:tc>
          <w:tcPr>
            <w:tcW w:w="4961" w:type="dxa"/>
            <w:tcBorders>
              <w:top w:val="single" w:sz="6" w:space="0" w:color="auto"/>
              <w:left w:val="single" w:sz="6" w:space="0" w:color="auto"/>
              <w:bottom w:val="single" w:sz="6" w:space="0" w:color="auto"/>
              <w:right w:val="single" w:sz="6" w:space="0" w:color="auto"/>
            </w:tcBorders>
          </w:tcPr>
          <w:p w:rsidR="0057377E" w:rsidRPr="0057377E" w:rsidRDefault="0057377E" w:rsidP="0057377E">
            <w:pPr>
              <w:widowControl w:val="0"/>
              <w:autoSpaceDE w:val="0"/>
              <w:autoSpaceDN w:val="0"/>
              <w:adjustRightInd w:val="0"/>
              <w:spacing w:after="0" w:line="250" w:lineRule="exact"/>
              <w:jc w:val="center"/>
              <w:rPr>
                <w:rFonts w:ascii="Times New Roman" w:eastAsia="Calibri" w:hAnsi="Times New Roman" w:cs="Times New Roman"/>
                <w:color w:val="000000"/>
                <w:sz w:val="24"/>
                <w:szCs w:val="24"/>
                <w:lang w:eastAsia="en-US"/>
              </w:rPr>
            </w:pPr>
            <w:r w:rsidRPr="0057377E">
              <w:rPr>
                <w:rFonts w:ascii="Times New Roman" w:eastAsia="Calibri" w:hAnsi="Times New Roman" w:cs="Times New Roman"/>
                <w:color w:val="000000"/>
                <w:sz w:val="24"/>
                <w:szCs w:val="24"/>
                <w:lang w:eastAsia="en-US"/>
              </w:rPr>
              <w:t>Наименование</w:t>
            </w:r>
          </w:p>
        </w:tc>
        <w:tc>
          <w:tcPr>
            <w:tcW w:w="1984" w:type="dxa"/>
            <w:tcBorders>
              <w:top w:val="single" w:sz="6" w:space="0" w:color="auto"/>
              <w:left w:val="single" w:sz="6" w:space="0" w:color="auto"/>
              <w:bottom w:val="single" w:sz="6" w:space="0" w:color="auto"/>
              <w:right w:val="single" w:sz="6" w:space="0" w:color="auto"/>
            </w:tcBorders>
          </w:tcPr>
          <w:p w:rsidR="0057377E" w:rsidRPr="0057377E" w:rsidRDefault="0057377E" w:rsidP="0057377E">
            <w:pPr>
              <w:widowControl w:val="0"/>
              <w:autoSpaceDE w:val="0"/>
              <w:autoSpaceDN w:val="0"/>
              <w:adjustRightInd w:val="0"/>
              <w:spacing w:after="0" w:line="250" w:lineRule="exact"/>
              <w:jc w:val="center"/>
              <w:rPr>
                <w:rFonts w:ascii="Times New Roman" w:eastAsia="Calibri" w:hAnsi="Times New Roman" w:cs="Times New Roman"/>
                <w:color w:val="000000"/>
                <w:sz w:val="24"/>
                <w:szCs w:val="24"/>
                <w:lang w:eastAsia="en-US"/>
              </w:rPr>
            </w:pPr>
            <w:r w:rsidRPr="0057377E">
              <w:rPr>
                <w:rFonts w:ascii="Times New Roman" w:eastAsia="Calibri" w:hAnsi="Times New Roman" w:cs="Times New Roman"/>
                <w:color w:val="000000"/>
                <w:sz w:val="24"/>
                <w:szCs w:val="24"/>
                <w:lang w:eastAsia="en-US"/>
              </w:rPr>
              <w:t>Ед. изм.</w:t>
            </w:r>
          </w:p>
        </w:tc>
        <w:tc>
          <w:tcPr>
            <w:tcW w:w="1134" w:type="dxa"/>
            <w:tcBorders>
              <w:top w:val="single" w:sz="6" w:space="0" w:color="auto"/>
              <w:left w:val="single" w:sz="6" w:space="0" w:color="auto"/>
              <w:bottom w:val="single" w:sz="6" w:space="0" w:color="auto"/>
              <w:right w:val="single" w:sz="6" w:space="0" w:color="auto"/>
            </w:tcBorders>
          </w:tcPr>
          <w:p w:rsidR="0057377E" w:rsidRPr="0057377E" w:rsidRDefault="0057377E" w:rsidP="0057377E">
            <w:pPr>
              <w:widowControl w:val="0"/>
              <w:autoSpaceDE w:val="0"/>
              <w:autoSpaceDN w:val="0"/>
              <w:adjustRightInd w:val="0"/>
              <w:spacing w:after="0" w:line="250" w:lineRule="exact"/>
              <w:jc w:val="center"/>
              <w:rPr>
                <w:rFonts w:ascii="Times New Roman" w:eastAsia="Calibri" w:hAnsi="Times New Roman" w:cs="Times New Roman"/>
                <w:color w:val="000000"/>
                <w:sz w:val="24"/>
                <w:szCs w:val="24"/>
                <w:lang w:eastAsia="en-US"/>
              </w:rPr>
            </w:pPr>
            <w:r w:rsidRPr="0057377E">
              <w:rPr>
                <w:rFonts w:ascii="Times New Roman" w:eastAsia="Calibri" w:hAnsi="Times New Roman" w:cs="Times New Roman"/>
                <w:color w:val="000000"/>
                <w:sz w:val="24"/>
                <w:szCs w:val="24"/>
                <w:lang w:eastAsia="en-US"/>
              </w:rPr>
              <w:t>Кол.</w:t>
            </w:r>
          </w:p>
        </w:tc>
        <w:tc>
          <w:tcPr>
            <w:tcW w:w="1418" w:type="dxa"/>
            <w:tcBorders>
              <w:top w:val="single" w:sz="6" w:space="0" w:color="auto"/>
              <w:left w:val="single" w:sz="6" w:space="0" w:color="auto"/>
              <w:bottom w:val="single" w:sz="6" w:space="0" w:color="auto"/>
              <w:right w:val="single" w:sz="6" w:space="0" w:color="auto"/>
            </w:tcBorders>
          </w:tcPr>
          <w:p w:rsidR="0057377E" w:rsidRPr="0057377E" w:rsidRDefault="0057377E" w:rsidP="009D417D">
            <w:pPr>
              <w:widowControl w:val="0"/>
              <w:autoSpaceDE w:val="0"/>
              <w:autoSpaceDN w:val="0"/>
              <w:adjustRightInd w:val="0"/>
              <w:spacing w:after="0" w:line="250" w:lineRule="exact"/>
              <w:jc w:val="center"/>
              <w:rPr>
                <w:rFonts w:ascii="Times New Roman" w:eastAsia="Calibri" w:hAnsi="Times New Roman" w:cs="Times New Roman"/>
                <w:color w:val="000000"/>
                <w:sz w:val="24"/>
                <w:szCs w:val="24"/>
                <w:lang w:eastAsia="en-US"/>
              </w:rPr>
            </w:pPr>
            <w:r w:rsidRPr="0057377E">
              <w:rPr>
                <w:rFonts w:ascii="Times New Roman" w:eastAsia="Calibri" w:hAnsi="Times New Roman" w:cs="Times New Roman"/>
                <w:color w:val="000000"/>
                <w:sz w:val="24"/>
                <w:szCs w:val="24"/>
                <w:lang w:eastAsia="en-US"/>
              </w:rPr>
              <w:t>Примечание</w:t>
            </w:r>
          </w:p>
        </w:tc>
      </w:tr>
      <w:tr w:rsidR="0057377E" w:rsidRPr="0057377E" w:rsidTr="009D417D">
        <w:trPr>
          <w:trHeight w:val="247"/>
        </w:trPr>
        <w:tc>
          <w:tcPr>
            <w:tcW w:w="456" w:type="dxa"/>
            <w:tcBorders>
              <w:top w:val="single" w:sz="6" w:space="0" w:color="auto"/>
              <w:left w:val="single" w:sz="6" w:space="0" w:color="auto"/>
              <w:bottom w:val="single" w:sz="6" w:space="0" w:color="auto"/>
              <w:right w:val="single" w:sz="6" w:space="0" w:color="auto"/>
            </w:tcBorders>
          </w:tcPr>
          <w:p w:rsidR="0057377E" w:rsidRPr="0057377E" w:rsidRDefault="0057377E" w:rsidP="0057377E">
            <w:pPr>
              <w:widowControl w:val="0"/>
              <w:autoSpaceDE w:val="0"/>
              <w:autoSpaceDN w:val="0"/>
              <w:adjustRightInd w:val="0"/>
              <w:spacing w:after="0" w:line="250" w:lineRule="exact"/>
              <w:jc w:val="center"/>
              <w:rPr>
                <w:rFonts w:ascii="Times New Roman" w:eastAsia="Calibri" w:hAnsi="Times New Roman" w:cs="Times New Roman"/>
                <w:color w:val="000000"/>
                <w:sz w:val="20"/>
                <w:szCs w:val="20"/>
                <w:lang w:eastAsia="en-US"/>
              </w:rPr>
            </w:pPr>
            <w:r w:rsidRPr="0057377E">
              <w:rPr>
                <w:rFonts w:ascii="Times New Roman" w:eastAsia="Calibri" w:hAnsi="Times New Roman" w:cs="Times New Roman"/>
                <w:color w:val="000000"/>
                <w:sz w:val="20"/>
                <w:szCs w:val="20"/>
                <w:lang w:eastAsia="en-US"/>
              </w:rPr>
              <w:t>1</w:t>
            </w:r>
          </w:p>
        </w:tc>
        <w:tc>
          <w:tcPr>
            <w:tcW w:w="4961" w:type="dxa"/>
            <w:tcBorders>
              <w:top w:val="single" w:sz="6" w:space="0" w:color="auto"/>
              <w:left w:val="single" w:sz="6" w:space="0" w:color="auto"/>
              <w:bottom w:val="single" w:sz="6" w:space="0" w:color="auto"/>
              <w:right w:val="single" w:sz="6" w:space="0" w:color="auto"/>
            </w:tcBorders>
          </w:tcPr>
          <w:p w:rsidR="0057377E" w:rsidRPr="0057377E" w:rsidRDefault="0057377E" w:rsidP="0057377E">
            <w:pPr>
              <w:widowControl w:val="0"/>
              <w:autoSpaceDE w:val="0"/>
              <w:autoSpaceDN w:val="0"/>
              <w:adjustRightInd w:val="0"/>
              <w:spacing w:after="0" w:line="250" w:lineRule="exact"/>
              <w:jc w:val="center"/>
              <w:rPr>
                <w:rFonts w:ascii="Times New Roman" w:eastAsia="Calibri" w:hAnsi="Times New Roman" w:cs="Times New Roman"/>
                <w:color w:val="000000"/>
                <w:sz w:val="20"/>
                <w:szCs w:val="20"/>
                <w:lang w:eastAsia="en-US"/>
              </w:rPr>
            </w:pPr>
            <w:r w:rsidRPr="0057377E">
              <w:rPr>
                <w:rFonts w:ascii="Times New Roman" w:eastAsia="Calibri" w:hAnsi="Times New Roman" w:cs="Times New Roman"/>
                <w:color w:val="000000"/>
                <w:sz w:val="20"/>
                <w:szCs w:val="20"/>
                <w:lang w:eastAsia="en-US"/>
              </w:rPr>
              <w:t>2</w:t>
            </w:r>
          </w:p>
        </w:tc>
        <w:tc>
          <w:tcPr>
            <w:tcW w:w="1984" w:type="dxa"/>
            <w:tcBorders>
              <w:top w:val="single" w:sz="6" w:space="0" w:color="auto"/>
              <w:left w:val="single" w:sz="6" w:space="0" w:color="auto"/>
              <w:bottom w:val="single" w:sz="6" w:space="0" w:color="auto"/>
              <w:right w:val="single" w:sz="6" w:space="0" w:color="auto"/>
            </w:tcBorders>
          </w:tcPr>
          <w:p w:rsidR="0057377E" w:rsidRPr="0057377E" w:rsidRDefault="0057377E" w:rsidP="0057377E">
            <w:pPr>
              <w:widowControl w:val="0"/>
              <w:autoSpaceDE w:val="0"/>
              <w:autoSpaceDN w:val="0"/>
              <w:adjustRightInd w:val="0"/>
              <w:spacing w:after="0" w:line="250" w:lineRule="exact"/>
              <w:jc w:val="center"/>
              <w:rPr>
                <w:rFonts w:ascii="Times New Roman" w:eastAsia="Calibri" w:hAnsi="Times New Roman" w:cs="Times New Roman"/>
                <w:color w:val="000000"/>
                <w:sz w:val="20"/>
                <w:szCs w:val="20"/>
                <w:lang w:eastAsia="en-US"/>
              </w:rPr>
            </w:pPr>
            <w:r w:rsidRPr="0057377E">
              <w:rPr>
                <w:rFonts w:ascii="Times New Roman" w:eastAsia="Calibri" w:hAnsi="Times New Roman" w:cs="Times New Roman"/>
                <w:color w:val="000000"/>
                <w:sz w:val="20"/>
                <w:szCs w:val="20"/>
                <w:lang w:eastAsia="en-US"/>
              </w:rPr>
              <w:t>3</w:t>
            </w:r>
          </w:p>
        </w:tc>
        <w:tc>
          <w:tcPr>
            <w:tcW w:w="1134" w:type="dxa"/>
            <w:tcBorders>
              <w:top w:val="single" w:sz="6" w:space="0" w:color="auto"/>
              <w:left w:val="single" w:sz="6" w:space="0" w:color="auto"/>
              <w:bottom w:val="single" w:sz="6" w:space="0" w:color="auto"/>
              <w:right w:val="single" w:sz="6" w:space="0" w:color="auto"/>
            </w:tcBorders>
          </w:tcPr>
          <w:p w:rsidR="0057377E" w:rsidRPr="0057377E" w:rsidRDefault="0057377E" w:rsidP="0057377E">
            <w:pPr>
              <w:widowControl w:val="0"/>
              <w:autoSpaceDE w:val="0"/>
              <w:autoSpaceDN w:val="0"/>
              <w:adjustRightInd w:val="0"/>
              <w:spacing w:after="0" w:line="250" w:lineRule="exact"/>
              <w:jc w:val="center"/>
              <w:rPr>
                <w:rFonts w:ascii="Times New Roman" w:eastAsia="Calibri" w:hAnsi="Times New Roman" w:cs="Times New Roman"/>
                <w:color w:val="000000"/>
                <w:sz w:val="20"/>
                <w:szCs w:val="20"/>
                <w:lang w:eastAsia="en-US"/>
              </w:rPr>
            </w:pPr>
            <w:r w:rsidRPr="0057377E">
              <w:rPr>
                <w:rFonts w:ascii="Times New Roman" w:eastAsia="Calibri" w:hAnsi="Times New Roman" w:cs="Times New Roman"/>
                <w:color w:val="000000"/>
                <w:sz w:val="20"/>
                <w:szCs w:val="20"/>
                <w:lang w:eastAsia="en-US"/>
              </w:rPr>
              <w:t>4</w:t>
            </w:r>
          </w:p>
        </w:tc>
        <w:tc>
          <w:tcPr>
            <w:tcW w:w="1418" w:type="dxa"/>
            <w:tcBorders>
              <w:top w:val="single" w:sz="6" w:space="0" w:color="auto"/>
              <w:left w:val="single" w:sz="6" w:space="0" w:color="auto"/>
              <w:bottom w:val="single" w:sz="6" w:space="0" w:color="auto"/>
              <w:right w:val="single" w:sz="6" w:space="0" w:color="auto"/>
            </w:tcBorders>
          </w:tcPr>
          <w:p w:rsidR="0057377E" w:rsidRPr="0057377E" w:rsidRDefault="0057377E" w:rsidP="0057377E">
            <w:pPr>
              <w:widowControl w:val="0"/>
              <w:autoSpaceDE w:val="0"/>
              <w:autoSpaceDN w:val="0"/>
              <w:adjustRightInd w:val="0"/>
              <w:spacing w:after="0" w:line="250" w:lineRule="exact"/>
              <w:jc w:val="center"/>
              <w:rPr>
                <w:rFonts w:ascii="Times New Roman" w:eastAsia="Calibri" w:hAnsi="Times New Roman" w:cs="Times New Roman"/>
                <w:color w:val="000000"/>
                <w:sz w:val="20"/>
                <w:szCs w:val="20"/>
                <w:lang w:eastAsia="en-US"/>
              </w:rPr>
            </w:pPr>
            <w:r w:rsidRPr="0057377E">
              <w:rPr>
                <w:rFonts w:ascii="Times New Roman" w:eastAsia="Calibri" w:hAnsi="Times New Roman" w:cs="Times New Roman"/>
                <w:color w:val="000000"/>
                <w:sz w:val="20"/>
                <w:szCs w:val="20"/>
                <w:lang w:eastAsia="en-US"/>
              </w:rPr>
              <w:t>5</w:t>
            </w:r>
          </w:p>
        </w:tc>
      </w:tr>
      <w:tr w:rsidR="0057377E" w:rsidRPr="0057377E" w:rsidTr="009D417D">
        <w:trPr>
          <w:trHeight w:val="374"/>
        </w:trPr>
        <w:tc>
          <w:tcPr>
            <w:tcW w:w="456" w:type="dxa"/>
            <w:tcBorders>
              <w:top w:val="single" w:sz="6" w:space="0" w:color="auto"/>
              <w:left w:val="single" w:sz="6" w:space="0" w:color="auto"/>
              <w:bottom w:val="single" w:sz="6" w:space="0" w:color="auto"/>
              <w:right w:val="single" w:sz="6" w:space="0" w:color="auto"/>
            </w:tcBorders>
          </w:tcPr>
          <w:p w:rsidR="0057377E" w:rsidRPr="0057377E" w:rsidRDefault="0057377E" w:rsidP="0057377E">
            <w:pPr>
              <w:widowControl w:val="0"/>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r w:rsidRPr="0057377E">
              <w:rPr>
                <w:rFonts w:ascii="Times New Roman" w:eastAsia="Calibri" w:hAnsi="Times New Roman" w:cs="Times New Roman"/>
                <w:color w:val="000000"/>
                <w:sz w:val="24"/>
                <w:szCs w:val="24"/>
                <w:lang w:eastAsia="en-US"/>
              </w:rPr>
              <w:t>1</w:t>
            </w:r>
          </w:p>
        </w:tc>
        <w:tc>
          <w:tcPr>
            <w:tcW w:w="4961" w:type="dxa"/>
            <w:tcBorders>
              <w:top w:val="single" w:sz="6" w:space="0" w:color="auto"/>
              <w:left w:val="single" w:sz="6" w:space="0" w:color="auto"/>
              <w:bottom w:val="single" w:sz="6" w:space="0" w:color="auto"/>
              <w:right w:val="single" w:sz="6" w:space="0" w:color="auto"/>
            </w:tcBorders>
          </w:tcPr>
          <w:p w:rsidR="0057377E" w:rsidRPr="0057377E" w:rsidRDefault="0057377E" w:rsidP="0057377E">
            <w:pPr>
              <w:widowControl w:val="0"/>
              <w:spacing w:after="0" w:line="240" w:lineRule="auto"/>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Валка деревьев в городских условиях: (липа, сосна, тополь) диаметром более 300 мм</w:t>
            </w:r>
          </w:p>
        </w:tc>
        <w:tc>
          <w:tcPr>
            <w:tcW w:w="1984" w:type="dxa"/>
            <w:tcBorders>
              <w:top w:val="single" w:sz="6" w:space="0" w:color="auto"/>
              <w:left w:val="single" w:sz="6" w:space="0" w:color="auto"/>
              <w:bottom w:val="single" w:sz="6" w:space="0" w:color="auto"/>
              <w:right w:val="single" w:sz="6" w:space="0" w:color="auto"/>
            </w:tcBorders>
          </w:tcPr>
          <w:p w:rsidR="0057377E" w:rsidRPr="0057377E" w:rsidRDefault="0057377E" w:rsidP="0057377E">
            <w:pPr>
              <w:widowControl w:val="0"/>
              <w:spacing w:after="0" w:line="240" w:lineRule="auto"/>
              <w:jc w:val="center"/>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1 складочный м3 кряжей</w:t>
            </w:r>
          </w:p>
        </w:tc>
        <w:tc>
          <w:tcPr>
            <w:tcW w:w="1134" w:type="dxa"/>
            <w:tcBorders>
              <w:top w:val="single" w:sz="6" w:space="0" w:color="auto"/>
              <w:left w:val="single" w:sz="6" w:space="0" w:color="auto"/>
              <w:bottom w:val="single" w:sz="6" w:space="0" w:color="auto"/>
              <w:right w:val="single" w:sz="6" w:space="0" w:color="auto"/>
            </w:tcBorders>
          </w:tcPr>
          <w:p w:rsidR="0057377E" w:rsidRPr="0057377E" w:rsidRDefault="0057377E" w:rsidP="0057377E">
            <w:pPr>
              <w:widowControl w:val="0"/>
              <w:spacing w:after="0" w:line="240" w:lineRule="auto"/>
              <w:jc w:val="right"/>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145,105</w:t>
            </w:r>
          </w:p>
        </w:tc>
        <w:tc>
          <w:tcPr>
            <w:tcW w:w="1418" w:type="dxa"/>
            <w:tcBorders>
              <w:top w:val="single" w:sz="6" w:space="0" w:color="auto"/>
              <w:left w:val="single" w:sz="6" w:space="0" w:color="auto"/>
              <w:bottom w:val="single" w:sz="6" w:space="0" w:color="auto"/>
              <w:right w:val="single" w:sz="6" w:space="0" w:color="auto"/>
            </w:tcBorders>
          </w:tcPr>
          <w:p w:rsidR="0057377E" w:rsidRPr="0057377E" w:rsidRDefault="0057377E" w:rsidP="0057377E">
            <w:pPr>
              <w:widowControl w:val="0"/>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p>
        </w:tc>
      </w:tr>
      <w:tr w:rsidR="0057377E" w:rsidRPr="0057377E" w:rsidTr="009D417D">
        <w:trPr>
          <w:trHeight w:val="267"/>
        </w:trPr>
        <w:tc>
          <w:tcPr>
            <w:tcW w:w="456" w:type="dxa"/>
            <w:tcBorders>
              <w:top w:val="single" w:sz="6" w:space="0" w:color="auto"/>
              <w:left w:val="single" w:sz="6" w:space="0" w:color="auto"/>
              <w:bottom w:val="single" w:sz="6" w:space="0" w:color="auto"/>
              <w:right w:val="single" w:sz="6" w:space="0" w:color="auto"/>
            </w:tcBorders>
          </w:tcPr>
          <w:p w:rsidR="0057377E" w:rsidRPr="0057377E" w:rsidRDefault="0057377E" w:rsidP="0057377E">
            <w:pPr>
              <w:widowControl w:val="0"/>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r w:rsidRPr="0057377E">
              <w:rPr>
                <w:rFonts w:ascii="Times New Roman" w:eastAsia="Calibri" w:hAnsi="Times New Roman" w:cs="Times New Roman"/>
                <w:color w:val="000000"/>
                <w:sz w:val="24"/>
                <w:szCs w:val="24"/>
                <w:lang w:eastAsia="en-US"/>
              </w:rPr>
              <w:t>2</w:t>
            </w:r>
          </w:p>
        </w:tc>
        <w:tc>
          <w:tcPr>
            <w:tcW w:w="4961" w:type="dxa"/>
            <w:tcBorders>
              <w:top w:val="single" w:sz="6" w:space="0" w:color="auto"/>
              <w:left w:val="single" w:sz="6" w:space="0" w:color="auto"/>
              <w:bottom w:val="single" w:sz="6" w:space="0" w:color="auto"/>
              <w:right w:val="single" w:sz="6" w:space="0" w:color="auto"/>
            </w:tcBorders>
          </w:tcPr>
          <w:p w:rsidR="0057377E" w:rsidRPr="0057377E" w:rsidRDefault="0057377E" w:rsidP="0057377E">
            <w:pPr>
              <w:widowControl w:val="0"/>
              <w:spacing w:after="0" w:line="240" w:lineRule="auto"/>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Валка деревьев в городских условиях: (ель, береза, лиственница, ольха) диаметром более 300 мм</w:t>
            </w:r>
          </w:p>
        </w:tc>
        <w:tc>
          <w:tcPr>
            <w:tcW w:w="1984" w:type="dxa"/>
            <w:tcBorders>
              <w:top w:val="single" w:sz="6" w:space="0" w:color="auto"/>
              <w:left w:val="single" w:sz="6" w:space="0" w:color="auto"/>
              <w:bottom w:val="single" w:sz="6" w:space="0" w:color="auto"/>
              <w:right w:val="single" w:sz="6" w:space="0" w:color="auto"/>
            </w:tcBorders>
          </w:tcPr>
          <w:p w:rsidR="0057377E" w:rsidRPr="0057377E" w:rsidRDefault="0057377E" w:rsidP="0057377E">
            <w:pPr>
              <w:widowControl w:val="0"/>
              <w:spacing w:after="0" w:line="240" w:lineRule="auto"/>
              <w:jc w:val="center"/>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1 складочный м3 кряжей</w:t>
            </w:r>
          </w:p>
        </w:tc>
        <w:tc>
          <w:tcPr>
            <w:tcW w:w="1134" w:type="dxa"/>
            <w:tcBorders>
              <w:top w:val="single" w:sz="6" w:space="0" w:color="auto"/>
              <w:left w:val="single" w:sz="6" w:space="0" w:color="auto"/>
              <w:bottom w:val="single" w:sz="6" w:space="0" w:color="auto"/>
              <w:right w:val="single" w:sz="6" w:space="0" w:color="auto"/>
            </w:tcBorders>
          </w:tcPr>
          <w:p w:rsidR="0057377E" w:rsidRPr="0057377E" w:rsidRDefault="0057377E" w:rsidP="0057377E">
            <w:pPr>
              <w:widowControl w:val="0"/>
              <w:spacing w:after="0" w:line="240" w:lineRule="auto"/>
              <w:jc w:val="right"/>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43,201</w:t>
            </w:r>
          </w:p>
        </w:tc>
        <w:tc>
          <w:tcPr>
            <w:tcW w:w="1418" w:type="dxa"/>
            <w:tcBorders>
              <w:top w:val="single" w:sz="6" w:space="0" w:color="auto"/>
              <w:left w:val="single" w:sz="6" w:space="0" w:color="auto"/>
              <w:bottom w:val="single" w:sz="6" w:space="0" w:color="auto"/>
              <w:right w:val="single" w:sz="6" w:space="0" w:color="auto"/>
            </w:tcBorders>
          </w:tcPr>
          <w:p w:rsidR="0057377E" w:rsidRPr="0057377E" w:rsidRDefault="0057377E" w:rsidP="0057377E">
            <w:pPr>
              <w:widowControl w:val="0"/>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p>
        </w:tc>
      </w:tr>
      <w:tr w:rsidR="0057377E" w:rsidRPr="0057377E" w:rsidTr="009D417D">
        <w:trPr>
          <w:trHeight w:val="454"/>
        </w:trPr>
        <w:tc>
          <w:tcPr>
            <w:tcW w:w="456" w:type="dxa"/>
            <w:tcBorders>
              <w:top w:val="single" w:sz="6" w:space="0" w:color="auto"/>
              <w:left w:val="single" w:sz="6" w:space="0" w:color="auto"/>
              <w:bottom w:val="single" w:sz="6" w:space="0" w:color="auto"/>
              <w:right w:val="single" w:sz="6" w:space="0" w:color="auto"/>
            </w:tcBorders>
          </w:tcPr>
          <w:p w:rsidR="0057377E" w:rsidRPr="0057377E" w:rsidRDefault="0057377E" w:rsidP="0057377E">
            <w:pPr>
              <w:widowControl w:val="0"/>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r w:rsidRPr="0057377E">
              <w:rPr>
                <w:rFonts w:ascii="Times New Roman" w:eastAsia="Calibri" w:hAnsi="Times New Roman" w:cs="Times New Roman"/>
                <w:color w:val="000000"/>
                <w:sz w:val="24"/>
                <w:szCs w:val="24"/>
                <w:lang w:eastAsia="en-US"/>
              </w:rPr>
              <w:t>3</w:t>
            </w:r>
          </w:p>
        </w:tc>
        <w:tc>
          <w:tcPr>
            <w:tcW w:w="4961" w:type="dxa"/>
            <w:tcBorders>
              <w:top w:val="single" w:sz="6" w:space="0" w:color="auto"/>
              <w:left w:val="single" w:sz="6" w:space="0" w:color="auto"/>
              <w:bottom w:val="single" w:sz="6" w:space="0" w:color="auto"/>
              <w:right w:val="single" w:sz="6" w:space="0" w:color="auto"/>
            </w:tcBorders>
          </w:tcPr>
          <w:p w:rsidR="0057377E" w:rsidRPr="0057377E" w:rsidRDefault="0057377E" w:rsidP="0057377E">
            <w:pPr>
              <w:widowControl w:val="0"/>
              <w:spacing w:after="0" w:line="240" w:lineRule="auto"/>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Погрузочные работы при автомобильных перевозках: мусора строительного с погрузкой вручную</w:t>
            </w:r>
          </w:p>
        </w:tc>
        <w:tc>
          <w:tcPr>
            <w:tcW w:w="1984" w:type="dxa"/>
            <w:tcBorders>
              <w:top w:val="single" w:sz="6" w:space="0" w:color="auto"/>
              <w:left w:val="single" w:sz="6" w:space="0" w:color="auto"/>
              <w:bottom w:val="single" w:sz="6" w:space="0" w:color="auto"/>
              <w:right w:val="single" w:sz="6" w:space="0" w:color="auto"/>
            </w:tcBorders>
          </w:tcPr>
          <w:p w:rsidR="0057377E" w:rsidRPr="0057377E" w:rsidRDefault="0057377E" w:rsidP="0057377E">
            <w:pPr>
              <w:widowControl w:val="0"/>
              <w:spacing w:after="0" w:line="240" w:lineRule="auto"/>
              <w:jc w:val="center"/>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1 т груза</w:t>
            </w:r>
          </w:p>
        </w:tc>
        <w:tc>
          <w:tcPr>
            <w:tcW w:w="1134" w:type="dxa"/>
            <w:tcBorders>
              <w:top w:val="single" w:sz="6" w:space="0" w:color="auto"/>
              <w:left w:val="single" w:sz="6" w:space="0" w:color="auto"/>
              <w:bottom w:val="single" w:sz="6" w:space="0" w:color="auto"/>
              <w:right w:val="single" w:sz="6" w:space="0" w:color="auto"/>
            </w:tcBorders>
          </w:tcPr>
          <w:p w:rsidR="0057377E" w:rsidRPr="0057377E" w:rsidRDefault="0057377E" w:rsidP="0057377E">
            <w:pPr>
              <w:widowControl w:val="0"/>
              <w:spacing w:after="0" w:line="240" w:lineRule="auto"/>
              <w:jc w:val="right"/>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241,03168</w:t>
            </w:r>
            <w:r w:rsidRPr="0057377E">
              <w:rPr>
                <w:rFonts w:ascii="Times New Roman" w:eastAsia="Times New Roman" w:hAnsi="Times New Roman" w:cs="Times New Roman"/>
                <w:i/>
                <w:iCs/>
                <w:sz w:val="24"/>
                <w:szCs w:val="24"/>
              </w:rPr>
              <w:br/>
              <w:t>1,28*(Ф1+Ф2)</w:t>
            </w:r>
          </w:p>
        </w:tc>
        <w:tc>
          <w:tcPr>
            <w:tcW w:w="1418" w:type="dxa"/>
            <w:tcBorders>
              <w:top w:val="single" w:sz="6" w:space="0" w:color="auto"/>
              <w:left w:val="single" w:sz="6" w:space="0" w:color="auto"/>
              <w:bottom w:val="single" w:sz="6" w:space="0" w:color="auto"/>
              <w:right w:val="single" w:sz="6" w:space="0" w:color="auto"/>
            </w:tcBorders>
          </w:tcPr>
          <w:p w:rsidR="0057377E" w:rsidRPr="0057377E" w:rsidRDefault="0057377E" w:rsidP="0057377E">
            <w:pPr>
              <w:widowControl w:val="0"/>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p>
        </w:tc>
      </w:tr>
      <w:tr w:rsidR="0057377E" w:rsidRPr="0057377E" w:rsidTr="009D417D">
        <w:trPr>
          <w:trHeight w:val="306"/>
        </w:trPr>
        <w:tc>
          <w:tcPr>
            <w:tcW w:w="456" w:type="dxa"/>
            <w:tcBorders>
              <w:top w:val="single" w:sz="6" w:space="0" w:color="auto"/>
              <w:left w:val="single" w:sz="6" w:space="0" w:color="auto"/>
              <w:bottom w:val="single" w:sz="6" w:space="0" w:color="auto"/>
              <w:right w:val="single" w:sz="6" w:space="0" w:color="auto"/>
            </w:tcBorders>
          </w:tcPr>
          <w:p w:rsidR="0057377E" w:rsidRPr="0057377E" w:rsidRDefault="0057377E" w:rsidP="0057377E">
            <w:pPr>
              <w:widowControl w:val="0"/>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r w:rsidRPr="0057377E">
              <w:rPr>
                <w:rFonts w:ascii="Times New Roman" w:eastAsia="Calibri" w:hAnsi="Times New Roman" w:cs="Times New Roman"/>
                <w:color w:val="000000"/>
                <w:sz w:val="24"/>
                <w:szCs w:val="24"/>
                <w:lang w:eastAsia="en-US"/>
              </w:rPr>
              <w:t>4</w:t>
            </w:r>
          </w:p>
        </w:tc>
        <w:tc>
          <w:tcPr>
            <w:tcW w:w="4961" w:type="dxa"/>
            <w:tcBorders>
              <w:top w:val="single" w:sz="6" w:space="0" w:color="auto"/>
              <w:left w:val="single" w:sz="6" w:space="0" w:color="auto"/>
              <w:bottom w:val="single" w:sz="6" w:space="0" w:color="auto"/>
              <w:right w:val="single" w:sz="6" w:space="0" w:color="auto"/>
            </w:tcBorders>
          </w:tcPr>
          <w:p w:rsidR="0057377E" w:rsidRPr="0057377E" w:rsidRDefault="0057377E" w:rsidP="0057377E">
            <w:pPr>
              <w:widowControl w:val="0"/>
              <w:spacing w:after="0" w:line="240" w:lineRule="auto"/>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Перевозка грузов автомобилями-самосвалами грузоподъемностью 10 т, работающих вне карьера, на расстояние: до 46 км I класс груза</w:t>
            </w:r>
          </w:p>
        </w:tc>
        <w:tc>
          <w:tcPr>
            <w:tcW w:w="1984" w:type="dxa"/>
            <w:tcBorders>
              <w:top w:val="single" w:sz="6" w:space="0" w:color="auto"/>
              <w:left w:val="single" w:sz="6" w:space="0" w:color="auto"/>
              <w:bottom w:val="single" w:sz="6" w:space="0" w:color="auto"/>
              <w:right w:val="single" w:sz="6" w:space="0" w:color="auto"/>
            </w:tcBorders>
          </w:tcPr>
          <w:p w:rsidR="0057377E" w:rsidRPr="0057377E" w:rsidRDefault="0057377E" w:rsidP="0057377E">
            <w:pPr>
              <w:widowControl w:val="0"/>
              <w:spacing w:after="0" w:line="240" w:lineRule="auto"/>
              <w:jc w:val="center"/>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1 т груза</w:t>
            </w:r>
          </w:p>
        </w:tc>
        <w:tc>
          <w:tcPr>
            <w:tcW w:w="1134" w:type="dxa"/>
            <w:tcBorders>
              <w:top w:val="single" w:sz="6" w:space="0" w:color="auto"/>
              <w:left w:val="single" w:sz="6" w:space="0" w:color="auto"/>
              <w:bottom w:val="single" w:sz="6" w:space="0" w:color="auto"/>
              <w:right w:val="single" w:sz="6" w:space="0" w:color="auto"/>
            </w:tcBorders>
          </w:tcPr>
          <w:p w:rsidR="0057377E" w:rsidRPr="0057377E" w:rsidRDefault="0057377E" w:rsidP="0057377E">
            <w:pPr>
              <w:widowControl w:val="0"/>
              <w:spacing w:after="0" w:line="240" w:lineRule="auto"/>
              <w:jc w:val="right"/>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241,03168</w:t>
            </w:r>
            <w:r w:rsidRPr="0057377E">
              <w:rPr>
                <w:rFonts w:ascii="Times New Roman" w:eastAsia="Times New Roman" w:hAnsi="Times New Roman" w:cs="Times New Roman"/>
                <w:i/>
                <w:iCs/>
                <w:sz w:val="24"/>
                <w:szCs w:val="24"/>
              </w:rPr>
              <w:br/>
              <w:t>1,28*(Ф1+Ф2)</w:t>
            </w:r>
          </w:p>
        </w:tc>
        <w:tc>
          <w:tcPr>
            <w:tcW w:w="1418" w:type="dxa"/>
            <w:tcBorders>
              <w:top w:val="single" w:sz="6" w:space="0" w:color="auto"/>
              <w:left w:val="single" w:sz="6" w:space="0" w:color="auto"/>
              <w:bottom w:val="single" w:sz="6" w:space="0" w:color="auto"/>
              <w:right w:val="single" w:sz="6" w:space="0" w:color="auto"/>
            </w:tcBorders>
          </w:tcPr>
          <w:p w:rsidR="0057377E" w:rsidRPr="0057377E" w:rsidRDefault="0057377E" w:rsidP="0057377E">
            <w:pPr>
              <w:widowControl w:val="0"/>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p>
        </w:tc>
      </w:tr>
    </w:tbl>
    <w:p w:rsidR="0057377E" w:rsidRPr="0057377E" w:rsidRDefault="0057377E" w:rsidP="0057377E">
      <w:pPr>
        <w:widowControl w:val="0"/>
        <w:spacing w:before="120" w:after="0" w:line="240" w:lineRule="auto"/>
        <w:ind w:firstLine="567"/>
        <w:jc w:val="both"/>
        <w:rPr>
          <w:rFonts w:ascii="Times New Roman" w:eastAsia="Times New Roman" w:hAnsi="Times New Roman" w:cs="Times New Roman"/>
          <w:bCs/>
          <w:iCs/>
          <w:sz w:val="24"/>
          <w:szCs w:val="24"/>
        </w:rPr>
      </w:pPr>
      <w:bookmarkStart w:id="18" w:name="_Toc377983574"/>
      <w:r w:rsidRPr="0057377E">
        <w:rPr>
          <w:rFonts w:ascii="Times New Roman" w:eastAsia="Times New Roman" w:hAnsi="Times New Roman" w:cs="Times New Roman"/>
          <w:bCs/>
          <w:u w:val="single"/>
          <w:lang w:val="en-US"/>
        </w:rPr>
        <w:t>V</w:t>
      </w:r>
      <w:r w:rsidRPr="0057377E">
        <w:rPr>
          <w:rFonts w:ascii="Times New Roman" w:eastAsia="Times New Roman" w:hAnsi="Times New Roman" w:cs="Times New Roman"/>
          <w:bCs/>
          <w:u w:val="single"/>
        </w:rPr>
        <w:t xml:space="preserve"> = </w:t>
      </w:r>
      <w:r w:rsidRPr="0057377E">
        <w:rPr>
          <w:rFonts w:ascii="Times New Roman" w:eastAsia="Times New Roman" w:hAnsi="Times New Roman" w:cs="Times New Roman"/>
          <w:bCs/>
          <w:u w:val="single"/>
          <w:lang w:val="en-US"/>
        </w:rPr>
        <w:t>m</w:t>
      </w:r>
      <w:r w:rsidRPr="0057377E">
        <w:rPr>
          <w:rFonts w:ascii="Times New Roman" w:eastAsia="Times New Roman" w:hAnsi="Times New Roman" w:cs="Times New Roman"/>
          <w:bCs/>
          <w:u w:val="single"/>
        </w:rPr>
        <w:t xml:space="preserve"> / </w:t>
      </w:r>
      <w:r w:rsidRPr="0057377E">
        <w:rPr>
          <w:rFonts w:ascii="Times New Roman" w:eastAsia="Times New Roman" w:hAnsi="Times New Roman" w:cs="Times New Roman"/>
          <w:bCs/>
          <w:u w:val="single"/>
          <w:lang w:val="en-US"/>
        </w:rPr>
        <w:t>ρ</w:t>
      </w:r>
      <w:r w:rsidRPr="0057377E">
        <w:rPr>
          <w:rFonts w:ascii="Times New Roman" w:eastAsia="Times New Roman" w:hAnsi="Times New Roman" w:cs="Times New Roman"/>
          <w:bCs/>
          <w:u w:val="single"/>
        </w:rPr>
        <w:t xml:space="preserve">, где </w:t>
      </w:r>
      <w:r w:rsidRPr="0057377E">
        <w:rPr>
          <w:rFonts w:ascii="Times New Roman" w:eastAsia="Times New Roman" w:hAnsi="Times New Roman" w:cs="Times New Roman"/>
          <w:bCs/>
          <w:u w:val="single"/>
          <w:lang w:val="en-US"/>
        </w:rPr>
        <w:t>ρ</w:t>
      </w:r>
      <w:r w:rsidRPr="0057377E">
        <w:rPr>
          <w:rFonts w:ascii="Times New Roman" w:eastAsia="Times New Roman" w:hAnsi="Times New Roman" w:cs="Times New Roman"/>
          <w:bCs/>
          <w:u w:val="single"/>
        </w:rPr>
        <w:t xml:space="preserve"> – плотность отходов (т/м</w:t>
      </w:r>
      <w:r w:rsidRPr="0057377E">
        <w:rPr>
          <w:rFonts w:ascii="Times New Roman" w:eastAsia="Times New Roman" w:hAnsi="Times New Roman" w:cs="Times New Roman"/>
          <w:bCs/>
          <w:u w:val="single"/>
          <w:vertAlign w:val="superscript"/>
        </w:rPr>
        <w:t>3</w:t>
      </w:r>
      <w:r w:rsidRPr="0057377E">
        <w:rPr>
          <w:rFonts w:ascii="Times New Roman" w:eastAsia="Times New Roman" w:hAnsi="Times New Roman" w:cs="Times New Roman"/>
          <w:bCs/>
          <w:u w:val="single"/>
        </w:rPr>
        <w:t>)</w:t>
      </w:r>
    </w:p>
    <w:p w:rsidR="0057377E" w:rsidRPr="0057377E" w:rsidRDefault="0057377E" w:rsidP="0057377E">
      <w:pPr>
        <w:widowControl w:val="0"/>
        <w:spacing w:before="120" w:after="0" w:line="240" w:lineRule="auto"/>
        <w:ind w:firstLine="567"/>
        <w:jc w:val="both"/>
        <w:rPr>
          <w:rFonts w:ascii="Times New Roman" w:eastAsia="Times New Roman" w:hAnsi="Times New Roman" w:cs="Times New Roman"/>
          <w:sz w:val="24"/>
          <w:szCs w:val="24"/>
        </w:rPr>
      </w:pPr>
      <w:r w:rsidRPr="0057377E">
        <w:rPr>
          <w:rFonts w:ascii="Times New Roman" w:eastAsia="Times New Roman" w:hAnsi="Times New Roman" w:cs="Times New Roman"/>
          <w:bCs/>
          <w:iCs/>
          <w:sz w:val="24"/>
          <w:szCs w:val="24"/>
        </w:rPr>
        <w:t>3.4. Работы должны быть выполнены в полном объеме, в соответствии с настоящим Техническим заданием.</w:t>
      </w:r>
    </w:p>
    <w:p w:rsidR="0057377E" w:rsidRPr="0057377E" w:rsidRDefault="0057377E" w:rsidP="0057377E">
      <w:pPr>
        <w:widowControl w:val="0"/>
        <w:spacing w:after="0" w:line="240" w:lineRule="auto"/>
        <w:ind w:firstLine="567"/>
        <w:jc w:val="both"/>
        <w:rPr>
          <w:rFonts w:ascii="Times New Roman" w:eastAsia="Times New Roman" w:hAnsi="Times New Roman" w:cs="Times New Roman"/>
          <w:color w:val="000000"/>
          <w:sz w:val="24"/>
          <w:szCs w:val="24"/>
          <w:lang w:eastAsia="x-none"/>
        </w:rPr>
      </w:pPr>
      <w:r w:rsidRPr="0057377E">
        <w:rPr>
          <w:rFonts w:ascii="Times New Roman" w:eastAsia="Times New Roman" w:hAnsi="Times New Roman" w:cs="Times New Roman"/>
          <w:color w:val="000000"/>
          <w:sz w:val="24"/>
          <w:szCs w:val="24"/>
          <w:lang w:eastAsia="x-none"/>
        </w:rPr>
        <w:t>3.5</w:t>
      </w:r>
      <w:r w:rsidRPr="0057377E">
        <w:rPr>
          <w:rFonts w:ascii="Times New Roman" w:eastAsia="Times New Roman" w:hAnsi="Times New Roman" w:cs="Times New Roman"/>
          <w:color w:val="000000"/>
          <w:sz w:val="24"/>
          <w:szCs w:val="24"/>
          <w:lang w:val="x-none" w:eastAsia="x-none"/>
        </w:rPr>
        <w:t xml:space="preserve">. </w:t>
      </w:r>
      <w:r w:rsidRPr="0057377E">
        <w:rPr>
          <w:rFonts w:ascii="Times New Roman" w:eastAsia="Times New Roman" w:hAnsi="Times New Roman" w:cs="Times New Roman"/>
          <w:sz w:val="24"/>
          <w:szCs w:val="24"/>
        </w:rPr>
        <w:t>Подрядчик</w:t>
      </w:r>
      <w:r w:rsidRPr="0057377E">
        <w:rPr>
          <w:rFonts w:ascii="Times New Roman" w:eastAsia="Times New Roman" w:hAnsi="Times New Roman" w:cs="Times New Roman"/>
          <w:color w:val="000000"/>
          <w:sz w:val="24"/>
          <w:szCs w:val="24"/>
          <w:lang w:val="x-none" w:eastAsia="x-none"/>
        </w:rPr>
        <w:t xml:space="preserve"> не имеет права самостоятельно изменить виды и объем подлежащих </w:t>
      </w:r>
      <w:r w:rsidRPr="0057377E">
        <w:rPr>
          <w:rFonts w:ascii="Times New Roman" w:eastAsia="Times New Roman" w:hAnsi="Times New Roman" w:cs="Times New Roman"/>
          <w:color w:val="000000"/>
          <w:sz w:val="24"/>
          <w:szCs w:val="24"/>
          <w:lang w:eastAsia="x-none"/>
        </w:rPr>
        <w:t>выполнению работ</w:t>
      </w:r>
      <w:r w:rsidRPr="0057377E">
        <w:rPr>
          <w:rFonts w:ascii="Times New Roman" w:eastAsia="Times New Roman" w:hAnsi="Times New Roman" w:cs="Times New Roman"/>
          <w:color w:val="000000"/>
          <w:sz w:val="24"/>
          <w:szCs w:val="24"/>
          <w:lang w:val="x-none" w:eastAsia="x-none"/>
        </w:rPr>
        <w:t>.</w:t>
      </w:r>
    </w:p>
    <w:p w:rsidR="0057377E" w:rsidRPr="0057377E" w:rsidRDefault="0057377E" w:rsidP="0057377E">
      <w:pPr>
        <w:widowControl w:val="0"/>
        <w:spacing w:after="0" w:line="240" w:lineRule="auto"/>
        <w:ind w:firstLine="567"/>
        <w:jc w:val="both"/>
        <w:rPr>
          <w:rFonts w:ascii="Times New Roman" w:eastAsia="Times New Roman" w:hAnsi="Times New Roman" w:cs="Times New Roman"/>
          <w:color w:val="000000"/>
          <w:sz w:val="24"/>
          <w:szCs w:val="24"/>
          <w:lang w:eastAsia="x-none"/>
        </w:rPr>
      </w:pPr>
      <w:r w:rsidRPr="0057377E">
        <w:rPr>
          <w:rFonts w:ascii="Times New Roman" w:eastAsia="Times New Roman" w:hAnsi="Times New Roman" w:cs="Times New Roman"/>
          <w:color w:val="000000"/>
          <w:sz w:val="24"/>
          <w:szCs w:val="24"/>
          <w:lang w:eastAsia="x-none"/>
        </w:rPr>
        <w:t xml:space="preserve">3.6. </w:t>
      </w:r>
      <w:r w:rsidRPr="0057377E">
        <w:rPr>
          <w:rFonts w:ascii="Times New Roman" w:eastAsia="Times New Roman" w:hAnsi="Times New Roman" w:cs="Times New Roman"/>
          <w:sz w:val="24"/>
          <w:szCs w:val="24"/>
        </w:rPr>
        <w:t>Заказчик выдает Подрядчику Задания с указанием количества и местом расположения деревьев, подлежащих вырубке и сроками исполнения Задания.</w:t>
      </w:r>
    </w:p>
    <w:p w:rsidR="0057377E" w:rsidRPr="0057377E" w:rsidRDefault="0057377E" w:rsidP="009D417D">
      <w:pPr>
        <w:tabs>
          <w:tab w:val="left" w:pos="0"/>
        </w:tabs>
        <w:spacing w:after="0" w:line="240" w:lineRule="auto"/>
        <w:ind w:firstLine="567"/>
        <w:jc w:val="both"/>
        <w:rPr>
          <w:rFonts w:ascii="Times New Roman" w:eastAsia="Times New Roman" w:hAnsi="Times New Roman" w:cs="Times New Roman"/>
          <w:sz w:val="24"/>
          <w:szCs w:val="24"/>
        </w:rPr>
      </w:pPr>
      <w:r w:rsidRPr="0057377E">
        <w:rPr>
          <w:rFonts w:ascii="Times New Roman" w:eastAsia="Times New Roman" w:hAnsi="Times New Roman" w:cs="Times New Roman"/>
          <w:color w:val="000000"/>
          <w:sz w:val="24"/>
          <w:szCs w:val="24"/>
          <w:lang w:val="x-none" w:eastAsia="x-none"/>
        </w:rPr>
        <w:t>3.</w:t>
      </w:r>
      <w:r w:rsidRPr="0057377E">
        <w:rPr>
          <w:rFonts w:ascii="Times New Roman" w:eastAsia="Times New Roman" w:hAnsi="Times New Roman" w:cs="Times New Roman"/>
          <w:color w:val="000000"/>
          <w:sz w:val="24"/>
          <w:szCs w:val="24"/>
          <w:lang w:eastAsia="x-none"/>
        </w:rPr>
        <w:t>7.</w:t>
      </w:r>
      <w:r w:rsidRPr="0057377E">
        <w:rPr>
          <w:rFonts w:ascii="Times New Roman" w:eastAsia="Times New Roman" w:hAnsi="Times New Roman" w:cs="Times New Roman"/>
          <w:color w:val="000000"/>
          <w:sz w:val="24"/>
          <w:szCs w:val="24"/>
          <w:lang w:val="x-none" w:eastAsia="x-none"/>
        </w:rPr>
        <w:t xml:space="preserve"> </w:t>
      </w:r>
      <w:r w:rsidRPr="0057377E">
        <w:rPr>
          <w:rFonts w:ascii="Times New Roman" w:eastAsia="Times New Roman" w:hAnsi="Times New Roman" w:cs="Times New Roman"/>
          <w:sz w:val="24"/>
          <w:szCs w:val="24"/>
        </w:rPr>
        <w:t xml:space="preserve">В случае несоблюдения срока, установленного Заданием, Заказчик имеет право требовать от Подрядчика уплату неустоек, предусмотренные муниципальным контрактом. В случае неоднократного нарушения сроков выполнения работ, установленных Заданиями, Заказчик имеет право расторгнуть муниципальный контракт в одностороннем порядке. </w:t>
      </w:r>
    </w:p>
    <w:p w:rsidR="0057377E" w:rsidRPr="0057377E" w:rsidRDefault="0057377E" w:rsidP="0057377E">
      <w:pPr>
        <w:tabs>
          <w:tab w:val="left" w:pos="7245"/>
        </w:tabs>
        <w:spacing w:after="0" w:line="240" w:lineRule="auto"/>
        <w:ind w:firstLine="567"/>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Работы могут быть выполнены досрочно.</w:t>
      </w:r>
    </w:p>
    <w:p w:rsidR="0057377E" w:rsidRPr="0057377E" w:rsidRDefault="0057377E" w:rsidP="0057377E">
      <w:pPr>
        <w:widowControl w:val="0"/>
        <w:spacing w:after="0" w:line="240" w:lineRule="auto"/>
        <w:ind w:firstLine="567"/>
        <w:jc w:val="center"/>
        <w:rPr>
          <w:rFonts w:ascii="Times New Roman" w:eastAsia="Times New Roman" w:hAnsi="Times New Roman" w:cs="Times New Roman"/>
          <w:b/>
          <w:bCs/>
          <w:color w:val="000000"/>
          <w:sz w:val="16"/>
          <w:szCs w:val="16"/>
        </w:rPr>
      </w:pPr>
    </w:p>
    <w:p w:rsidR="0057377E" w:rsidRPr="0057377E" w:rsidRDefault="0057377E" w:rsidP="0057377E">
      <w:pPr>
        <w:widowControl w:val="0"/>
        <w:numPr>
          <w:ilvl w:val="0"/>
          <w:numId w:val="4"/>
        </w:numPr>
        <w:spacing w:after="120" w:line="240" w:lineRule="auto"/>
        <w:ind w:left="0" w:firstLine="567"/>
        <w:jc w:val="both"/>
        <w:rPr>
          <w:rFonts w:ascii="Times New Roman" w:eastAsia="Times New Roman" w:hAnsi="Times New Roman" w:cs="Times New Roman"/>
          <w:b/>
          <w:bCs/>
          <w:sz w:val="24"/>
          <w:szCs w:val="24"/>
        </w:rPr>
      </w:pPr>
      <w:r w:rsidRPr="0057377E">
        <w:rPr>
          <w:rFonts w:ascii="Times New Roman" w:eastAsia="Times New Roman" w:hAnsi="Times New Roman" w:cs="Times New Roman"/>
          <w:b/>
          <w:bCs/>
          <w:sz w:val="24"/>
          <w:szCs w:val="24"/>
        </w:rPr>
        <w:t>Требования к Подрядчику по организации работ</w:t>
      </w:r>
      <w:bookmarkEnd w:id="18"/>
    </w:p>
    <w:p w:rsidR="0057377E" w:rsidRPr="0057377E" w:rsidRDefault="0057377E" w:rsidP="0057377E">
      <w:pPr>
        <w:widowControl w:val="0"/>
        <w:numPr>
          <w:ilvl w:val="1"/>
          <w:numId w:val="4"/>
        </w:numPr>
        <w:tabs>
          <w:tab w:val="left" w:pos="0"/>
        </w:tabs>
        <w:spacing w:after="0" w:line="240" w:lineRule="auto"/>
        <w:ind w:left="0" w:firstLine="567"/>
        <w:contextualSpacing/>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Подрядчик в течение 3 дней после подписания договора должен разработать и согласовать с заказчиком календарный план производства работ.</w:t>
      </w:r>
    </w:p>
    <w:p w:rsidR="0057377E" w:rsidRPr="0057377E" w:rsidRDefault="0057377E" w:rsidP="0057377E">
      <w:pPr>
        <w:widowControl w:val="0"/>
        <w:tabs>
          <w:tab w:val="left" w:pos="960"/>
          <w:tab w:val="left" w:pos="1080"/>
        </w:tabs>
        <w:spacing w:after="0" w:line="240" w:lineRule="auto"/>
        <w:ind w:firstLine="567"/>
        <w:contextualSpacing/>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4.2.</w:t>
      </w:r>
      <w:r>
        <w:rPr>
          <w:rFonts w:ascii="Times New Roman" w:eastAsia="Calibri" w:hAnsi="Times New Roman" w:cs="Times New Roman"/>
          <w:color w:val="000000"/>
          <w:sz w:val="24"/>
          <w:szCs w:val="24"/>
          <w:lang w:eastAsia="ar-SA"/>
        </w:rPr>
        <w:tab/>
      </w:r>
      <w:r w:rsidRPr="0057377E">
        <w:rPr>
          <w:rFonts w:ascii="Times New Roman" w:eastAsia="Calibri" w:hAnsi="Times New Roman" w:cs="Times New Roman"/>
          <w:color w:val="000000"/>
          <w:sz w:val="24"/>
          <w:szCs w:val="24"/>
          <w:lang w:eastAsia="ar-SA"/>
        </w:rPr>
        <w:t>Подрядчик обязан обеспечить возможность проведения заказчиком плановых и оперативных проверок хода и качества выполняемых работ.</w:t>
      </w:r>
      <w:bookmarkStart w:id="19" w:name="__RefHeading__39_681071234"/>
      <w:bookmarkEnd w:id="19"/>
    </w:p>
    <w:p w:rsidR="0057377E" w:rsidRPr="0057377E" w:rsidRDefault="0057377E" w:rsidP="0057377E">
      <w:pPr>
        <w:tabs>
          <w:tab w:val="left" w:pos="540"/>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Calibri" w:hAnsi="Times New Roman" w:cs="Times New Roman"/>
          <w:color w:val="000000"/>
          <w:sz w:val="24"/>
          <w:szCs w:val="24"/>
          <w:lang w:eastAsia="ar-SA"/>
        </w:rPr>
        <w:t>4.3.</w:t>
      </w:r>
      <w:r>
        <w:rPr>
          <w:rFonts w:ascii="Times New Roman" w:eastAsia="Calibri" w:hAnsi="Times New Roman" w:cs="Times New Roman"/>
          <w:color w:val="000000"/>
          <w:sz w:val="24"/>
          <w:szCs w:val="24"/>
          <w:lang w:eastAsia="ar-SA"/>
        </w:rPr>
        <w:tab/>
      </w:r>
      <w:r w:rsidRPr="0057377E">
        <w:rPr>
          <w:rFonts w:ascii="Times New Roman" w:eastAsia="Times New Roman" w:hAnsi="Times New Roman" w:cs="Times New Roman"/>
          <w:sz w:val="24"/>
          <w:szCs w:val="24"/>
        </w:rPr>
        <w:t>В период действия муниципального контракта Подрядчик должен обеспечить:</w:t>
      </w:r>
    </w:p>
    <w:p w:rsidR="0057377E" w:rsidRPr="0057377E" w:rsidRDefault="0057377E" w:rsidP="0057377E">
      <w:pPr>
        <w:numPr>
          <w:ilvl w:val="0"/>
          <w:numId w:val="20"/>
        </w:numPr>
        <w:tabs>
          <w:tab w:val="left" w:pos="0"/>
          <w:tab w:val="left" w:pos="720"/>
        </w:tabs>
        <w:spacing w:after="0" w:line="240" w:lineRule="auto"/>
        <w:ind w:left="0" w:firstLine="567"/>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 xml:space="preserve">выполнение мероприятий по ограждению мест проведения работ, технике безопасности, охране окружающей среды и сохранности объектов благоустройства; </w:t>
      </w:r>
    </w:p>
    <w:p w:rsidR="0057377E" w:rsidRPr="0057377E" w:rsidRDefault="0057377E" w:rsidP="0057377E">
      <w:pPr>
        <w:numPr>
          <w:ilvl w:val="0"/>
          <w:numId w:val="20"/>
        </w:numPr>
        <w:tabs>
          <w:tab w:val="left" w:pos="0"/>
          <w:tab w:val="left" w:pos="720"/>
        </w:tabs>
        <w:spacing w:after="0" w:line="240" w:lineRule="auto"/>
        <w:ind w:left="0" w:firstLine="567"/>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ведение фотофиксации (до начала и после окончания работ) с привязкой к местности;</w:t>
      </w:r>
    </w:p>
    <w:p w:rsidR="0057377E" w:rsidRPr="0057377E" w:rsidRDefault="0057377E" w:rsidP="0057377E">
      <w:pPr>
        <w:numPr>
          <w:ilvl w:val="0"/>
          <w:numId w:val="20"/>
        </w:numPr>
        <w:tabs>
          <w:tab w:val="left" w:pos="0"/>
          <w:tab w:val="left" w:pos="720"/>
        </w:tabs>
        <w:spacing w:after="0" w:line="240" w:lineRule="auto"/>
        <w:ind w:left="0" w:firstLine="567"/>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выезд представителя Заказчика на места производства работ;</w:t>
      </w:r>
    </w:p>
    <w:p w:rsidR="0057377E" w:rsidRPr="0057377E" w:rsidRDefault="0057377E" w:rsidP="0057377E">
      <w:pPr>
        <w:numPr>
          <w:ilvl w:val="0"/>
          <w:numId w:val="20"/>
        </w:numPr>
        <w:tabs>
          <w:tab w:val="left" w:pos="0"/>
          <w:tab w:val="left" w:pos="720"/>
        </w:tabs>
        <w:spacing w:after="0" w:line="240" w:lineRule="auto"/>
        <w:ind w:left="0" w:firstLine="567"/>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подготовку всей необходимой отчетной документации.</w:t>
      </w:r>
    </w:p>
    <w:p w:rsidR="0057377E" w:rsidRPr="0057377E" w:rsidRDefault="0057377E" w:rsidP="0057377E">
      <w:pPr>
        <w:tabs>
          <w:tab w:val="left" w:pos="540"/>
          <w:tab w:val="left" w:pos="720"/>
        </w:tabs>
        <w:spacing w:after="0" w:line="240" w:lineRule="auto"/>
        <w:ind w:firstLine="567"/>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ab/>
        <w:t xml:space="preserve">4.4. До начала производства работ Подрядчику необходимо получить у Заказчика письменное разрешение на вырубку деревьев. </w:t>
      </w:r>
      <w:r w:rsidRPr="0057377E">
        <w:rPr>
          <w:rFonts w:ascii="Times New Roman" w:eastAsia="Times New Roman" w:hAnsi="Times New Roman" w:cs="Times New Roman"/>
          <w:sz w:val="24"/>
          <w:szCs w:val="24"/>
        </w:rPr>
        <w:tab/>
        <w:t>С целью надлежащего выполнения работ осуществляются следующие технологические операции:</w:t>
      </w:r>
    </w:p>
    <w:p w:rsidR="0057377E" w:rsidRPr="0057377E" w:rsidRDefault="0057377E" w:rsidP="0057377E">
      <w:pPr>
        <w:numPr>
          <w:ilvl w:val="0"/>
          <w:numId w:val="21"/>
        </w:numPr>
        <w:tabs>
          <w:tab w:val="left" w:pos="0"/>
        </w:tabs>
        <w:spacing w:after="0" w:line="240" w:lineRule="auto"/>
        <w:ind w:left="0" w:firstLine="567"/>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обрезка ветвей и стволов деревьев методом альпинизма со спуском частей дерева на веревке, с замазыванием срезов садовым варом;</w:t>
      </w:r>
    </w:p>
    <w:p w:rsidR="0057377E" w:rsidRPr="0057377E" w:rsidRDefault="0057377E" w:rsidP="0057377E">
      <w:pPr>
        <w:numPr>
          <w:ilvl w:val="0"/>
          <w:numId w:val="21"/>
        </w:numPr>
        <w:tabs>
          <w:tab w:val="left" w:pos="0"/>
        </w:tabs>
        <w:spacing w:after="0" w:line="240" w:lineRule="auto"/>
        <w:ind w:left="0" w:firstLine="567"/>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очистка территории, на которой проведена вырубка, от порубочных остатков.</w:t>
      </w:r>
    </w:p>
    <w:p w:rsidR="0057377E" w:rsidRPr="0057377E" w:rsidRDefault="0057377E" w:rsidP="0057377E">
      <w:pPr>
        <w:tabs>
          <w:tab w:val="left" w:pos="567"/>
        </w:tabs>
        <w:spacing w:after="0" w:line="240" w:lineRule="auto"/>
        <w:ind w:firstLine="567"/>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В случае повреждения рядом стоящих деревьев, при проведении работ, сломанные ветви вырезаются «на кольцо» (по кольцевому наплыву у основания ветви, не оставляя пенька). Раны и срезы замазывать садовым варом в течение двух часов после проведения работ.</w:t>
      </w:r>
    </w:p>
    <w:p w:rsidR="0057377E" w:rsidRPr="0057377E" w:rsidRDefault="0057377E" w:rsidP="0057377E">
      <w:pPr>
        <w:widowControl w:val="0"/>
        <w:tabs>
          <w:tab w:val="left" w:pos="0"/>
        </w:tabs>
        <w:spacing w:after="0" w:line="240" w:lineRule="auto"/>
        <w:contextualSpacing/>
        <w:jc w:val="both"/>
        <w:rPr>
          <w:rFonts w:ascii="Times New Roman" w:eastAsia="Times New Roman" w:hAnsi="Times New Roman" w:cs="Times New Roman"/>
          <w:b/>
          <w:bCs/>
          <w:sz w:val="16"/>
          <w:szCs w:val="16"/>
        </w:rPr>
      </w:pPr>
    </w:p>
    <w:p w:rsidR="0057377E" w:rsidRPr="0057377E" w:rsidRDefault="0057377E" w:rsidP="0057377E">
      <w:pPr>
        <w:widowControl w:val="0"/>
        <w:numPr>
          <w:ilvl w:val="0"/>
          <w:numId w:val="4"/>
        </w:numPr>
        <w:tabs>
          <w:tab w:val="left" w:pos="0"/>
        </w:tabs>
        <w:spacing w:after="120" w:line="240" w:lineRule="auto"/>
        <w:ind w:left="567" w:firstLine="0"/>
        <w:jc w:val="both"/>
        <w:rPr>
          <w:rFonts w:ascii="Times New Roman" w:eastAsia="Times New Roman" w:hAnsi="Times New Roman" w:cs="Times New Roman"/>
          <w:b/>
          <w:bCs/>
          <w:sz w:val="24"/>
          <w:szCs w:val="24"/>
        </w:rPr>
      </w:pPr>
      <w:bookmarkStart w:id="20" w:name="_Toc377983575"/>
      <w:r w:rsidRPr="0057377E">
        <w:rPr>
          <w:rFonts w:ascii="Times New Roman" w:eastAsia="Times New Roman" w:hAnsi="Times New Roman" w:cs="Times New Roman"/>
          <w:b/>
          <w:bCs/>
          <w:sz w:val="24"/>
          <w:szCs w:val="24"/>
        </w:rPr>
        <w:t xml:space="preserve"> Требования к результатам работ и иные показатели, связанные с определением соответствия выполняемых работ потребностям Заказчика.</w:t>
      </w:r>
      <w:bookmarkEnd w:id="20"/>
    </w:p>
    <w:p w:rsidR="0057377E" w:rsidRPr="0057377E" w:rsidRDefault="0057377E" w:rsidP="0057377E">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r>
      <w:r w:rsidRPr="0057377E">
        <w:rPr>
          <w:rFonts w:ascii="Times New Roman" w:eastAsia="Times New Roman" w:hAnsi="Times New Roman" w:cs="Times New Roman"/>
          <w:sz w:val="24"/>
          <w:szCs w:val="24"/>
        </w:rPr>
        <w:t>Подрядчик должен выполнить работы, обеспечив их надлежащее качество в соответствии с нормами и правилами (техническими регламентами и стандартами), требованиями технической безопасности, пожарной безопасности и экологической безопасности, в соответствии со сметными расчетами, определяющими объем, используемые материалы и оборудование, и другие, предъявляемые к ним требования.</w:t>
      </w:r>
    </w:p>
    <w:p w:rsidR="0057377E" w:rsidRPr="0057377E" w:rsidRDefault="0057377E" w:rsidP="0057377E">
      <w:pPr>
        <w:widowControl w:val="0"/>
        <w:tabs>
          <w:tab w:val="left" w:pos="0"/>
          <w:tab w:val="left" w:pos="851"/>
        </w:tabs>
        <w:spacing w:after="0" w:line="240" w:lineRule="auto"/>
        <w:ind w:firstLine="567"/>
        <w:contextualSpacing/>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r>
      <w:r w:rsidRPr="0057377E">
        <w:rPr>
          <w:rFonts w:ascii="Times New Roman" w:eastAsia="Times New Roman" w:hAnsi="Times New Roman" w:cs="Times New Roman"/>
          <w:sz w:val="24"/>
          <w:szCs w:val="24"/>
        </w:rPr>
        <w:t>Выполняемые работы и используемые при их выполнении материалы должны соответствовать требованиям действующих технических регламентов, СНиПов, и выполняться с применением современных методов и технологий производства работ, не увеличивая при этом стоимость муниципального контракта.</w:t>
      </w:r>
    </w:p>
    <w:p w:rsidR="0057377E" w:rsidRPr="0057377E" w:rsidRDefault="0057377E" w:rsidP="009D417D">
      <w:pPr>
        <w:widowControl w:val="0"/>
        <w:tabs>
          <w:tab w:val="left" w:pos="0"/>
          <w:tab w:val="left" w:pos="851"/>
        </w:tabs>
        <w:spacing w:after="0" w:line="270" w:lineRule="exact"/>
        <w:ind w:firstLine="567"/>
        <w:contextualSpacing/>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r>
      <w:r w:rsidRPr="0057377E">
        <w:rPr>
          <w:rFonts w:ascii="Times New Roman" w:eastAsia="Times New Roman" w:hAnsi="Times New Roman" w:cs="Times New Roman"/>
          <w:sz w:val="24"/>
          <w:szCs w:val="24"/>
        </w:rPr>
        <w:t>Перечень работ, указанных в Техническом задании, выполняется силами и средствами Подрядчика, с использованием его оборудования и инструмента, либо по согласованию с Заказчиком Подрядчик может привлекать соисполнителя.</w:t>
      </w:r>
    </w:p>
    <w:p w:rsidR="0057377E" w:rsidRPr="0057377E" w:rsidRDefault="0057377E" w:rsidP="009D417D">
      <w:pPr>
        <w:widowControl w:val="0"/>
        <w:tabs>
          <w:tab w:val="left" w:pos="0"/>
          <w:tab w:val="left" w:pos="851"/>
        </w:tabs>
        <w:spacing w:after="0" w:line="270" w:lineRule="exact"/>
        <w:ind w:firstLine="567"/>
        <w:contextualSpacing/>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5.4.</w:t>
      </w:r>
      <w:r>
        <w:rPr>
          <w:rFonts w:ascii="Times New Roman" w:eastAsia="Times New Roman" w:hAnsi="Times New Roman" w:cs="Times New Roman"/>
          <w:sz w:val="24"/>
          <w:szCs w:val="24"/>
        </w:rPr>
        <w:tab/>
      </w:r>
      <w:r w:rsidRPr="0057377E">
        <w:rPr>
          <w:rFonts w:ascii="Times New Roman" w:eastAsia="Times New Roman" w:hAnsi="Times New Roman" w:cs="Times New Roman"/>
          <w:sz w:val="24"/>
          <w:szCs w:val="24"/>
        </w:rPr>
        <w:t>Применяемые технологии и методы производства работ должны соответствовать требованиям государственных стандартов, санитарных норм и требованиям заказчика.</w:t>
      </w:r>
    </w:p>
    <w:p w:rsidR="0057377E" w:rsidRPr="0057377E" w:rsidRDefault="0057377E" w:rsidP="009D417D">
      <w:pPr>
        <w:widowControl w:val="0"/>
        <w:tabs>
          <w:tab w:val="left" w:pos="0"/>
          <w:tab w:val="left" w:pos="851"/>
        </w:tabs>
        <w:spacing w:after="0" w:line="270" w:lineRule="exact"/>
        <w:ind w:firstLine="567"/>
        <w:contextualSpacing/>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5.5.</w:t>
      </w:r>
      <w:r>
        <w:rPr>
          <w:rFonts w:ascii="Times New Roman" w:eastAsia="Times New Roman" w:hAnsi="Times New Roman" w:cs="Times New Roman"/>
          <w:sz w:val="24"/>
          <w:szCs w:val="24"/>
        </w:rPr>
        <w:tab/>
      </w:r>
      <w:r w:rsidRPr="0057377E">
        <w:rPr>
          <w:rFonts w:ascii="Times New Roman" w:eastAsia="Times New Roman" w:hAnsi="Times New Roman" w:cs="Times New Roman"/>
          <w:sz w:val="24"/>
          <w:szCs w:val="24"/>
        </w:rPr>
        <w:t>Подрядчик должен немедленно письменно предупредить Заказчика при обнаружении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57377E" w:rsidRPr="0057377E" w:rsidRDefault="0057377E" w:rsidP="009D417D">
      <w:pPr>
        <w:widowControl w:val="0"/>
        <w:tabs>
          <w:tab w:val="left" w:pos="0"/>
          <w:tab w:val="left" w:pos="851"/>
        </w:tabs>
        <w:spacing w:after="0" w:line="270" w:lineRule="exact"/>
        <w:ind w:firstLine="567"/>
        <w:contextualSpacing/>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5.6.</w:t>
      </w:r>
      <w:r>
        <w:rPr>
          <w:rFonts w:ascii="Times New Roman" w:eastAsia="Times New Roman" w:hAnsi="Times New Roman" w:cs="Times New Roman"/>
          <w:sz w:val="24"/>
          <w:szCs w:val="24"/>
        </w:rPr>
        <w:tab/>
      </w:r>
      <w:r w:rsidRPr="0057377E">
        <w:rPr>
          <w:rFonts w:ascii="Times New Roman" w:eastAsia="Times New Roman" w:hAnsi="Times New Roman" w:cs="Times New Roman"/>
          <w:sz w:val="24"/>
          <w:szCs w:val="24"/>
        </w:rPr>
        <w:t>Подрядчик должен исполнять полученные в ходе выполнения работ указания Заказчика, в том числе в срок установленный предписанием Заказчика, устранять обнаруженные им недостатки в выполненной работе или иные отступления от условий контракта.</w:t>
      </w:r>
    </w:p>
    <w:p w:rsidR="0057377E" w:rsidRPr="0057377E" w:rsidRDefault="0057377E" w:rsidP="009D417D">
      <w:pPr>
        <w:widowControl w:val="0"/>
        <w:tabs>
          <w:tab w:val="left" w:pos="0"/>
          <w:tab w:val="left" w:pos="851"/>
        </w:tabs>
        <w:spacing w:after="0" w:line="270" w:lineRule="exact"/>
        <w:ind w:firstLine="567"/>
        <w:contextualSpacing/>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5.7.</w:t>
      </w:r>
      <w:r>
        <w:rPr>
          <w:rFonts w:ascii="Times New Roman" w:eastAsia="Times New Roman" w:hAnsi="Times New Roman" w:cs="Times New Roman"/>
          <w:sz w:val="24"/>
          <w:szCs w:val="24"/>
        </w:rPr>
        <w:tab/>
      </w:r>
      <w:r w:rsidRPr="0057377E">
        <w:rPr>
          <w:rFonts w:ascii="Times New Roman" w:eastAsia="Times New Roman" w:hAnsi="Times New Roman" w:cs="Times New Roman"/>
          <w:sz w:val="24"/>
          <w:szCs w:val="24"/>
        </w:rPr>
        <w:t>Подрядчик несет риск случайной гибели или случайного повреждения результата выполненной работы до приемки Заказчиком.</w:t>
      </w:r>
    </w:p>
    <w:p w:rsidR="0057377E" w:rsidRPr="0057377E" w:rsidRDefault="0057377E" w:rsidP="009D417D">
      <w:pPr>
        <w:widowControl w:val="0"/>
        <w:tabs>
          <w:tab w:val="left" w:pos="0"/>
          <w:tab w:val="left" w:pos="851"/>
        </w:tabs>
        <w:spacing w:after="0" w:line="270" w:lineRule="exact"/>
        <w:ind w:firstLine="567"/>
        <w:contextualSpacing/>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5.8.</w:t>
      </w:r>
      <w:r>
        <w:rPr>
          <w:rFonts w:ascii="Times New Roman" w:eastAsia="Times New Roman" w:hAnsi="Times New Roman" w:cs="Times New Roman"/>
          <w:sz w:val="24"/>
          <w:szCs w:val="24"/>
        </w:rPr>
        <w:tab/>
      </w:r>
      <w:r w:rsidRPr="0057377E">
        <w:rPr>
          <w:rFonts w:ascii="Times New Roman" w:eastAsia="Times New Roman" w:hAnsi="Times New Roman" w:cs="Times New Roman"/>
          <w:sz w:val="24"/>
          <w:szCs w:val="24"/>
        </w:rPr>
        <w:t>Подрядчик должен обеспечить Заказчику возможность контроля и надзора за ходом выполнения работ, качеством используемых материалов и оборудования, представлять по их требованию отчеты о ходе выполнения работ, исполнительную документацию.</w:t>
      </w:r>
    </w:p>
    <w:p w:rsidR="0057377E" w:rsidRPr="0057377E" w:rsidRDefault="0057377E" w:rsidP="009D417D">
      <w:pPr>
        <w:widowControl w:val="0"/>
        <w:tabs>
          <w:tab w:val="left" w:pos="0"/>
        </w:tabs>
        <w:spacing w:after="0" w:line="270" w:lineRule="exact"/>
        <w:ind w:firstLine="567"/>
        <w:contextualSpacing/>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5.9.</w:t>
      </w:r>
      <w:r>
        <w:rPr>
          <w:rFonts w:ascii="Times New Roman" w:eastAsia="Times New Roman" w:hAnsi="Times New Roman" w:cs="Times New Roman"/>
          <w:sz w:val="24"/>
          <w:szCs w:val="24"/>
        </w:rPr>
        <w:tab/>
      </w:r>
      <w:r w:rsidRPr="0057377E">
        <w:rPr>
          <w:rFonts w:ascii="Times New Roman" w:eastAsia="Times New Roman" w:hAnsi="Times New Roman" w:cs="Times New Roman"/>
          <w:sz w:val="24"/>
          <w:szCs w:val="24"/>
        </w:rPr>
        <w:t>При проведении работ Подрядчик отвечает за уборку после окончания работ.</w:t>
      </w:r>
    </w:p>
    <w:p w:rsidR="0057377E" w:rsidRPr="0057377E" w:rsidRDefault="0057377E" w:rsidP="009D417D">
      <w:pPr>
        <w:widowControl w:val="0"/>
        <w:tabs>
          <w:tab w:val="left" w:pos="0"/>
          <w:tab w:val="left" w:pos="851"/>
        </w:tabs>
        <w:spacing w:after="0" w:line="270" w:lineRule="exact"/>
        <w:ind w:firstLine="567"/>
        <w:contextualSpacing/>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5.10.</w:t>
      </w:r>
      <w:r w:rsidRPr="0057377E">
        <w:rPr>
          <w:rFonts w:ascii="Times New Roman" w:eastAsia="Times New Roman" w:hAnsi="Times New Roman" w:cs="Times New Roman"/>
          <w:sz w:val="24"/>
          <w:szCs w:val="24"/>
        </w:rPr>
        <w:tab/>
        <w:t>Ущерб, причиненный в процессе выполнения работ, объектам, расположенным в зоне производства работ и на прилегающей территории, подрядчик устраняет за свой счет.</w:t>
      </w:r>
    </w:p>
    <w:p w:rsidR="0057377E" w:rsidRPr="0057377E" w:rsidRDefault="0057377E" w:rsidP="009D417D">
      <w:pPr>
        <w:widowControl w:val="0"/>
        <w:numPr>
          <w:ilvl w:val="1"/>
          <w:numId w:val="19"/>
        </w:numPr>
        <w:tabs>
          <w:tab w:val="left" w:pos="0"/>
          <w:tab w:val="left" w:pos="960"/>
        </w:tabs>
        <w:spacing w:after="0" w:line="270" w:lineRule="exact"/>
        <w:ind w:left="0" w:firstLine="567"/>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 xml:space="preserve"> Подрядчик обязан за собственный счет устранить недостатки и замечания в указанный для устранения срок, а если такой срок не установлен, то в течение 10 (десяти) календарных дней с момента обнаружения соответствующих недостатков и замечаний. </w:t>
      </w:r>
    </w:p>
    <w:p w:rsidR="0057377E" w:rsidRPr="0057377E" w:rsidRDefault="0057377E" w:rsidP="0057377E">
      <w:pPr>
        <w:widowControl w:val="0"/>
        <w:tabs>
          <w:tab w:val="left" w:pos="0"/>
          <w:tab w:val="left" w:pos="960"/>
        </w:tabs>
        <w:spacing w:after="0" w:line="240" w:lineRule="auto"/>
        <w:ind w:firstLine="567"/>
        <w:jc w:val="both"/>
        <w:rPr>
          <w:rFonts w:ascii="Times New Roman" w:eastAsia="Times New Roman" w:hAnsi="Times New Roman" w:cs="Times New Roman"/>
          <w:sz w:val="16"/>
          <w:szCs w:val="16"/>
        </w:rPr>
      </w:pPr>
    </w:p>
    <w:p w:rsidR="0057377E" w:rsidRPr="0057377E" w:rsidRDefault="0057377E" w:rsidP="0057377E">
      <w:pPr>
        <w:widowControl w:val="0"/>
        <w:numPr>
          <w:ilvl w:val="0"/>
          <w:numId w:val="19"/>
        </w:numPr>
        <w:spacing w:after="120" w:line="240" w:lineRule="auto"/>
        <w:ind w:firstLine="567"/>
        <w:jc w:val="both"/>
        <w:rPr>
          <w:rFonts w:ascii="Times New Roman" w:eastAsia="Times New Roman" w:hAnsi="Times New Roman" w:cs="Times New Roman"/>
          <w:b/>
          <w:bCs/>
          <w:sz w:val="24"/>
          <w:szCs w:val="24"/>
        </w:rPr>
      </w:pPr>
      <w:bookmarkStart w:id="21" w:name="_Toc377983578"/>
      <w:r w:rsidRPr="0057377E">
        <w:rPr>
          <w:rFonts w:ascii="Times New Roman" w:eastAsia="Times New Roman" w:hAnsi="Times New Roman" w:cs="Times New Roman"/>
          <w:b/>
          <w:bCs/>
          <w:sz w:val="24"/>
          <w:szCs w:val="24"/>
        </w:rPr>
        <w:t>Требования к качеству и безопасности проведения работ</w:t>
      </w:r>
      <w:bookmarkEnd w:id="21"/>
    </w:p>
    <w:p w:rsidR="0057377E" w:rsidRPr="0057377E" w:rsidRDefault="0057377E" w:rsidP="009D417D">
      <w:pPr>
        <w:widowControl w:val="0"/>
        <w:tabs>
          <w:tab w:val="left" w:pos="567"/>
          <w:tab w:val="left" w:pos="993"/>
        </w:tabs>
        <w:spacing w:after="0" w:line="270" w:lineRule="exact"/>
        <w:contextualSpacing/>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ab/>
        <w:t>6.1. Соблюдение правил пожарной безопасности, техники безопасности, санитарных и экологических норм при оказании услуг согласно действующему законодательству.</w:t>
      </w:r>
    </w:p>
    <w:p w:rsidR="0057377E" w:rsidRPr="0057377E" w:rsidRDefault="0057377E" w:rsidP="009D417D">
      <w:pPr>
        <w:widowControl w:val="0"/>
        <w:tabs>
          <w:tab w:val="left" w:pos="567"/>
          <w:tab w:val="left" w:pos="993"/>
        </w:tabs>
        <w:spacing w:after="0" w:line="270" w:lineRule="exact"/>
        <w:ind w:firstLine="567"/>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6.2. Качество выполненной Подрядчиком работы должно соответствовать условиям контракта. В случаях, когда работа выполнена Подрядчиком с отступлениями от условий заключаемого контракта, ухудшившими результат работы, или с иными недостатками, Заказчик вправе потребовать от Подрядчика безвозмездного устранения недостатков в разумный срок или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При нанесении в процессе выполнения работ Подрядчиком ущерба, действующим коммуникациям, имуществу Заказчика, он обязан за свой счет произвести восстановительные работы либо компенсировать причиненный ущерб.</w:t>
      </w:r>
    </w:p>
    <w:p w:rsidR="0057377E" w:rsidRPr="0057377E" w:rsidRDefault="0057377E" w:rsidP="009D417D">
      <w:pPr>
        <w:tabs>
          <w:tab w:val="left" w:pos="567"/>
        </w:tabs>
        <w:spacing w:after="0" w:line="270" w:lineRule="exact"/>
        <w:ind w:firstLine="567"/>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6.3. Перечень нормативных документов, устанавливающих требования к качеству выполняемых работ:</w:t>
      </w:r>
    </w:p>
    <w:p w:rsidR="0057377E" w:rsidRPr="0057377E" w:rsidRDefault="0057377E" w:rsidP="009D417D">
      <w:pPr>
        <w:numPr>
          <w:ilvl w:val="0"/>
          <w:numId w:val="22"/>
        </w:numPr>
        <w:spacing w:after="0" w:line="270" w:lineRule="exact"/>
        <w:ind w:left="0" w:firstLine="567"/>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Федеральный закон от 10.01.2002 № 7-ФЗ «Об охране окружающей среды»;</w:t>
      </w:r>
    </w:p>
    <w:p w:rsidR="0057377E" w:rsidRPr="0057377E" w:rsidRDefault="0057377E" w:rsidP="009D417D">
      <w:pPr>
        <w:numPr>
          <w:ilvl w:val="0"/>
          <w:numId w:val="22"/>
        </w:numPr>
        <w:spacing w:after="0" w:line="270" w:lineRule="exact"/>
        <w:ind w:left="0" w:firstLine="567"/>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Решение Совета народных депутатов № 44/8 от 31.07.2017 «Правила по обеспечению чистоты, порядка и благоустройства на территории муниципального образования «Поселок Вольгинский», надлежащему содержанию расположенных на них объектах»;</w:t>
      </w:r>
    </w:p>
    <w:p w:rsidR="0057377E" w:rsidRPr="0057377E" w:rsidRDefault="0057377E" w:rsidP="009D417D">
      <w:pPr>
        <w:numPr>
          <w:ilvl w:val="0"/>
          <w:numId w:val="22"/>
        </w:numPr>
        <w:spacing w:after="0" w:line="270" w:lineRule="exact"/>
        <w:ind w:left="0" w:firstLine="567"/>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МДС 13-5.2000 «Правила создания, охраны и содержания зеленых насаждений в городах Российской Федерации», разработанные ГУП Академия коммунального хозяйства им. К.Д. Памфилова, утвержденные приказом Госстроя России № 153 от 15.12.1999;</w:t>
      </w:r>
    </w:p>
    <w:p w:rsidR="0057377E" w:rsidRPr="0057377E" w:rsidRDefault="0057377E" w:rsidP="009D417D">
      <w:pPr>
        <w:tabs>
          <w:tab w:val="left" w:pos="0"/>
        </w:tabs>
        <w:spacing w:after="0" w:line="270" w:lineRule="exact"/>
        <w:ind w:firstLine="567"/>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6.4. Перечень документов, устанавливающих требования к безопасности выполняемых работ:</w:t>
      </w:r>
    </w:p>
    <w:p w:rsidR="0057377E" w:rsidRPr="0057377E" w:rsidRDefault="0057377E" w:rsidP="009D417D">
      <w:pPr>
        <w:numPr>
          <w:ilvl w:val="0"/>
          <w:numId w:val="23"/>
        </w:numPr>
        <w:tabs>
          <w:tab w:val="left" w:pos="567"/>
        </w:tabs>
        <w:spacing w:after="0" w:line="270" w:lineRule="exact"/>
        <w:ind w:left="0" w:firstLine="567"/>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СНиП 12-03-2001 «Безопасность труда в строительстве. Часть 1. Общие требования» (принят постановлением Госстроя РФ от 23 июля 2001 года № 80),</w:t>
      </w:r>
    </w:p>
    <w:p w:rsidR="00BC331A" w:rsidRPr="00BC331A" w:rsidRDefault="00BC331A" w:rsidP="009D417D">
      <w:pPr>
        <w:pStyle w:val="af"/>
        <w:numPr>
          <w:ilvl w:val="1"/>
          <w:numId w:val="25"/>
        </w:numPr>
        <w:shd w:val="clear" w:color="auto" w:fill="FFFFFF"/>
        <w:spacing w:line="270" w:lineRule="exact"/>
        <w:ind w:left="0" w:firstLine="568"/>
        <w:contextualSpacing/>
      </w:pPr>
      <w:r w:rsidRPr="00BC331A">
        <w:t>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57377E" w:rsidRPr="0057377E" w:rsidRDefault="0057377E" w:rsidP="00BC331A">
      <w:pPr>
        <w:tabs>
          <w:tab w:val="left" w:pos="0"/>
        </w:tabs>
        <w:spacing w:after="0" w:line="240" w:lineRule="auto"/>
        <w:ind w:firstLine="567"/>
        <w:jc w:val="both"/>
        <w:rPr>
          <w:rFonts w:ascii="Times New Roman" w:eastAsia="Times New Roman" w:hAnsi="Times New Roman" w:cs="Times New Roman"/>
        </w:rPr>
      </w:pPr>
      <w:r w:rsidRPr="0057377E">
        <w:rPr>
          <w:rFonts w:ascii="Times New Roman" w:eastAsia="Times New Roman" w:hAnsi="Times New Roman" w:cs="Times New Roman"/>
          <w:sz w:val="24"/>
          <w:szCs w:val="24"/>
        </w:rPr>
        <w:t>6.</w:t>
      </w:r>
      <w:r w:rsidR="00BC331A">
        <w:rPr>
          <w:rFonts w:ascii="Times New Roman" w:eastAsia="Times New Roman" w:hAnsi="Times New Roman" w:cs="Times New Roman"/>
          <w:sz w:val="24"/>
          <w:szCs w:val="24"/>
        </w:rPr>
        <w:t>6</w:t>
      </w:r>
      <w:r w:rsidRPr="0057377E">
        <w:rPr>
          <w:rFonts w:ascii="Times New Roman" w:eastAsia="Times New Roman" w:hAnsi="Times New Roman" w:cs="Times New Roman"/>
          <w:sz w:val="24"/>
          <w:szCs w:val="24"/>
        </w:rPr>
        <w:t>. Оценка качества производится в соответствии с требованиями настоящего Технического задания, при соблюдении технологии вырубки деревьев на основании визуального осмотра, предоставленной Подрядчиком документации, подтверждающей утилизацию или переработку порубочных остатков, и оформляется актом. Работа считается не выполненной в случае невыполнения Подрядчиком хотя бы одного требования, изложенного в пункте 8 настоящего Технического задания.</w:t>
      </w:r>
    </w:p>
    <w:p w:rsidR="0057377E" w:rsidRPr="0057377E" w:rsidRDefault="0057377E" w:rsidP="00BC331A">
      <w:pPr>
        <w:widowControl w:val="0"/>
        <w:numPr>
          <w:ilvl w:val="0"/>
          <w:numId w:val="25"/>
        </w:numPr>
        <w:spacing w:before="240" w:after="120" w:line="240" w:lineRule="auto"/>
        <w:ind w:left="924" w:hanging="357"/>
        <w:jc w:val="both"/>
        <w:rPr>
          <w:rFonts w:ascii="Times New Roman" w:eastAsia="Times New Roman" w:hAnsi="Times New Roman" w:cs="Times New Roman"/>
          <w:b/>
          <w:sz w:val="24"/>
          <w:szCs w:val="24"/>
        </w:rPr>
      </w:pPr>
      <w:r w:rsidRPr="0057377E">
        <w:rPr>
          <w:rFonts w:ascii="Times New Roman" w:eastAsia="Times New Roman" w:hAnsi="Times New Roman" w:cs="Times New Roman"/>
          <w:b/>
          <w:sz w:val="24"/>
          <w:szCs w:val="24"/>
        </w:rPr>
        <w:t xml:space="preserve"> Гарантии выполнения работ:</w:t>
      </w:r>
    </w:p>
    <w:p w:rsidR="0057377E" w:rsidRPr="0057377E" w:rsidRDefault="00BC331A" w:rsidP="0057377E">
      <w:pPr>
        <w:widowControl w:val="0"/>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Pr>
          <w:rFonts w:ascii="Times New Roman" w:eastAsia="Times New Roman" w:hAnsi="Times New Roman" w:cs="Times New Roman"/>
          <w:sz w:val="24"/>
          <w:szCs w:val="24"/>
        </w:rPr>
        <w:tab/>
      </w:r>
      <w:r w:rsidR="0057377E" w:rsidRPr="0057377E">
        <w:rPr>
          <w:rFonts w:ascii="Times New Roman" w:eastAsia="Times New Roman" w:hAnsi="Times New Roman" w:cs="Times New Roman"/>
          <w:sz w:val="24"/>
          <w:szCs w:val="24"/>
        </w:rPr>
        <w:t>Гарантии качества распространяются на весь срок выполнения работ, объем гарантий – 100%.</w:t>
      </w:r>
    </w:p>
    <w:p w:rsidR="0057377E" w:rsidRPr="0057377E" w:rsidRDefault="00BC331A" w:rsidP="00BC331A">
      <w:pPr>
        <w:widowControl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7.2.</w:t>
      </w:r>
      <w:r>
        <w:rPr>
          <w:rFonts w:ascii="Times New Roman" w:eastAsia="Times New Roman" w:hAnsi="Times New Roman" w:cs="Times New Roman"/>
          <w:bCs/>
          <w:sz w:val="24"/>
          <w:szCs w:val="24"/>
        </w:rPr>
        <w:tab/>
      </w:r>
      <w:r w:rsidRPr="00BC331A">
        <w:rPr>
          <w:rFonts w:ascii="Times New Roman" w:eastAsia="Times New Roman" w:hAnsi="Times New Roman" w:cs="Times New Roman"/>
          <w:bCs/>
          <w:sz w:val="24"/>
          <w:szCs w:val="24"/>
        </w:rPr>
        <w:t>Срок гарантийного обязательства продлевается на время устранения Подрядчиком недостатков выполненных работ.</w:t>
      </w:r>
    </w:p>
    <w:p w:rsidR="0057377E" w:rsidRPr="0057377E" w:rsidRDefault="0057377E" w:rsidP="0057377E">
      <w:pPr>
        <w:widowControl w:val="0"/>
        <w:autoSpaceDE w:val="0"/>
        <w:autoSpaceDN w:val="0"/>
        <w:adjustRightInd w:val="0"/>
        <w:spacing w:after="0" w:line="240" w:lineRule="auto"/>
        <w:ind w:left="567"/>
        <w:contextualSpacing/>
        <w:jc w:val="both"/>
        <w:rPr>
          <w:rFonts w:ascii="Times New Roman" w:eastAsia="Times New Roman" w:hAnsi="Times New Roman" w:cs="Times New Roman"/>
          <w:b/>
          <w:sz w:val="24"/>
          <w:szCs w:val="24"/>
        </w:rPr>
      </w:pPr>
    </w:p>
    <w:p w:rsidR="0057377E" w:rsidRPr="0057377E" w:rsidRDefault="0057377E" w:rsidP="0057377E">
      <w:pPr>
        <w:widowControl w:val="0"/>
        <w:autoSpaceDE w:val="0"/>
        <w:autoSpaceDN w:val="0"/>
        <w:adjustRightInd w:val="0"/>
        <w:spacing w:after="0" w:line="240" w:lineRule="auto"/>
        <w:ind w:left="567"/>
        <w:contextualSpacing/>
        <w:jc w:val="both"/>
        <w:rPr>
          <w:rFonts w:ascii="Times New Roman" w:eastAsia="Times New Roman" w:hAnsi="Times New Roman" w:cs="Times New Roman"/>
          <w:b/>
          <w:sz w:val="24"/>
          <w:szCs w:val="24"/>
        </w:rPr>
      </w:pPr>
    </w:p>
    <w:p w:rsidR="0057377E" w:rsidRPr="0057377E" w:rsidRDefault="0057377E" w:rsidP="0057377E">
      <w:pPr>
        <w:widowControl w:val="0"/>
        <w:autoSpaceDE w:val="0"/>
        <w:autoSpaceDN w:val="0"/>
        <w:adjustRightInd w:val="0"/>
        <w:spacing w:after="0" w:line="240" w:lineRule="auto"/>
        <w:contextualSpacing/>
        <w:rPr>
          <w:rFonts w:ascii="Times New Roman" w:eastAsia="Calibri" w:hAnsi="Times New Roman" w:cs="Times New Roman"/>
          <w:sz w:val="24"/>
          <w:szCs w:val="24"/>
        </w:rPr>
      </w:pPr>
      <w:r w:rsidRPr="0057377E">
        <w:rPr>
          <w:rFonts w:ascii="Times New Roman" w:eastAsia="Times New Roman" w:hAnsi="Times New Roman" w:cs="Times New Roman"/>
          <w:sz w:val="24"/>
          <w:szCs w:val="24"/>
        </w:rPr>
        <w:t>Руководитель контрактной службы</w:t>
      </w:r>
      <w:r>
        <w:rPr>
          <w:rFonts w:ascii="Times New Roman" w:eastAsia="Times New Roman" w:hAnsi="Times New Roman" w:cs="Times New Roman"/>
          <w:sz w:val="24"/>
          <w:szCs w:val="24"/>
        </w:rPr>
        <w:t xml:space="preserve">                   </w:t>
      </w:r>
      <w:r w:rsidRPr="0057377E">
        <w:rPr>
          <w:rFonts w:ascii="Times New Roman" w:eastAsia="Calibri" w:hAnsi="Times New Roman" w:cs="Times New Roman"/>
          <w:sz w:val="24"/>
          <w:szCs w:val="24"/>
        </w:rPr>
        <w:t xml:space="preserve">                                И.Г. Киселев</w:t>
      </w:r>
    </w:p>
    <w:p w:rsidR="0057377E" w:rsidRPr="0057377E" w:rsidRDefault="0057377E" w:rsidP="0057377E">
      <w:pPr>
        <w:widowControl w:val="0"/>
        <w:autoSpaceDE w:val="0"/>
        <w:autoSpaceDN w:val="0"/>
        <w:adjustRightInd w:val="0"/>
        <w:spacing w:after="0" w:line="240" w:lineRule="auto"/>
        <w:contextualSpacing/>
        <w:rPr>
          <w:rFonts w:ascii="Times New Roman" w:eastAsia="Calibri" w:hAnsi="Times New Roman" w:cs="Times New Roman"/>
          <w:sz w:val="24"/>
          <w:szCs w:val="24"/>
        </w:rPr>
      </w:pPr>
    </w:p>
    <w:p w:rsidR="0057377E" w:rsidRPr="0057377E" w:rsidRDefault="0057377E" w:rsidP="0057377E">
      <w:pPr>
        <w:widowControl w:val="0"/>
        <w:autoSpaceDE w:val="0"/>
        <w:autoSpaceDN w:val="0"/>
        <w:adjustRightInd w:val="0"/>
        <w:spacing w:after="0" w:line="240" w:lineRule="auto"/>
        <w:contextualSpacing/>
        <w:rPr>
          <w:rFonts w:ascii="Times New Roman" w:eastAsia="Calibri" w:hAnsi="Times New Roman" w:cs="Times New Roman"/>
          <w:sz w:val="24"/>
          <w:szCs w:val="24"/>
        </w:rPr>
      </w:pPr>
    </w:p>
    <w:p w:rsidR="0057377E" w:rsidRPr="0057377E" w:rsidRDefault="0057377E" w:rsidP="0057377E">
      <w:pPr>
        <w:widowControl w:val="0"/>
        <w:spacing w:after="0" w:line="240" w:lineRule="auto"/>
        <w:contextualSpacing/>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Исполнитель                                                                                        Царькова Е.В.</w:t>
      </w:r>
    </w:p>
    <w:p w:rsidR="006462F9" w:rsidRPr="00B9707E" w:rsidRDefault="006462F9" w:rsidP="006462F9">
      <w:pPr>
        <w:ind w:left="567"/>
        <w:contextualSpacing/>
      </w:pPr>
    </w:p>
    <w:p w:rsidR="00071F39" w:rsidRPr="00071F39" w:rsidRDefault="00071F39" w:rsidP="00071F39">
      <w:pPr>
        <w:rPr>
          <w:rFonts w:ascii="Times New Roman" w:eastAsia="Times New Roman" w:hAnsi="Times New Roman" w:cs="Times New Roman"/>
          <w:sz w:val="24"/>
          <w:szCs w:val="24"/>
        </w:rPr>
      </w:pPr>
    </w:p>
    <w:p w:rsidR="00071F39" w:rsidRPr="00071F39" w:rsidRDefault="00071F39" w:rsidP="00071F39">
      <w:pPr>
        <w:rPr>
          <w:rFonts w:ascii="Times New Roman" w:eastAsia="Times New Roman" w:hAnsi="Times New Roman" w:cs="Times New Roman"/>
          <w:sz w:val="24"/>
          <w:szCs w:val="24"/>
        </w:rPr>
      </w:pPr>
    </w:p>
    <w:p w:rsidR="0021704E" w:rsidRPr="0021704E" w:rsidRDefault="0021704E" w:rsidP="0021704E">
      <w:pPr>
        <w:keepNext/>
        <w:spacing w:after="0" w:line="240" w:lineRule="auto"/>
        <w:ind w:firstLine="6804"/>
        <w:contextualSpacing/>
        <w:jc w:val="right"/>
        <w:rPr>
          <w:rFonts w:ascii="Times New Roman" w:hAnsi="Times New Roman" w:cs="Times New Roman"/>
          <w:szCs w:val="24"/>
        </w:rPr>
      </w:pPr>
      <w:r w:rsidRPr="0021704E">
        <w:rPr>
          <w:rFonts w:ascii="Times New Roman" w:hAnsi="Times New Roman" w:cs="Times New Roman"/>
          <w:sz w:val="24"/>
          <w:szCs w:val="24"/>
        </w:rPr>
        <w:br w:type="page"/>
      </w:r>
    </w:p>
    <w:p w:rsidR="0021704E" w:rsidRPr="0021704E" w:rsidRDefault="0021704E" w:rsidP="0021704E">
      <w:pPr>
        <w:keepNext/>
        <w:pageBreakBefore/>
        <w:spacing w:after="0" w:line="240" w:lineRule="auto"/>
        <w:contextualSpacing/>
        <w:rPr>
          <w:rFonts w:ascii="Times New Roman" w:hAnsi="Times New Roman" w:cs="Times New Roman"/>
          <w:sz w:val="24"/>
          <w:szCs w:val="24"/>
        </w:rPr>
      </w:pPr>
    </w:p>
    <w:p w:rsidR="006523B5" w:rsidRPr="00071F39" w:rsidRDefault="006523B5" w:rsidP="006523B5">
      <w:pPr>
        <w:keepNext/>
        <w:spacing w:after="0" w:line="240" w:lineRule="auto"/>
        <w:ind w:left="5670"/>
        <w:contextualSpacing/>
        <w:jc w:val="right"/>
        <w:rPr>
          <w:rFonts w:ascii="Times New Roman" w:hAnsi="Times New Roman" w:cs="Times New Roman"/>
        </w:rPr>
      </w:pPr>
      <w:r w:rsidRPr="00071F39">
        <w:rPr>
          <w:rFonts w:ascii="Times New Roman" w:hAnsi="Times New Roman" w:cs="Times New Roman"/>
        </w:rPr>
        <w:t>Приложение № 2</w:t>
      </w:r>
    </w:p>
    <w:p w:rsidR="00071F39" w:rsidRPr="00071F39" w:rsidRDefault="006523B5" w:rsidP="006523B5">
      <w:pPr>
        <w:keepNext/>
        <w:spacing w:after="0" w:line="240" w:lineRule="auto"/>
        <w:ind w:left="5670"/>
        <w:contextualSpacing/>
        <w:jc w:val="right"/>
        <w:rPr>
          <w:rFonts w:ascii="Times New Roman" w:hAnsi="Times New Roman" w:cs="Times New Roman"/>
        </w:rPr>
      </w:pPr>
      <w:r w:rsidRPr="00071F39">
        <w:rPr>
          <w:rFonts w:ascii="Times New Roman" w:hAnsi="Times New Roman" w:cs="Times New Roman"/>
        </w:rPr>
        <w:t>к Информационной карте</w:t>
      </w:r>
    </w:p>
    <w:p w:rsidR="006523B5" w:rsidRPr="00071F39" w:rsidRDefault="006523B5" w:rsidP="006523B5">
      <w:pPr>
        <w:keepNext/>
        <w:spacing w:after="0" w:line="240" w:lineRule="auto"/>
        <w:ind w:left="5670"/>
        <w:contextualSpacing/>
        <w:jc w:val="right"/>
        <w:rPr>
          <w:rFonts w:ascii="Times New Roman" w:hAnsi="Times New Roman" w:cs="Times New Roman"/>
        </w:rPr>
      </w:pPr>
      <w:r w:rsidRPr="00071F39">
        <w:rPr>
          <w:rFonts w:ascii="Times New Roman" w:hAnsi="Times New Roman" w:cs="Times New Roman"/>
        </w:rPr>
        <w:t xml:space="preserve"> электронного аукциона</w:t>
      </w:r>
    </w:p>
    <w:p w:rsidR="006523B5" w:rsidRPr="005A7F3C" w:rsidRDefault="006523B5" w:rsidP="006523B5">
      <w:pPr>
        <w:contextualSpacing/>
        <w:jc w:val="right"/>
        <w:rPr>
          <w:rFonts w:ascii="Times New Roman" w:hAnsi="Times New Roman" w:cs="Times New Roman"/>
          <w:sz w:val="24"/>
          <w:szCs w:val="24"/>
        </w:rPr>
      </w:pPr>
    </w:p>
    <w:p w:rsidR="006523B5" w:rsidRPr="005A7F3C" w:rsidRDefault="006523B5" w:rsidP="006523B5">
      <w:pPr>
        <w:pStyle w:val="ConsPlusNonformat"/>
        <w:contextualSpacing/>
        <w:jc w:val="center"/>
        <w:rPr>
          <w:rFonts w:ascii="Times New Roman" w:hAnsi="Times New Roman" w:cs="Times New Roman"/>
          <w:b/>
          <w:sz w:val="24"/>
          <w:szCs w:val="24"/>
        </w:rPr>
      </w:pPr>
      <w:r w:rsidRPr="005A7F3C">
        <w:rPr>
          <w:rFonts w:ascii="Times New Roman" w:hAnsi="Times New Roman" w:cs="Times New Roman"/>
          <w:b/>
          <w:sz w:val="24"/>
          <w:szCs w:val="24"/>
        </w:rPr>
        <w:t>Обоснование начальной (максимальной) цены контракта</w:t>
      </w:r>
    </w:p>
    <w:p w:rsidR="006523B5" w:rsidRPr="005A7F3C" w:rsidRDefault="006523B5" w:rsidP="006523B5">
      <w:pPr>
        <w:pStyle w:val="ConsPlusNonformat"/>
        <w:contextualSpacing/>
        <w:jc w:val="center"/>
        <w:rPr>
          <w:rFonts w:ascii="Times New Roman" w:hAnsi="Times New Roman" w:cs="Times New Roman"/>
          <w:b/>
          <w:sz w:val="24"/>
          <w:szCs w:val="24"/>
        </w:rPr>
      </w:pPr>
      <w:r w:rsidRPr="005A7F3C">
        <w:rPr>
          <w:rFonts w:ascii="Times New Roman" w:hAnsi="Times New Roman" w:cs="Times New Roman"/>
          <w:b/>
          <w:sz w:val="24"/>
          <w:szCs w:val="24"/>
        </w:rPr>
        <w:t xml:space="preserve"> (далее по тексту – «НМЦК») </w:t>
      </w:r>
    </w:p>
    <w:p w:rsidR="006523B5" w:rsidRDefault="006523B5" w:rsidP="0057377E">
      <w:pPr>
        <w:pStyle w:val="ConsPlusNonformat"/>
        <w:contextualSpacing/>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на </w:t>
      </w:r>
      <w:r w:rsidR="0057377E">
        <w:rPr>
          <w:rFonts w:ascii="Times New Roman" w:hAnsi="Times New Roman" w:cs="Times New Roman"/>
          <w:b/>
          <w:sz w:val="24"/>
          <w:szCs w:val="24"/>
        </w:rPr>
        <w:t>в</w:t>
      </w:r>
      <w:r w:rsidR="0057377E" w:rsidRPr="00141B4A">
        <w:rPr>
          <w:rFonts w:ascii="Times New Roman" w:eastAsia="Times New Roman" w:hAnsi="Times New Roman" w:cs="Times New Roman"/>
          <w:b/>
          <w:sz w:val="24"/>
          <w:szCs w:val="24"/>
        </w:rPr>
        <w:t>ыполнение работ по уборке и вырубке сухостойных деревьев на территории кладбища МО «Поселок Вольгинский»</w:t>
      </w:r>
    </w:p>
    <w:p w:rsidR="0057377E" w:rsidRDefault="0057377E" w:rsidP="0057377E">
      <w:pPr>
        <w:pStyle w:val="ConsPlusNonformat"/>
        <w:contextualSpacing/>
        <w:jc w:val="center"/>
        <w:rPr>
          <w:rFonts w:ascii="Times New Roman" w:eastAsia="Times New Roman" w:hAnsi="Times New Roman" w:cs="Times New Roman"/>
          <w:b/>
          <w:sz w:val="24"/>
          <w:szCs w:val="24"/>
        </w:rPr>
      </w:pPr>
    </w:p>
    <w:p w:rsidR="0057377E" w:rsidRPr="005A7F3C" w:rsidRDefault="0057377E" w:rsidP="0057377E">
      <w:pPr>
        <w:pStyle w:val="ConsPlusNonformat"/>
        <w:contextualSpacing/>
        <w:jc w:val="center"/>
        <w:rPr>
          <w:rFonts w:ascii="Times New Roman" w:hAnsi="Times New Roman" w:cs="Times New Roman"/>
          <w:b/>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888"/>
        <w:gridCol w:w="5751"/>
      </w:tblGrid>
      <w:tr w:rsidR="006523B5" w:rsidRPr="005A7F3C" w:rsidTr="00071F39">
        <w:trPr>
          <w:tblCellSpacing w:w="5" w:type="nil"/>
        </w:trPr>
        <w:tc>
          <w:tcPr>
            <w:tcW w:w="3888" w:type="dxa"/>
            <w:tcBorders>
              <w:top w:val="single" w:sz="4" w:space="0" w:color="auto"/>
              <w:left w:val="single" w:sz="4" w:space="0" w:color="auto"/>
              <w:bottom w:val="single" w:sz="4" w:space="0" w:color="auto"/>
              <w:right w:val="single" w:sz="4" w:space="0" w:color="auto"/>
            </w:tcBorders>
          </w:tcPr>
          <w:p w:rsidR="006523B5" w:rsidRPr="005A7F3C" w:rsidRDefault="006523B5" w:rsidP="00071F39">
            <w:pPr>
              <w:pStyle w:val="ConsPlusNormal"/>
              <w:spacing w:before="120" w:after="120"/>
              <w:ind w:firstLine="0"/>
              <w:rPr>
                <w:rFonts w:ascii="Times New Roman" w:hAnsi="Times New Roman" w:cs="Times New Roman"/>
                <w:sz w:val="24"/>
                <w:szCs w:val="24"/>
              </w:rPr>
            </w:pPr>
            <w:r w:rsidRPr="005A7F3C">
              <w:rPr>
                <w:rFonts w:ascii="Times New Roman" w:hAnsi="Times New Roman" w:cs="Times New Roman"/>
                <w:sz w:val="24"/>
                <w:szCs w:val="24"/>
              </w:rPr>
              <w:t>Основные характеристики объекта закупки</w:t>
            </w:r>
          </w:p>
        </w:tc>
        <w:tc>
          <w:tcPr>
            <w:tcW w:w="5751" w:type="dxa"/>
            <w:tcBorders>
              <w:top w:val="single" w:sz="4" w:space="0" w:color="auto"/>
              <w:left w:val="single" w:sz="4" w:space="0" w:color="auto"/>
              <w:bottom w:val="single" w:sz="4" w:space="0" w:color="auto"/>
              <w:right w:val="single" w:sz="4" w:space="0" w:color="auto"/>
            </w:tcBorders>
          </w:tcPr>
          <w:p w:rsidR="006523B5" w:rsidRPr="005A7F3C" w:rsidRDefault="006523B5" w:rsidP="00071F39">
            <w:pPr>
              <w:pStyle w:val="ConsPlusNormal"/>
              <w:spacing w:before="120" w:after="120"/>
              <w:ind w:firstLine="0"/>
              <w:rPr>
                <w:rFonts w:ascii="Times New Roman" w:hAnsi="Times New Roman" w:cs="Times New Roman"/>
                <w:sz w:val="24"/>
                <w:szCs w:val="24"/>
              </w:rPr>
            </w:pPr>
            <w:r w:rsidRPr="005A7F3C">
              <w:rPr>
                <w:rFonts w:ascii="Times New Roman" w:hAnsi="Times New Roman" w:cs="Times New Roman"/>
                <w:sz w:val="24"/>
                <w:szCs w:val="24"/>
              </w:rPr>
              <w:t>Согласно Информационной карте и приложений к Информационной карте</w:t>
            </w:r>
          </w:p>
        </w:tc>
      </w:tr>
      <w:tr w:rsidR="006523B5" w:rsidRPr="005A7F3C" w:rsidTr="00071F39">
        <w:trPr>
          <w:tblCellSpacing w:w="5" w:type="nil"/>
        </w:trPr>
        <w:tc>
          <w:tcPr>
            <w:tcW w:w="3888" w:type="dxa"/>
            <w:tcBorders>
              <w:top w:val="single" w:sz="4" w:space="0" w:color="auto"/>
              <w:left w:val="single" w:sz="4" w:space="0" w:color="auto"/>
              <w:bottom w:val="single" w:sz="4" w:space="0" w:color="auto"/>
              <w:right w:val="single" w:sz="4" w:space="0" w:color="auto"/>
            </w:tcBorders>
          </w:tcPr>
          <w:p w:rsidR="006523B5" w:rsidRPr="005A7F3C" w:rsidRDefault="006523B5" w:rsidP="00071F39">
            <w:pPr>
              <w:pStyle w:val="ConsPlusNormal"/>
              <w:spacing w:before="120" w:after="120"/>
              <w:ind w:firstLine="0"/>
              <w:rPr>
                <w:rFonts w:ascii="Times New Roman" w:hAnsi="Times New Roman" w:cs="Times New Roman"/>
                <w:sz w:val="24"/>
                <w:szCs w:val="24"/>
              </w:rPr>
            </w:pPr>
            <w:r w:rsidRPr="005A7F3C">
              <w:rPr>
                <w:rFonts w:ascii="Times New Roman" w:hAnsi="Times New Roman" w:cs="Times New Roman"/>
                <w:sz w:val="24"/>
                <w:szCs w:val="24"/>
              </w:rPr>
              <w:t>Используемый метод определения НМЦК с обоснованием:</w:t>
            </w:r>
          </w:p>
        </w:tc>
        <w:tc>
          <w:tcPr>
            <w:tcW w:w="5751" w:type="dxa"/>
            <w:tcBorders>
              <w:top w:val="single" w:sz="4" w:space="0" w:color="auto"/>
              <w:left w:val="single" w:sz="4" w:space="0" w:color="auto"/>
              <w:bottom w:val="single" w:sz="4" w:space="0" w:color="auto"/>
              <w:right w:val="single" w:sz="4" w:space="0" w:color="auto"/>
            </w:tcBorders>
          </w:tcPr>
          <w:p w:rsidR="006523B5" w:rsidRPr="005A7F3C" w:rsidRDefault="006523B5" w:rsidP="00071F39">
            <w:pPr>
              <w:pStyle w:val="ConsPlusNormal"/>
              <w:spacing w:before="120" w:after="120"/>
              <w:ind w:firstLine="0"/>
              <w:rPr>
                <w:rFonts w:ascii="Times New Roman" w:hAnsi="Times New Roman" w:cs="Times New Roman"/>
                <w:sz w:val="24"/>
                <w:szCs w:val="24"/>
              </w:rPr>
            </w:pPr>
            <w:r w:rsidRPr="005A7F3C">
              <w:rPr>
                <w:rFonts w:ascii="Times New Roman" w:hAnsi="Times New Roman" w:cs="Times New Roman"/>
                <w:sz w:val="24"/>
                <w:szCs w:val="24"/>
              </w:rPr>
              <w:t>Выбран проектно-сметный метод на основании пп. 2-5 ст. 22 Федерального закона от 05.04.2013 № 44-ФЗ, приказу Минэкономразвития РФ от 02.10.2013 г. № 567.</w:t>
            </w:r>
          </w:p>
        </w:tc>
      </w:tr>
      <w:tr w:rsidR="006523B5" w:rsidRPr="005A7F3C" w:rsidTr="00071F39">
        <w:trPr>
          <w:tblCellSpacing w:w="5" w:type="nil"/>
        </w:trPr>
        <w:tc>
          <w:tcPr>
            <w:tcW w:w="3888" w:type="dxa"/>
            <w:tcBorders>
              <w:top w:val="single" w:sz="4" w:space="0" w:color="auto"/>
              <w:left w:val="single" w:sz="4" w:space="0" w:color="auto"/>
              <w:bottom w:val="single" w:sz="4" w:space="0" w:color="auto"/>
              <w:right w:val="single" w:sz="4" w:space="0" w:color="auto"/>
            </w:tcBorders>
          </w:tcPr>
          <w:p w:rsidR="006523B5" w:rsidRPr="005A7F3C" w:rsidRDefault="006523B5" w:rsidP="00071F39">
            <w:pPr>
              <w:pStyle w:val="ConsPlusNormal"/>
              <w:spacing w:before="120" w:after="120"/>
              <w:ind w:firstLine="0"/>
              <w:rPr>
                <w:rFonts w:ascii="Times New Roman" w:hAnsi="Times New Roman" w:cs="Times New Roman"/>
                <w:b/>
                <w:sz w:val="24"/>
                <w:szCs w:val="24"/>
              </w:rPr>
            </w:pPr>
            <w:r w:rsidRPr="005A7F3C">
              <w:rPr>
                <w:rFonts w:ascii="Times New Roman" w:hAnsi="Times New Roman" w:cs="Times New Roman"/>
                <w:b/>
                <w:sz w:val="24"/>
                <w:szCs w:val="24"/>
              </w:rPr>
              <w:t>Расчет НМЦК</w:t>
            </w:r>
          </w:p>
        </w:tc>
        <w:tc>
          <w:tcPr>
            <w:tcW w:w="5751" w:type="dxa"/>
            <w:tcBorders>
              <w:top w:val="single" w:sz="4" w:space="0" w:color="auto"/>
              <w:left w:val="single" w:sz="4" w:space="0" w:color="auto"/>
              <w:bottom w:val="single" w:sz="4" w:space="0" w:color="auto"/>
              <w:right w:val="single" w:sz="4" w:space="0" w:color="auto"/>
            </w:tcBorders>
          </w:tcPr>
          <w:p w:rsidR="006523B5" w:rsidRPr="000B2ED9" w:rsidRDefault="0057377E" w:rsidP="00071F39">
            <w:pPr>
              <w:spacing w:before="120" w:after="120" w:line="240" w:lineRule="auto"/>
              <w:rPr>
                <w:rFonts w:ascii="Times New Roman" w:hAnsi="Times New Roman" w:cs="Times New Roman"/>
                <w:b/>
              </w:rPr>
            </w:pPr>
            <w:r w:rsidRPr="00141B4A">
              <w:rPr>
                <w:rFonts w:ascii="Times New Roman" w:hAnsi="Times New Roman" w:cs="Times New Roman"/>
                <w:b/>
              </w:rPr>
              <w:t>746495,00 (Семьсот сорок шесть тысяч четыреста девяносто пять) рублей 00 коп.</w:t>
            </w:r>
          </w:p>
        </w:tc>
      </w:tr>
      <w:tr w:rsidR="006523B5" w:rsidRPr="005A7F3C" w:rsidTr="00071F39">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6523B5" w:rsidRPr="005A7F3C" w:rsidRDefault="006523B5" w:rsidP="00573935">
            <w:pPr>
              <w:pStyle w:val="ConsPlusNormal"/>
              <w:spacing w:before="120" w:after="120"/>
              <w:ind w:firstLine="0"/>
              <w:rPr>
                <w:rFonts w:ascii="Times New Roman" w:hAnsi="Times New Roman" w:cs="Times New Roman"/>
                <w:sz w:val="24"/>
                <w:szCs w:val="24"/>
                <w:highlight w:val="magenta"/>
              </w:rPr>
            </w:pPr>
            <w:r w:rsidRPr="002515DE">
              <w:rPr>
                <w:rFonts w:ascii="Times New Roman" w:hAnsi="Times New Roman" w:cs="Times New Roman"/>
                <w:sz w:val="24"/>
                <w:szCs w:val="24"/>
              </w:rPr>
              <w:t xml:space="preserve">Дата подготовки обоснования НМЦК: </w:t>
            </w:r>
            <w:r w:rsidR="00573935">
              <w:rPr>
                <w:rFonts w:ascii="Times New Roman" w:hAnsi="Times New Roman" w:cs="Times New Roman"/>
                <w:sz w:val="24"/>
                <w:szCs w:val="24"/>
              </w:rPr>
              <w:t>1</w:t>
            </w:r>
            <w:r w:rsidRPr="00F046FD">
              <w:rPr>
                <w:rFonts w:ascii="Times New Roman" w:hAnsi="Times New Roman" w:cs="Times New Roman"/>
                <w:sz w:val="24"/>
                <w:szCs w:val="24"/>
              </w:rPr>
              <w:t xml:space="preserve"> кв. 201</w:t>
            </w:r>
            <w:r w:rsidR="00573935">
              <w:rPr>
                <w:rFonts w:ascii="Times New Roman" w:hAnsi="Times New Roman" w:cs="Times New Roman"/>
                <w:sz w:val="24"/>
                <w:szCs w:val="24"/>
              </w:rPr>
              <w:t>8</w:t>
            </w:r>
            <w:r w:rsidRPr="00F046FD">
              <w:rPr>
                <w:rFonts w:ascii="Times New Roman" w:hAnsi="Times New Roman" w:cs="Times New Roman"/>
                <w:sz w:val="24"/>
                <w:szCs w:val="24"/>
              </w:rPr>
              <w:t xml:space="preserve"> года</w:t>
            </w:r>
          </w:p>
        </w:tc>
      </w:tr>
    </w:tbl>
    <w:p w:rsidR="006523B5" w:rsidRDefault="006523B5" w:rsidP="006523B5">
      <w:pPr>
        <w:keepNext/>
        <w:spacing w:after="0" w:line="240" w:lineRule="auto"/>
        <w:contextualSpacing/>
        <w:jc w:val="both"/>
        <w:rPr>
          <w:rFonts w:ascii="Times New Roman" w:eastAsia="Times New Roman" w:hAnsi="Times New Roman" w:cs="Times New Roman"/>
          <w:bCs/>
          <w:i/>
          <w:sz w:val="24"/>
          <w:szCs w:val="24"/>
        </w:rPr>
      </w:pPr>
    </w:p>
    <w:p w:rsidR="006523B5" w:rsidRDefault="006523B5" w:rsidP="006523B5">
      <w:pPr>
        <w:spacing w:after="0" w:line="240" w:lineRule="auto"/>
        <w:rPr>
          <w:rFonts w:ascii="Times New Roman" w:hAnsi="Times New Roman" w:cs="Times New Roman"/>
        </w:rPr>
      </w:pPr>
    </w:p>
    <w:p w:rsidR="006523B5" w:rsidRDefault="006523B5" w:rsidP="006523B5">
      <w:pPr>
        <w:spacing w:after="0" w:line="240" w:lineRule="auto"/>
        <w:rPr>
          <w:rFonts w:ascii="Times New Roman" w:hAnsi="Times New Roman" w:cs="Times New Roman"/>
        </w:rPr>
      </w:pPr>
    </w:p>
    <w:p w:rsidR="006523B5" w:rsidRDefault="006523B5" w:rsidP="006523B5">
      <w:pPr>
        <w:spacing w:after="0" w:line="240" w:lineRule="auto"/>
        <w:rPr>
          <w:rFonts w:ascii="Times New Roman" w:hAnsi="Times New Roman" w:cs="Times New Roman"/>
        </w:rPr>
      </w:pPr>
    </w:p>
    <w:p w:rsidR="006523B5" w:rsidRDefault="006523B5" w:rsidP="006523B5">
      <w:pPr>
        <w:spacing w:after="0" w:line="240" w:lineRule="auto"/>
        <w:rPr>
          <w:rFonts w:ascii="Times New Roman" w:hAnsi="Times New Roman" w:cs="Times New Roman"/>
        </w:rPr>
      </w:pPr>
    </w:p>
    <w:p w:rsidR="00573935" w:rsidRPr="0057377E" w:rsidRDefault="00573935" w:rsidP="00573935">
      <w:pPr>
        <w:widowControl w:val="0"/>
        <w:autoSpaceDE w:val="0"/>
        <w:autoSpaceDN w:val="0"/>
        <w:adjustRightInd w:val="0"/>
        <w:spacing w:after="0" w:line="240" w:lineRule="auto"/>
        <w:contextualSpacing/>
        <w:rPr>
          <w:rFonts w:ascii="Times New Roman" w:eastAsia="Calibri" w:hAnsi="Times New Roman" w:cs="Times New Roman"/>
          <w:sz w:val="24"/>
          <w:szCs w:val="24"/>
        </w:rPr>
      </w:pPr>
      <w:r w:rsidRPr="0057377E">
        <w:rPr>
          <w:rFonts w:ascii="Times New Roman" w:eastAsia="Times New Roman" w:hAnsi="Times New Roman" w:cs="Times New Roman"/>
          <w:sz w:val="24"/>
          <w:szCs w:val="24"/>
        </w:rPr>
        <w:t>Руководитель контрактной службы</w:t>
      </w:r>
      <w:r>
        <w:rPr>
          <w:rFonts w:ascii="Times New Roman" w:eastAsia="Times New Roman" w:hAnsi="Times New Roman" w:cs="Times New Roman"/>
          <w:sz w:val="24"/>
          <w:szCs w:val="24"/>
        </w:rPr>
        <w:t xml:space="preserve">                   </w:t>
      </w:r>
      <w:r w:rsidRPr="0057377E">
        <w:rPr>
          <w:rFonts w:ascii="Times New Roman" w:eastAsia="Calibri" w:hAnsi="Times New Roman" w:cs="Times New Roman"/>
          <w:sz w:val="24"/>
          <w:szCs w:val="24"/>
        </w:rPr>
        <w:t xml:space="preserve">                                И.Г. Киселев</w:t>
      </w:r>
    </w:p>
    <w:p w:rsidR="00573935" w:rsidRPr="0057377E" w:rsidRDefault="00573935" w:rsidP="00573935">
      <w:pPr>
        <w:widowControl w:val="0"/>
        <w:autoSpaceDE w:val="0"/>
        <w:autoSpaceDN w:val="0"/>
        <w:adjustRightInd w:val="0"/>
        <w:spacing w:after="0" w:line="240" w:lineRule="auto"/>
        <w:contextualSpacing/>
        <w:rPr>
          <w:rFonts w:ascii="Times New Roman" w:eastAsia="Calibri" w:hAnsi="Times New Roman" w:cs="Times New Roman"/>
          <w:sz w:val="24"/>
          <w:szCs w:val="24"/>
        </w:rPr>
      </w:pPr>
    </w:p>
    <w:p w:rsidR="00573935" w:rsidRPr="0057377E" w:rsidRDefault="00573935" w:rsidP="00573935">
      <w:pPr>
        <w:widowControl w:val="0"/>
        <w:autoSpaceDE w:val="0"/>
        <w:autoSpaceDN w:val="0"/>
        <w:adjustRightInd w:val="0"/>
        <w:spacing w:after="0" w:line="240" w:lineRule="auto"/>
        <w:contextualSpacing/>
        <w:rPr>
          <w:rFonts w:ascii="Times New Roman" w:eastAsia="Calibri" w:hAnsi="Times New Roman" w:cs="Times New Roman"/>
          <w:sz w:val="24"/>
          <w:szCs w:val="24"/>
        </w:rPr>
      </w:pPr>
    </w:p>
    <w:p w:rsidR="00573935" w:rsidRPr="0057377E" w:rsidRDefault="00573935" w:rsidP="00573935">
      <w:pPr>
        <w:widowControl w:val="0"/>
        <w:spacing w:after="0" w:line="240" w:lineRule="auto"/>
        <w:contextualSpacing/>
        <w:jc w:val="both"/>
        <w:rPr>
          <w:rFonts w:ascii="Times New Roman" w:eastAsia="Times New Roman" w:hAnsi="Times New Roman" w:cs="Times New Roman"/>
          <w:sz w:val="24"/>
          <w:szCs w:val="24"/>
        </w:rPr>
      </w:pPr>
      <w:r w:rsidRPr="0057377E">
        <w:rPr>
          <w:rFonts w:ascii="Times New Roman" w:eastAsia="Times New Roman" w:hAnsi="Times New Roman" w:cs="Times New Roman"/>
          <w:sz w:val="24"/>
          <w:szCs w:val="24"/>
        </w:rPr>
        <w:t>Исполнитель                                                                                        Царькова Е.В.</w:t>
      </w:r>
    </w:p>
    <w:p w:rsidR="000C5910" w:rsidRPr="00071F39" w:rsidRDefault="000C5910" w:rsidP="00222E86">
      <w:pPr>
        <w:spacing w:after="0" w:line="240" w:lineRule="auto"/>
        <w:ind w:firstLine="5670"/>
        <w:contextualSpacing/>
        <w:jc w:val="right"/>
        <w:rPr>
          <w:rFonts w:ascii="Times New Roman" w:eastAsia="Times New Roman" w:hAnsi="Times New Roman" w:cs="Times New Roman"/>
          <w:sz w:val="24"/>
          <w:szCs w:val="24"/>
        </w:rPr>
      </w:pPr>
    </w:p>
    <w:sectPr w:rsidR="000C5910" w:rsidRPr="00071F39" w:rsidSect="009D417D">
      <w:pgSz w:w="11906" w:h="16838"/>
      <w:pgMar w:top="851"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3B2" w:rsidRDefault="002433B2" w:rsidP="00CC527E">
      <w:pPr>
        <w:spacing w:after="0" w:line="240" w:lineRule="auto"/>
      </w:pPr>
      <w:r>
        <w:separator/>
      </w:r>
    </w:p>
  </w:endnote>
  <w:endnote w:type="continuationSeparator" w:id="0">
    <w:p w:rsidR="002433B2" w:rsidRDefault="002433B2"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font>
  <w:font w:name="NTTierce">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690061"/>
      <w:docPartObj>
        <w:docPartGallery w:val="Page Numbers (Bottom of Page)"/>
        <w:docPartUnique/>
      </w:docPartObj>
    </w:sdtPr>
    <w:sdtEndPr/>
    <w:sdtContent>
      <w:p w:rsidR="00E22706" w:rsidRDefault="00E22706">
        <w:pPr>
          <w:pStyle w:val="a5"/>
          <w:jc w:val="center"/>
        </w:pPr>
        <w:r>
          <w:fldChar w:fldCharType="begin"/>
        </w:r>
        <w:r>
          <w:instrText>PAGE   \* MERGEFORMAT</w:instrText>
        </w:r>
        <w:r>
          <w:fldChar w:fldCharType="separate"/>
        </w:r>
        <w:r w:rsidR="00691EE4">
          <w:rPr>
            <w:noProof/>
          </w:rPr>
          <w:t>2</w:t>
        </w:r>
        <w:r>
          <w:fldChar w:fldCharType="end"/>
        </w:r>
      </w:p>
    </w:sdtContent>
  </w:sdt>
  <w:p w:rsidR="00E22706" w:rsidRDefault="00E227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706" w:rsidRDefault="00E22706"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3B2" w:rsidRDefault="002433B2" w:rsidP="00CC527E">
      <w:pPr>
        <w:spacing w:after="0" w:line="240" w:lineRule="auto"/>
      </w:pPr>
      <w:r>
        <w:separator/>
      </w:r>
    </w:p>
  </w:footnote>
  <w:footnote w:type="continuationSeparator" w:id="0">
    <w:p w:rsidR="002433B2" w:rsidRDefault="002433B2"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66449BD"/>
    <w:multiLevelType w:val="multilevel"/>
    <w:tmpl w:val="5B32FD00"/>
    <w:lvl w:ilvl="0">
      <w:start w:val="6"/>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5" w15:restartNumberingAfterBreak="0">
    <w:nsid w:val="11F33C0D"/>
    <w:multiLevelType w:val="multilevel"/>
    <w:tmpl w:val="F324630C"/>
    <w:lvl w:ilvl="0">
      <w:start w:val="5"/>
      <w:numFmt w:val="decimal"/>
      <w:lvlText w:val="%1."/>
      <w:lvlJc w:val="left"/>
      <w:pPr>
        <w:ind w:left="480" w:hanging="480"/>
      </w:pPr>
      <w:rPr>
        <w:rFonts w:hint="default"/>
      </w:rPr>
    </w:lvl>
    <w:lvl w:ilvl="1">
      <w:start w:val="1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1C454C81"/>
    <w:multiLevelType w:val="hybridMultilevel"/>
    <w:tmpl w:val="51CC6458"/>
    <w:lvl w:ilvl="0" w:tplc="154C60B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15:restartNumberingAfterBreak="0">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715"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10" w15:restartNumberingAfterBreak="0">
    <w:nsid w:val="40205663"/>
    <w:multiLevelType w:val="multilevel"/>
    <w:tmpl w:val="DB4ECC26"/>
    <w:lvl w:ilvl="0">
      <w:start w:val="1"/>
      <w:numFmt w:val="decimal"/>
      <w:lvlText w:val="%1."/>
      <w:lvlJc w:val="left"/>
      <w:pPr>
        <w:ind w:left="5322" w:hanging="360"/>
      </w:pPr>
      <w:rPr>
        <w:rFonts w:ascii="Times New Roman" w:eastAsia="Times New Roman" w:hAnsi="Times New Roman" w:cs="Times New Roman" w:hint="default"/>
      </w:rPr>
    </w:lvl>
    <w:lvl w:ilvl="1">
      <w:start w:val="1"/>
      <w:numFmt w:val="decimal"/>
      <w:isLgl/>
      <w:lvlText w:val="%1.%2."/>
      <w:lvlJc w:val="left"/>
      <w:pPr>
        <w:ind w:left="1573"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11" w15:restartNumberingAfterBreak="0">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07C5C94"/>
    <w:multiLevelType w:val="hybridMultilevel"/>
    <w:tmpl w:val="C94E2CF0"/>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4" w15:restartNumberingAfterBreak="0">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15D6923"/>
    <w:multiLevelType w:val="multilevel"/>
    <w:tmpl w:val="CC4047C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sz w:val="24"/>
        <w:szCs w:val="24"/>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623D1CE1"/>
    <w:multiLevelType w:val="hybridMultilevel"/>
    <w:tmpl w:val="32740F74"/>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D25381"/>
    <w:multiLevelType w:val="hybridMultilevel"/>
    <w:tmpl w:val="9E885190"/>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21" w15:restartNumberingAfterBreak="0">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24" w15:restartNumberingAfterBreak="0">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
  </w:num>
  <w:num w:numId="2">
    <w:abstractNumId w:val="9"/>
  </w:num>
  <w:num w:numId="3">
    <w:abstractNumId w:val="7"/>
  </w:num>
  <w:num w:numId="4">
    <w:abstractNumId w:val="16"/>
  </w:num>
  <w:num w:numId="5">
    <w:abstractNumId w:val="23"/>
  </w:num>
  <w:num w:numId="6">
    <w:abstractNumId w:val="24"/>
  </w:num>
  <w:num w:numId="7">
    <w:abstractNumId w:val="11"/>
  </w:num>
  <w:num w:numId="8">
    <w:abstractNumId w:val="15"/>
  </w:num>
  <w:num w:numId="9">
    <w:abstractNumId w:val="3"/>
  </w:num>
  <w:num w:numId="10">
    <w:abstractNumId w:val="14"/>
  </w:num>
  <w:num w:numId="11">
    <w:abstractNumId w:val="13"/>
  </w:num>
  <w:num w:numId="12">
    <w:abstractNumId w:val="4"/>
  </w:num>
  <w:num w:numId="13">
    <w:abstractNumId w:val="20"/>
  </w:num>
  <w:num w:numId="14">
    <w:abstractNumId w:val="19"/>
  </w:num>
  <w:num w:numId="15">
    <w:abstractNumId w:val="8"/>
  </w:num>
  <w:num w:numId="16">
    <w:abstractNumId w:val="22"/>
    <w:lvlOverride w:ilvl="0">
      <w:lvl w:ilvl="0">
        <w:start w:val="8"/>
        <w:numFmt w:val="decimal"/>
        <w:lvlText w:val="%1."/>
        <w:lvlJc w:val="left"/>
        <w:rPr>
          <w:rFonts w:ascii="Times New Roman" w:hAnsi="Times New Roman" w:cs="Times New Roman" w:hint="default"/>
          <w:b/>
          <w:sz w:val="24"/>
          <w:szCs w:val="24"/>
        </w:rPr>
      </w:lvl>
    </w:lvlOverride>
  </w:num>
  <w:num w:numId="17">
    <w:abstractNumId w:val="21"/>
  </w:num>
  <w:num w:numId="18">
    <w:abstractNumId w:val="22"/>
  </w:num>
  <w:num w:numId="19">
    <w:abstractNumId w:val="5"/>
  </w:num>
  <w:num w:numId="20">
    <w:abstractNumId w:val="18"/>
  </w:num>
  <w:num w:numId="21">
    <w:abstractNumId w:val="17"/>
  </w:num>
  <w:num w:numId="22">
    <w:abstractNumId w:val="6"/>
  </w:num>
  <w:num w:numId="23">
    <w:abstractNumId w:val="12"/>
  </w:num>
  <w:num w:numId="24">
    <w:abstractNumId w:val="10"/>
  </w:num>
  <w:num w:numId="2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7E"/>
    <w:rsid w:val="000020DE"/>
    <w:rsid w:val="000047B2"/>
    <w:rsid w:val="0002400D"/>
    <w:rsid w:val="00024CB3"/>
    <w:rsid w:val="00033017"/>
    <w:rsid w:val="00051676"/>
    <w:rsid w:val="00055DCC"/>
    <w:rsid w:val="00071F39"/>
    <w:rsid w:val="000B2ED9"/>
    <w:rsid w:val="000B4AA9"/>
    <w:rsid w:val="000B7787"/>
    <w:rsid w:val="000C5910"/>
    <w:rsid w:val="000E367D"/>
    <w:rsid w:val="000E63FB"/>
    <w:rsid w:val="000F1BD1"/>
    <w:rsid w:val="000F2A8D"/>
    <w:rsid w:val="000F3974"/>
    <w:rsid w:val="000F4253"/>
    <w:rsid w:val="00106433"/>
    <w:rsid w:val="00107312"/>
    <w:rsid w:val="00110280"/>
    <w:rsid w:val="001161EB"/>
    <w:rsid w:val="00141B4A"/>
    <w:rsid w:val="00142435"/>
    <w:rsid w:val="00142835"/>
    <w:rsid w:val="001435FA"/>
    <w:rsid w:val="001558EA"/>
    <w:rsid w:val="00162513"/>
    <w:rsid w:val="00182275"/>
    <w:rsid w:val="001830B1"/>
    <w:rsid w:val="00190D96"/>
    <w:rsid w:val="001A07FB"/>
    <w:rsid w:val="001D2354"/>
    <w:rsid w:val="001D44D3"/>
    <w:rsid w:val="001E204B"/>
    <w:rsid w:val="001F43B6"/>
    <w:rsid w:val="0021704E"/>
    <w:rsid w:val="00222E86"/>
    <w:rsid w:val="002433B2"/>
    <w:rsid w:val="00247225"/>
    <w:rsid w:val="002A54F0"/>
    <w:rsid w:val="002B59EE"/>
    <w:rsid w:val="002E2A01"/>
    <w:rsid w:val="002E3C85"/>
    <w:rsid w:val="002E4AB4"/>
    <w:rsid w:val="002E6CAF"/>
    <w:rsid w:val="002E7B43"/>
    <w:rsid w:val="002F00DE"/>
    <w:rsid w:val="00302D1F"/>
    <w:rsid w:val="003238C4"/>
    <w:rsid w:val="0034068A"/>
    <w:rsid w:val="0039138D"/>
    <w:rsid w:val="003B03E1"/>
    <w:rsid w:val="003E1C90"/>
    <w:rsid w:val="0040003E"/>
    <w:rsid w:val="0040790E"/>
    <w:rsid w:val="00426C40"/>
    <w:rsid w:val="00432482"/>
    <w:rsid w:val="00442B7E"/>
    <w:rsid w:val="00447D27"/>
    <w:rsid w:val="00484493"/>
    <w:rsid w:val="004A2F6E"/>
    <w:rsid w:val="004E264F"/>
    <w:rsid w:val="004E4CC4"/>
    <w:rsid w:val="004F513F"/>
    <w:rsid w:val="00500D09"/>
    <w:rsid w:val="00501743"/>
    <w:rsid w:val="0052158F"/>
    <w:rsid w:val="00551DF0"/>
    <w:rsid w:val="005670B3"/>
    <w:rsid w:val="00567105"/>
    <w:rsid w:val="0057377E"/>
    <w:rsid w:val="00573935"/>
    <w:rsid w:val="00573942"/>
    <w:rsid w:val="005924D9"/>
    <w:rsid w:val="00594046"/>
    <w:rsid w:val="00594E06"/>
    <w:rsid w:val="005A599B"/>
    <w:rsid w:val="005A5F64"/>
    <w:rsid w:val="005A7F3C"/>
    <w:rsid w:val="005B1A03"/>
    <w:rsid w:val="005C18C3"/>
    <w:rsid w:val="005C2F07"/>
    <w:rsid w:val="005E78D8"/>
    <w:rsid w:val="005F139B"/>
    <w:rsid w:val="005F181B"/>
    <w:rsid w:val="006270AC"/>
    <w:rsid w:val="00634937"/>
    <w:rsid w:val="00634A37"/>
    <w:rsid w:val="0063741A"/>
    <w:rsid w:val="00637C2C"/>
    <w:rsid w:val="006462F9"/>
    <w:rsid w:val="006523B5"/>
    <w:rsid w:val="006609D1"/>
    <w:rsid w:val="00663B4D"/>
    <w:rsid w:val="006707B2"/>
    <w:rsid w:val="0067791B"/>
    <w:rsid w:val="00691EE4"/>
    <w:rsid w:val="0069200A"/>
    <w:rsid w:val="006963FB"/>
    <w:rsid w:val="006D1BF9"/>
    <w:rsid w:val="006F00F0"/>
    <w:rsid w:val="006F31CF"/>
    <w:rsid w:val="0070244F"/>
    <w:rsid w:val="007218A5"/>
    <w:rsid w:val="00721C4F"/>
    <w:rsid w:val="00731073"/>
    <w:rsid w:val="00735DB7"/>
    <w:rsid w:val="00744753"/>
    <w:rsid w:val="00785E3B"/>
    <w:rsid w:val="0079741F"/>
    <w:rsid w:val="007C0B85"/>
    <w:rsid w:val="007D07F2"/>
    <w:rsid w:val="007D1B50"/>
    <w:rsid w:val="007D7DE0"/>
    <w:rsid w:val="007E1304"/>
    <w:rsid w:val="007E1E0A"/>
    <w:rsid w:val="007E34EA"/>
    <w:rsid w:val="007E597A"/>
    <w:rsid w:val="007F0B2C"/>
    <w:rsid w:val="007F2C73"/>
    <w:rsid w:val="00810F8E"/>
    <w:rsid w:val="00873F91"/>
    <w:rsid w:val="00875D0D"/>
    <w:rsid w:val="008858C5"/>
    <w:rsid w:val="00892B9B"/>
    <w:rsid w:val="00893453"/>
    <w:rsid w:val="008A63C1"/>
    <w:rsid w:val="008C3404"/>
    <w:rsid w:val="008D01C6"/>
    <w:rsid w:val="008F1B65"/>
    <w:rsid w:val="009039F5"/>
    <w:rsid w:val="009104CA"/>
    <w:rsid w:val="00926334"/>
    <w:rsid w:val="0094670F"/>
    <w:rsid w:val="00961A80"/>
    <w:rsid w:val="00967277"/>
    <w:rsid w:val="00971226"/>
    <w:rsid w:val="00985C83"/>
    <w:rsid w:val="009B4683"/>
    <w:rsid w:val="009C08E2"/>
    <w:rsid w:val="009C51DE"/>
    <w:rsid w:val="009C7942"/>
    <w:rsid w:val="009D0636"/>
    <w:rsid w:val="009D417D"/>
    <w:rsid w:val="009E0F50"/>
    <w:rsid w:val="00A00768"/>
    <w:rsid w:val="00A06AB0"/>
    <w:rsid w:val="00A07CC1"/>
    <w:rsid w:val="00A12D2F"/>
    <w:rsid w:val="00A3321E"/>
    <w:rsid w:val="00A33E15"/>
    <w:rsid w:val="00A419B3"/>
    <w:rsid w:val="00A42BF2"/>
    <w:rsid w:val="00A53D03"/>
    <w:rsid w:val="00A568F4"/>
    <w:rsid w:val="00A77287"/>
    <w:rsid w:val="00A84B58"/>
    <w:rsid w:val="00A94647"/>
    <w:rsid w:val="00A96429"/>
    <w:rsid w:val="00AC0F81"/>
    <w:rsid w:val="00AD3B6A"/>
    <w:rsid w:val="00AD6CA8"/>
    <w:rsid w:val="00AE0071"/>
    <w:rsid w:val="00AF47AF"/>
    <w:rsid w:val="00B118DE"/>
    <w:rsid w:val="00B3580C"/>
    <w:rsid w:val="00B37605"/>
    <w:rsid w:val="00B50E76"/>
    <w:rsid w:val="00B53327"/>
    <w:rsid w:val="00B5394E"/>
    <w:rsid w:val="00B60FFB"/>
    <w:rsid w:val="00B62D7D"/>
    <w:rsid w:val="00B67C89"/>
    <w:rsid w:val="00B70A95"/>
    <w:rsid w:val="00B7574A"/>
    <w:rsid w:val="00B81A2E"/>
    <w:rsid w:val="00B84396"/>
    <w:rsid w:val="00B91D8B"/>
    <w:rsid w:val="00BA1FF0"/>
    <w:rsid w:val="00BA4662"/>
    <w:rsid w:val="00BA7617"/>
    <w:rsid w:val="00BC331A"/>
    <w:rsid w:val="00BC5101"/>
    <w:rsid w:val="00BD7ACD"/>
    <w:rsid w:val="00BE07DB"/>
    <w:rsid w:val="00BE399C"/>
    <w:rsid w:val="00C0041C"/>
    <w:rsid w:val="00C0731D"/>
    <w:rsid w:val="00C17997"/>
    <w:rsid w:val="00C22AF8"/>
    <w:rsid w:val="00C30991"/>
    <w:rsid w:val="00C31830"/>
    <w:rsid w:val="00C673CA"/>
    <w:rsid w:val="00C72F3A"/>
    <w:rsid w:val="00C75B72"/>
    <w:rsid w:val="00C9353E"/>
    <w:rsid w:val="00CB4ABE"/>
    <w:rsid w:val="00CB5CE8"/>
    <w:rsid w:val="00CC03E0"/>
    <w:rsid w:val="00CC276B"/>
    <w:rsid w:val="00CC527E"/>
    <w:rsid w:val="00CC53FF"/>
    <w:rsid w:val="00CF0F2F"/>
    <w:rsid w:val="00CF3C11"/>
    <w:rsid w:val="00CF73F8"/>
    <w:rsid w:val="00D02686"/>
    <w:rsid w:val="00D03B68"/>
    <w:rsid w:val="00D12856"/>
    <w:rsid w:val="00D24863"/>
    <w:rsid w:val="00D24AAD"/>
    <w:rsid w:val="00D304E3"/>
    <w:rsid w:val="00D4109F"/>
    <w:rsid w:val="00D45079"/>
    <w:rsid w:val="00D50B09"/>
    <w:rsid w:val="00D915D8"/>
    <w:rsid w:val="00DA0257"/>
    <w:rsid w:val="00DC0778"/>
    <w:rsid w:val="00DC7024"/>
    <w:rsid w:val="00DD0B67"/>
    <w:rsid w:val="00DE4580"/>
    <w:rsid w:val="00DE5A6E"/>
    <w:rsid w:val="00DF0DBF"/>
    <w:rsid w:val="00E03CD2"/>
    <w:rsid w:val="00E07D01"/>
    <w:rsid w:val="00E1419B"/>
    <w:rsid w:val="00E15528"/>
    <w:rsid w:val="00E22706"/>
    <w:rsid w:val="00E36D7C"/>
    <w:rsid w:val="00E83A9B"/>
    <w:rsid w:val="00E8534A"/>
    <w:rsid w:val="00E90B50"/>
    <w:rsid w:val="00EB299F"/>
    <w:rsid w:val="00EE2851"/>
    <w:rsid w:val="00EE7E55"/>
    <w:rsid w:val="00EF254D"/>
    <w:rsid w:val="00F05F6E"/>
    <w:rsid w:val="00F06033"/>
    <w:rsid w:val="00F547E0"/>
    <w:rsid w:val="00F6025B"/>
    <w:rsid w:val="00F61CFF"/>
    <w:rsid w:val="00F64897"/>
    <w:rsid w:val="00F72EAA"/>
    <w:rsid w:val="00F8633D"/>
    <w:rsid w:val="00FE4318"/>
    <w:rsid w:val="00FE5215"/>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ADDDD19-3291-433B-83CD-D3940E26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529219518">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7FF80CE18140758DF84BC83F3B0746B90D2AFA518E769C8C961AD003E8A94AE873C01EC57AXEs1I" TargetMode="External"/><Relationship Id="rId13" Type="http://schemas.openxmlformats.org/officeDocument/2006/relationships/hyperlink" Target="consultantplus://offline/ref=4FC391C5B6C0F5707A727BC88BA2E3539A5F04B4B1CFF2810F8F44B68BBD92FAA7310883CF29DAF0k3t0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hyperlink" Target="consultantplus://offline/ref=0DCFEBE6A0FCD5EC5DC9F862CD2E7C4BC07C4A48CDD8D79DFC428D5F1F3F267842E2E7525490F1AEf8i3J"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B2A1938C010075EDAFF63AF7DDB3536B90E1802E82D0C98027DD6AC1864824C70F7D3BF48A7DC15a621O" TargetMode="External"/><Relationship Id="rId5" Type="http://schemas.openxmlformats.org/officeDocument/2006/relationships/footnotes" Target="footnotes.xml"/><Relationship Id="rId15" Type="http://schemas.openxmlformats.org/officeDocument/2006/relationships/hyperlink" Target="http://www.roseltorg.ru/" TargetMode="External"/><Relationship Id="rId10" Type="http://schemas.openxmlformats.org/officeDocument/2006/relationships/hyperlink" Target="consultantplus://offline/ref=5DF18F92855D7F5E34093D9BF16D3697606B5FDDD5F520B67CB7720E2250FB784EB8CA083F168003O8e4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E7A9ABC15F06D5D28E87E8234BE81C36E83E2110BC7A491552650005D938C58A23A17B75DZB6FL" TargetMode="External"/><Relationship Id="rId14" Type="http://schemas.openxmlformats.org/officeDocument/2006/relationships/hyperlink" Target="consultantplus://offline/ref=AF2973C27DC5DDFB1C9EF3A211A1E96A8655D225D3C256F85162AE804C72F53984F7D1519916903738t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18496</Words>
  <Characters>105429</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Надежда</cp:lastModifiedBy>
  <cp:revision>2</cp:revision>
  <cp:lastPrinted>2018-05-24T10:19:00Z</cp:lastPrinted>
  <dcterms:created xsi:type="dcterms:W3CDTF">2018-06-04T10:03:00Z</dcterms:created>
  <dcterms:modified xsi:type="dcterms:W3CDTF">2018-06-04T10:03:00Z</dcterms:modified>
</cp:coreProperties>
</file>