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EF181E" w:rsidP="00894A73">
            <w:pPr>
              <w:jc w:val="right"/>
              <w:rPr>
                <w:sz w:val="28"/>
                <w:szCs w:val="28"/>
              </w:rPr>
            </w:pPr>
            <w:r>
              <w:rPr>
                <w:sz w:val="28"/>
                <w:szCs w:val="28"/>
              </w:rPr>
              <w:t xml:space="preserve">от </w:t>
            </w:r>
            <w:r w:rsidR="00894A73" w:rsidRPr="00894A73">
              <w:rPr>
                <w:sz w:val="28"/>
                <w:szCs w:val="28"/>
                <w:u w:val="single"/>
              </w:rPr>
              <w:t>29.04.2019</w:t>
            </w:r>
            <w:r w:rsidR="00EE39D9">
              <w:rPr>
                <w:sz w:val="28"/>
                <w:szCs w:val="28"/>
              </w:rPr>
              <w:t xml:space="preserve"> </w:t>
            </w:r>
            <w:r>
              <w:rPr>
                <w:sz w:val="28"/>
                <w:szCs w:val="28"/>
              </w:rPr>
              <w:t xml:space="preserve">№ </w:t>
            </w:r>
            <w:r w:rsidR="00894A73" w:rsidRPr="00894A73">
              <w:rPr>
                <w:sz w:val="28"/>
                <w:szCs w:val="28"/>
                <w:u w:val="single"/>
              </w:rPr>
              <w:t>86</w:t>
            </w: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bookmarkStart w:id="0" w:name="_GoBack"/>
      <w:bookmarkEnd w:id="0"/>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FB6F6F" w:rsidRDefault="009E632D" w:rsidP="009E632D">
      <w:pPr>
        <w:jc w:val="center"/>
        <w:rPr>
          <w:sz w:val="28"/>
          <w:szCs w:val="28"/>
        </w:rPr>
      </w:pPr>
      <w:r w:rsidRPr="00FB6F6F">
        <w:rPr>
          <w:sz w:val="28"/>
          <w:szCs w:val="28"/>
        </w:rPr>
        <w:t>п. Вольгинский</w:t>
      </w:r>
    </w:p>
    <w:p w:rsidR="00A33B06" w:rsidRDefault="009E632D" w:rsidP="009E632D">
      <w:pPr>
        <w:jc w:val="center"/>
        <w:rPr>
          <w:sz w:val="28"/>
          <w:szCs w:val="28"/>
        </w:rPr>
      </w:pPr>
      <w:r w:rsidRPr="00FB6F6F">
        <w:rPr>
          <w:sz w:val="28"/>
          <w:szCs w:val="28"/>
        </w:rPr>
        <w:t>201</w:t>
      </w:r>
      <w:r w:rsidR="00EE39D9">
        <w:rPr>
          <w:sz w:val="28"/>
          <w:szCs w:val="28"/>
        </w:rPr>
        <w:t>9</w:t>
      </w:r>
      <w:r w:rsidRPr="00FB6F6F">
        <w:rPr>
          <w:sz w:val="28"/>
          <w:szCs w:val="28"/>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Pr="00364BA4">
        <w:rPr>
          <w:color w:val="000000"/>
          <w:sz w:val="26"/>
          <w:szCs w:val="26"/>
        </w:rPr>
        <w:t>7</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BD5BCF">
        <w:rPr>
          <w:color w:val="000000"/>
          <w:sz w:val="26"/>
          <w:szCs w:val="26"/>
        </w:rPr>
        <w:t>4</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19</w:t>
      </w:r>
    </w:p>
    <w:p w:rsidR="00AC5F04" w:rsidRPr="00364BA4" w:rsidRDefault="00D36E5E" w:rsidP="00D36E5E">
      <w:pPr>
        <w:shd w:val="clear" w:color="auto" w:fill="FFFFFF"/>
        <w:rPr>
          <w:color w:val="000000"/>
          <w:sz w:val="26"/>
          <w:szCs w:val="26"/>
        </w:rPr>
      </w:pPr>
      <w:r w:rsidRPr="00364BA4">
        <w:rPr>
          <w:color w:val="000000"/>
          <w:sz w:val="26"/>
          <w:szCs w:val="26"/>
        </w:rPr>
        <w:t xml:space="preserve">Проект Договора  (лот </w:t>
      </w:r>
      <w:r w:rsidR="00364BA4">
        <w:rPr>
          <w:color w:val="000000"/>
          <w:sz w:val="26"/>
          <w:szCs w:val="26"/>
        </w:rPr>
        <w:t>№</w:t>
      </w:r>
      <w:r w:rsidRPr="00364BA4">
        <w:rPr>
          <w:color w:val="000000"/>
          <w:sz w:val="26"/>
          <w:szCs w:val="26"/>
        </w:rPr>
        <w:t>1) аренды недвижимого имущества</w:t>
      </w:r>
      <w:r w:rsidR="00B41F89">
        <w:rPr>
          <w:color w:val="000000"/>
          <w:sz w:val="26"/>
          <w:szCs w:val="26"/>
        </w:rPr>
        <w:t>…………………………</w:t>
      </w:r>
      <w:r w:rsidR="00312F49" w:rsidRPr="00364BA4">
        <w:rPr>
          <w:color w:val="000000"/>
          <w:sz w:val="26"/>
          <w:szCs w:val="26"/>
        </w:rPr>
        <w:t>2</w:t>
      </w:r>
      <w:r w:rsidR="00925CE7">
        <w:rPr>
          <w:color w:val="000000"/>
          <w:sz w:val="26"/>
          <w:szCs w:val="26"/>
        </w:rPr>
        <w:t>5</w:t>
      </w:r>
    </w:p>
    <w:p w:rsidR="00B41F89" w:rsidRPr="00364BA4" w:rsidRDefault="00B41F89" w:rsidP="00B41F89">
      <w:pPr>
        <w:shd w:val="clear" w:color="auto" w:fill="FFFFFF"/>
        <w:rPr>
          <w:color w:val="000000"/>
          <w:sz w:val="26"/>
          <w:szCs w:val="26"/>
        </w:rPr>
      </w:pPr>
      <w:r w:rsidRPr="00364BA4">
        <w:rPr>
          <w:color w:val="000000"/>
          <w:sz w:val="26"/>
          <w:szCs w:val="26"/>
        </w:rPr>
        <w:t xml:space="preserve">Проект Договора  (лот </w:t>
      </w:r>
      <w:r>
        <w:rPr>
          <w:color w:val="000000"/>
          <w:sz w:val="26"/>
          <w:szCs w:val="26"/>
        </w:rPr>
        <w:t>№2</w:t>
      </w:r>
      <w:r w:rsidRPr="00364BA4">
        <w:rPr>
          <w:color w:val="000000"/>
          <w:sz w:val="26"/>
          <w:szCs w:val="26"/>
        </w:rPr>
        <w:t>) аренды недвижимого имущества</w:t>
      </w:r>
      <w:r>
        <w:rPr>
          <w:color w:val="000000"/>
          <w:sz w:val="26"/>
          <w:szCs w:val="26"/>
        </w:rPr>
        <w:t>…………………………</w:t>
      </w:r>
      <w:r w:rsidR="0094068A">
        <w:rPr>
          <w:color w:val="000000"/>
          <w:sz w:val="26"/>
          <w:szCs w:val="26"/>
        </w:rPr>
        <w:t>3</w:t>
      </w:r>
      <w:r w:rsidR="00925CE7">
        <w:rPr>
          <w:color w:val="000000"/>
          <w:sz w:val="26"/>
          <w:szCs w:val="26"/>
        </w:rPr>
        <w:t>2</w:t>
      </w:r>
    </w:p>
    <w:p w:rsidR="00026F6A" w:rsidRDefault="00026F6A" w:rsidP="00026F6A">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согласно п.п. 4,5</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144340">
        <w:rPr>
          <w:rFonts w:eastAsia="Arial"/>
          <w:sz w:val="24"/>
          <w:szCs w:val="24"/>
          <w:lang w:eastAsia="ar-SA"/>
        </w:rPr>
        <w:lastRenderedPageBreak/>
        <w:t>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lastRenderedPageBreak/>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lastRenderedPageBreak/>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lastRenderedPageBreak/>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rsidRPr="009D1C6C">
        <w:rPr>
          <w:sz w:val="24"/>
          <w:szCs w:val="24"/>
        </w:rPr>
        <w:lastRenderedPageBreak/>
        <w:t>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 xml:space="preserve">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Pr="009D1C6C">
        <w:rPr>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 xml:space="preserve">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w:t>
      </w:r>
      <w:r w:rsidRPr="001639B6">
        <w:rPr>
          <w:sz w:val="24"/>
          <w:szCs w:val="24"/>
        </w:rPr>
        <w:lastRenderedPageBreak/>
        <w:t>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 xml:space="preserve">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w:t>
      </w:r>
      <w:r w:rsidRPr="00C70E6F">
        <w:rPr>
          <w:sz w:val="24"/>
          <w:szCs w:val="24"/>
        </w:rPr>
        <w:lastRenderedPageBreak/>
        <w:t>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C70E6F" w:rsidRPr="00C70E6F" w:rsidRDefault="00C70E6F" w:rsidP="000F5D28">
      <w:pPr>
        <w:autoSpaceDE w:val="0"/>
        <w:spacing w:after="60"/>
        <w:ind w:firstLine="567"/>
        <w:jc w:val="both"/>
        <w:rPr>
          <w:sz w:val="24"/>
          <w:szCs w:val="24"/>
          <w:u w:val="single"/>
        </w:rPr>
      </w:pPr>
      <w:r w:rsidRPr="00C70E6F">
        <w:rPr>
          <w:sz w:val="24"/>
          <w:szCs w:val="24"/>
          <w:u w:val="single"/>
        </w:rPr>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lastRenderedPageBreak/>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0F5D28" w:rsidRDefault="000F5D28" w:rsidP="00043281">
      <w:pPr>
        <w:spacing w:after="120"/>
        <w:jc w:val="center"/>
        <w:rPr>
          <w:b/>
          <w:sz w:val="24"/>
          <w:szCs w:val="24"/>
        </w:rPr>
      </w:pPr>
    </w:p>
    <w:p w:rsidR="0094068A" w:rsidRDefault="0094068A" w:rsidP="00043281">
      <w:pPr>
        <w:spacing w:after="120"/>
        <w:jc w:val="center"/>
        <w:rPr>
          <w:b/>
          <w:sz w:val="24"/>
          <w:szCs w:val="24"/>
        </w:rPr>
      </w:pPr>
    </w:p>
    <w:p w:rsidR="0094068A" w:rsidRDefault="0094068A" w:rsidP="00043281">
      <w:pPr>
        <w:spacing w:after="120"/>
        <w:jc w:val="center"/>
        <w:rPr>
          <w:b/>
          <w:sz w:val="24"/>
          <w:szCs w:val="24"/>
        </w:rPr>
      </w:pPr>
    </w:p>
    <w:p w:rsidR="0094068A" w:rsidRDefault="0094068A" w:rsidP="00043281">
      <w:pPr>
        <w:spacing w:after="120"/>
        <w:jc w:val="center"/>
        <w:rPr>
          <w:b/>
          <w:sz w:val="24"/>
          <w:szCs w:val="24"/>
        </w:rPr>
      </w:pPr>
    </w:p>
    <w:p w:rsidR="0094068A" w:rsidRDefault="0094068A" w:rsidP="00043281">
      <w:pPr>
        <w:spacing w:after="120"/>
        <w:jc w:val="center"/>
        <w:rPr>
          <w:b/>
          <w:sz w:val="24"/>
          <w:szCs w:val="24"/>
        </w:rPr>
      </w:pPr>
    </w:p>
    <w:p w:rsidR="0094068A" w:rsidRDefault="0094068A" w:rsidP="00043281">
      <w:pPr>
        <w:spacing w:after="120"/>
        <w:jc w:val="center"/>
        <w:rPr>
          <w:b/>
          <w:sz w:val="24"/>
          <w:szCs w:val="24"/>
        </w:rPr>
      </w:pPr>
    </w:p>
    <w:p w:rsidR="0094068A" w:rsidRDefault="0094068A" w:rsidP="00043281">
      <w:pPr>
        <w:spacing w:after="120"/>
        <w:jc w:val="center"/>
        <w:rPr>
          <w:b/>
          <w:sz w:val="24"/>
          <w:szCs w:val="24"/>
        </w:rPr>
      </w:pPr>
    </w:p>
    <w:p w:rsidR="00564A9D" w:rsidRPr="00F53CBC" w:rsidRDefault="00692119" w:rsidP="00043281">
      <w:pPr>
        <w:spacing w:after="12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29"/>
        <w:gridCol w:w="21"/>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4"/>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4"/>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4"/>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4"/>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4"/>
            <w:vAlign w:val="center"/>
          </w:tcPr>
          <w:p w:rsidR="00044041" w:rsidRPr="00E25693" w:rsidRDefault="00C82682" w:rsidP="00044041">
            <w:pPr>
              <w:jc w:val="both"/>
              <w:rPr>
                <w:color w:val="000000"/>
                <w:sz w:val="24"/>
                <w:szCs w:val="24"/>
              </w:rPr>
            </w:pPr>
            <w:hyperlink r:id="rId11"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4"/>
            <w:vAlign w:val="center"/>
          </w:tcPr>
          <w:p w:rsidR="00044041" w:rsidRPr="00E25693" w:rsidRDefault="00C93FA2" w:rsidP="005D2003">
            <w:pPr>
              <w:spacing w:before="60" w:after="60"/>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4"/>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4"/>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A3A5E">
        <w:trPr>
          <w:trHeight w:val="716"/>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3"/>
            <w:tcBorders>
              <w:top w:val="double" w:sz="4" w:space="0" w:color="auto"/>
            </w:tcBorders>
            <w:vAlign w:val="center"/>
          </w:tcPr>
          <w:p w:rsidR="00CF4606" w:rsidRPr="000719A9" w:rsidRDefault="00261E4B" w:rsidP="007A63CD">
            <w:pPr>
              <w:spacing w:before="60" w:after="60"/>
              <w:jc w:val="both"/>
              <w:rPr>
                <w:b/>
                <w:color w:val="000000"/>
                <w:sz w:val="24"/>
                <w:szCs w:val="24"/>
              </w:rPr>
            </w:pPr>
            <w:r w:rsidRPr="000719A9">
              <w:rPr>
                <w:b/>
                <w:color w:val="000000"/>
                <w:sz w:val="24"/>
                <w:szCs w:val="24"/>
              </w:rPr>
              <w:t>Предоставление услуг</w:t>
            </w:r>
            <w:r w:rsidR="00096E8C" w:rsidRPr="000719A9">
              <w:rPr>
                <w:b/>
                <w:color w:val="000000"/>
                <w:sz w:val="24"/>
                <w:szCs w:val="24"/>
              </w:rPr>
              <w:t xml:space="preserve"> </w:t>
            </w:r>
            <w:r w:rsidR="007A63CD" w:rsidRPr="000719A9">
              <w:rPr>
                <w:b/>
                <w:color w:val="000000"/>
                <w:sz w:val="24"/>
                <w:szCs w:val="24"/>
              </w:rPr>
              <w:t>населению</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3"/>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3"/>
            <w:vAlign w:val="center"/>
          </w:tcPr>
          <w:p w:rsidR="00CF4606" w:rsidRPr="004E430C" w:rsidRDefault="00143BAC" w:rsidP="007A63CD">
            <w:pPr>
              <w:spacing w:line="260" w:lineRule="exact"/>
              <w:jc w:val="both"/>
              <w:rPr>
                <w:sz w:val="24"/>
                <w:szCs w:val="24"/>
              </w:rPr>
            </w:pPr>
            <w:r w:rsidRPr="00143BAC">
              <w:rPr>
                <w:color w:val="000000"/>
                <w:sz w:val="24"/>
                <w:szCs w:val="24"/>
              </w:rPr>
              <w:t>5</w:t>
            </w:r>
            <w:r w:rsidR="007A63CD">
              <w:rPr>
                <w:color w:val="000000"/>
                <w:sz w:val="24"/>
                <w:szCs w:val="24"/>
              </w:rPr>
              <w:t>23</w:t>
            </w:r>
            <w:r w:rsidRPr="00143BAC">
              <w:rPr>
                <w:color w:val="000000"/>
                <w:sz w:val="24"/>
                <w:szCs w:val="24"/>
              </w:rPr>
              <w:t xml:space="preserve"> </w:t>
            </w:r>
            <w:r w:rsidR="007A63CD">
              <w:rPr>
                <w:color w:val="000000"/>
                <w:sz w:val="24"/>
                <w:szCs w:val="24"/>
              </w:rPr>
              <w:t>8</w:t>
            </w:r>
            <w:r w:rsidR="00A46FAF" w:rsidRPr="00A46FAF">
              <w:rPr>
                <w:color w:val="000000"/>
                <w:sz w:val="24"/>
                <w:szCs w:val="24"/>
              </w:rPr>
              <w:t>00,00 рублей (</w:t>
            </w:r>
            <w:r>
              <w:rPr>
                <w:color w:val="000000"/>
                <w:sz w:val="24"/>
                <w:szCs w:val="24"/>
              </w:rPr>
              <w:t xml:space="preserve">Пятьсот </w:t>
            </w:r>
            <w:r w:rsidR="007A63CD">
              <w:rPr>
                <w:color w:val="000000"/>
                <w:sz w:val="24"/>
                <w:szCs w:val="24"/>
              </w:rPr>
              <w:t>двадцать три</w:t>
            </w:r>
            <w:r w:rsidR="00A46FAF" w:rsidRPr="00A46FAF">
              <w:rPr>
                <w:color w:val="000000"/>
                <w:sz w:val="24"/>
                <w:szCs w:val="24"/>
              </w:rPr>
              <w:t xml:space="preserve"> тысяч</w:t>
            </w:r>
            <w:r>
              <w:rPr>
                <w:color w:val="000000"/>
                <w:sz w:val="24"/>
                <w:szCs w:val="24"/>
              </w:rPr>
              <w:t>и</w:t>
            </w:r>
            <w:r w:rsidR="00A46FAF" w:rsidRPr="00A46FAF">
              <w:rPr>
                <w:color w:val="000000"/>
                <w:sz w:val="24"/>
                <w:szCs w:val="24"/>
              </w:rPr>
              <w:t xml:space="preserve"> </w:t>
            </w:r>
            <w:r w:rsidR="007A63CD">
              <w:rPr>
                <w:color w:val="000000"/>
                <w:sz w:val="24"/>
                <w:szCs w:val="24"/>
              </w:rPr>
              <w:t xml:space="preserve">восемьсот </w:t>
            </w:r>
            <w:r w:rsidR="00A46FAF" w:rsidRPr="00A46FAF">
              <w:rPr>
                <w:color w:val="000000"/>
                <w:sz w:val="24"/>
                <w:szCs w:val="24"/>
              </w:rPr>
              <w:t xml:space="preserve">рублей 00 коп.); </w:t>
            </w:r>
            <w:r w:rsidR="00853A93">
              <w:rPr>
                <w:color w:val="000000"/>
                <w:sz w:val="24"/>
                <w:szCs w:val="24"/>
              </w:rPr>
              <w:t>4</w:t>
            </w:r>
            <w:r w:rsidR="007A63CD">
              <w:rPr>
                <w:color w:val="000000"/>
                <w:sz w:val="24"/>
                <w:szCs w:val="24"/>
              </w:rPr>
              <w:t>365</w:t>
            </w:r>
            <w:r w:rsidR="00A46FAF" w:rsidRPr="00A46FAF">
              <w:rPr>
                <w:color w:val="000000"/>
                <w:sz w:val="24"/>
                <w:szCs w:val="24"/>
              </w:rPr>
              <w:t>,00 рубл</w:t>
            </w:r>
            <w:r w:rsidR="00853A93">
              <w:rPr>
                <w:color w:val="000000"/>
                <w:sz w:val="24"/>
                <w:szCs w:val="24"/>
              </w:rPr>
              <w:t>ей</w:t>
            </w:r>
            <w:r w:rsidR="00A46FAF" w:rsidRPr="00A46FAF">
              <w:rPr>
                <w:color w:val="000000"/>
                <w:sz w:val="24"/>
                <w:szCs w:val="24"/>
              </w:rPr>
              <w:t xml:space="preserve"> (</w:t>
            </w:r>
            <w:r w:rsidR="00853A93">
              <w:rPr>
                <w:color w:val="000000"/>
                <w:sz w:val="24"/>
                <w:szCs w:val="24"/>
              </w:rPr>
              <w:t xml:space="preserve">Четыре </w:t>
            </w:r>
            <w:r w:rsidR="00A46FAF" w:rsidRPr="00A46FAF">
              <w:rPr>
                <w:color w:val="000000"/>
                <w:sz w:val="24"/>
                <w:szCs w:val="24"/>
              </w:rPr>
              <w:t>тысяч</w:t>
            </w:r>
            <w:r w:rsidR="00853A93">
              <w:rPr>
                <w:color w:val="000000"/>
                <w:sz w:val="24"/>
                <w:szCs w:val="24"/>
              </w:rPr>
              <w:t>и</w:t>
            </w:r>
            <w:r w:rsidR="00A46FAF" w:rsidRPr="00A46FAF">
              <w:rPr>
                <w:color w:val="000000"/>
                <w:sz w:val="24"/>
                <w:szCs w:val="24"/>
              </w:rPr>
              <w:t xml:space="preserve"> </w:t>
            </w:r>
            <w:r w:rsidR="007A63CD">
              <w:rPr>
                <w:color w:val="000000"/>
                <w:sz w:val="24"/>
                <w:szCs w:val="24"/>
              </w:rPr>
              <w:t>триста шестьдесят пять</w:t>
            </w:r>
            <w:r w:rsidR="00A46FAF" w:rsidRPr="00A46FAF">
              <w:rPr>
                <w:color w:val="000000"/>
                <w:sz w:val="24"/>
                <w:szCs w:val="24"/>
              </w:rPr>
              <w:t xml:space="preserve"> рублей 00 коп.) в месяц.</w:t>
            </w:r>
          </w:p>
        </w:tc>
      </w:tr>
      <w:tr w:rsidR="00506262" w:rsidRPr="00E25693" w:rsidTr="00EA3A5E">
        <w:trPr>
          <w:trHeight w:val="1129"/>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4"/>
            <w:vAlign w:val="center"/>
          </w:tcPr>
          <w:p w:rsidR="000B0C8D" w:rsidRDefault="000B0C8D" w:rsidP="007D690F">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7D690F">
            <w:pPr>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EA3A5E">
        <w:trPr>
          <w:trHeight w:val="583"/>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lastRenderedPageBreak/>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4"/>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EA3A5E">
        <w:trPr>
          <w:trHeight w:val="583"/>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t>4.5.</w:t>
            </w:r>
          </w:p>
        </w:tc>
        <w:tc>
          <w:tcPr>
            <w:tcW w:w="9445" w:type="dxa"/>
            <w:gridSpan w:val="5"/>
            <w:vAlign w:val="center"/>
          </w:tcPr>
          <w:p w:rsidR="00DB63DE" w:rsidRDefault="00DB63DE" w:rsidP="00DB63DE">
            <w:pPr>
              <w:jc w:val="center"/>
              <w:rPr>
                <w:sz w:val="24"/>
                <w:szCs w:val="24"/>
              </w:rPr>
            </w:pPr>
            <w:r w:rsidRPr="00DB63DE">
              <w:rPr>
                <w:sz w:val="24"/>
                <w:szCs w:val="24"/>
              </w:rPr>
              <w:t>Лот № 1</w:t>
            </w:r>
          </w:p>
          <w:p w:rsidR="000F5D28" w:rsidRPr="00E25693" w:rsidRDefault="000F5D28" w:rsidP="009253A6">
            <w:pPr>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EA3A5E">
        <w:trPr>
          <w:trHeight w:val="1153"/>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0F2923" w:rsidRDefault="00DB63DE" w:rsidP="00AA2174">
            <w:pPr>
              <w:jc w:val="center"/>
              <w:rPr>
                <w:color w:val="000000"/>
                <w:sz w:val="22"/>
                <w:szCs w:val="22"/>
              </w:rPr>
            </w:pPr>
            <w:r w:rsidRPr="000F2923">
              <w:rPr>
                <w:color w:val="000000"/>
                <w:sz w:val="22"/>
                <w:szCs w:val="22"/>
              </w:rPr>
              <w:t>Адрес объекта аренды</w:t>
            </w:r>
          </w:p>
        </w:tc>
        <w:tc>
          <w:tcPr>
            <w:tcW w:w="1245" w:type="dxa"/>
            <w:gridSpan w:val="3"/>
            <w:vAlign w:val="center"/>
          </w:tcPr>
          <w:p w:rsidR="00DB63DE" w:rsidRPr="00E567FA" w:rsidRDefault="00DB63DE" w:rsidP="00AA2174">
            <w:pPr>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DB63DE" w:rsidRPr="00E25693" w:rsidTr="00EA3A5E">
        <w:trPr>
          <w:trHeight w:val="2746"/>
          <w:jc w:val="center"/>
        </w:trPr>
        <w:tc>
          <w:tcPr>
            <w:tcW w:w="666" w:type="dxa"/>
            <w:vMerge/>
            <w:tcBorders>
              <w:bottom w:val="double" w:sz="4" w:space="0" w:color="auto"/>
            </w:tcBorders>
            <w:vAlign w:val="center"/>
          </w:tcPr>
          <w:p w:rsidR="00DB63DE" w:rsidRPr="00E25693" w:rsidRDefault="00DB63DE" w:rsidP="00AB4A6E">
            <w:pPr>
              <w:jc w:val="center"/>
              <w:rPr>
                <w:color w:val="000000"/>
                <w:sz w:val="24"/>
                <w:szCs w:val="24"/>
              </w:rPr>
            </w:pPr>
          </w:p>
        </w:tc>
        <w:tc>
          <w:tcPr>
            <w:tcW w:w="2696" w:type="dxa"/>
            <w:vAlign w:val="center"/>
          </w:tcPr>
          <w:p w:rsidR="00143BAC" w:rsidRPr="00143BAC" w:rsidRDefault="00143BAC" w:rsidP="00143BAC">
            <w:pPr>
              <w:jc w:val="center"/>
              <w:rPr>
                <w:sz w:val="24"/>
                <w:szCs w:val="24"/>
              </w:rPr>
            </w:pPr>
            <w:r w:rsidRPr="00143BAC">
              <w:rPr>
                <w:sz w:val="24"/>
                <w:szCs w:val="24"/>
              </w:rPr>
              <w:t>п. Вольгинский,</w:t>
            </w:r>
          </w:p>
          <w:p w:rsidR="00143BAC" w:rsidRPr="00143BAC" w:rsidRDefault="00143BAC" w:rsidP="00143BAC">
            <w:pPr>
              <w:jc w:val="center"/>
              <w:rPr>
                <w:sz w:val="24"/>
                <w:szCs w:val="24"/>
              </w:rPr>
            </w:pPr>
            <w:r w:rsidRPr="00143BAC">
              <w:rPr>
                <w:sz w:val="24"/>
                <w:szCs w:val="24"/>
              </w:rPr>
              <w:t xml:space="preserve"> ул. Старовская, </w:t>
            </w:r>
          </w:p>
          <w:p w:rsidR="00DB63DE" w:rsidRPr="00311EFD" w:rsidRDefault="00143BAC" w:rsidP="007A63CD">
            <w:pPr>
              <w:jc w:val="center"/>
              <w:rPr>
                <w:sz w:val="24"/>
                <w:szCs w:val="24"/>
              </w:rPr>
            </w:pPr>
            <w:r>
              <w:rPr>
                <w:sz w:val="24"/>
                <w:szCs w:val="24"/>
              </w:rPr>
              <w:t xml:space="preserve">д. </w:t>
            </w:r>
            <w:r w:rsidR="007A63CD">
              <w:rPr>
                <w:sz w:val="24"/>
                <w:szCs w:val="24"/>
              </w:rPr>
              <w:t>11</w:t>
            </w:r>
          </w:p>
        </w:tc>
        <w:tc>
          <w:tcPr>
            <w:tcW w:w="1245" w:type="dxa"/>
            <w:gridSpan w:val="3"/>
            <w:vAlign w:val="center"/>
          </w:tcPr>
          <w:p w:rsidR="00DB63DE" w:rsidRPr="00BD751F" w:rsidRDefault="007A63CD" w:rsidP="00A46FAF">
            <w:pPr>
              <w:jc w:val="center"/>
              <w:rPr>
                <w:sz w:val="24"/>
                <w:szCs w:val="24"/>
              </w:rPr>
            </w:pPr>
            <w:r>
              <w:rPr>
                <w:sz w:val="24"/>
                <w:szCs w:val="24"/>
              </w:rPr>
              <w:t>17,8</w:t>
            </w:r>
          </w:p>
        </w:tc>
        <w:tc>
          <w:tcPr>
            <w:tcW w:w="5504" w:type="dxa"/>
            <w:vAlign w:val="center"/>
          </w:tcPr>
          <w:p w:rsidR="00053FBB" w:rsidRPr="00053FBB" w:rsidRDefault="00053FBB" w:rsidP="00053FBB">
            <w:pPr>
              <w:spacing w:before="40" w:after="40"/>
              <w:jc w:val="both"/>
              <w:rPr>
                <w:sz w:val="24"/>
                <w:szCs w:val="24"/>
              </w:rPr>
            </w:pPr>
            <w:r w:rsidRPr="00053FBB">
              <w:rPr>
                <w:sz w:val="24"/>
                <w:szCs w:val="24"/>
              </w:rPr>
              <w:t xml:space="preserve">Нежилое помещение на </w:t>
            </w:r>
            <w:r w:rsidR="007A63CD">
              <w:rPr>
                <w:sz w:val="24"/>
                <w:szCs w:val="24"/>
              </w:rPr>
              <w:t>2</w:t>
            </w:r>
            <w:r w:rsidRPr="00053FBB">
              <w:rPr>
                <w:sz w:val="24"/>
                <w:szCs w:val="24"/>
              </w:rPr>
              <w:t xml:space="preserve"> этаже </w:t>
            </w:r>
            <w:r w:rsidR="007A63CD">
              <w:rPr>
                <w:sz w:val="24"/>
                <w:szCs w:val="24"/>
              </w:rPr>
              <w:t>дву</w:t>
            </w:r>
            <w:r w:rsidR="0001251B" w:rsidRPr="0001251B">
              <w:rPr>
                <w:sz w:val="24"/>
                <w:szCs w:val="24"/>
              </w:rPr>
              <w:t xml:space="preserve">х этажного здания </w:t>
            </w:r>
            <w:r w:rsidR="007A63CD">
              <w:rPr>
                <w:sz w:val="24"/>
                <w:szCs w:val="24"/>
              </w:rPr>
              <w:t>плавательного бассейна</w:t>
            </w:r>
            <w:r w:rsidRPr="00053FBB">
              <w:rPr>
                <w:sz w:val="24"/>
                <w:szCs w:val="24"/>
              </w:rPr>
              <w:t xml:space="preserve">, </w:t>
            </w:r>
            <w:r w:rsidRPr="007A63CD">
              <w:rPr>
                <w:sz w:val="24"/>
                <w:szCs w:val="24"/>
              </w:rPr>
              <w:t xml:space="preserve">№ </w:t>
            </w:r>
            <w:r w:rsidR="007A63CD" w:rsidRPr="007A63CD">
              <w:rPr>
                <w:sz w:val="24"/>
                <w:szCs w:val="24"/>
              </w:rPr>
              <w:t>27</w:t>
            </w:r>
            <w:r w:rsidR="007A63CD">
              <w:rPr>
                <w:sz w:val="24"/>
                <w:szCs w:val="24"/>
              </w:rPr>
              <w:t>.</w:t>
            </w:r>
          </w:p>
          <w:p w:rsidR="00E567FA" w:rsidRPr="00E567FA" w:rsidRDefault="00582ADD" w:rsidP="00582ADD">
            <w:pPr>
              <w:spacing w:before="40" w:after="40"/>
              <w:rPr>
                <w:sz w:val="24"/>
                <w:szCs w:val="24"/>
              </w:rPr>
            </w:pPr>
            <w:r>
              <w:rPr>
                <w:sz w:val="24"/>
                <w:szCs w:val="24"/>
              </w:rPr>
              <w:t>Кадастровый номер</w:t>
            </w:r>
            <w:r w:rsidR="00E567FA" w:rsidRPr="00E567FA">
              <w:rPr>
                <w:sz w:val="24"/>
                <w:szCs w:val="24"/>
              </w:rPr>
              <w:t xml:space="preserve"> </w:t>
            </w:r>
            <w:r>
              <w:rPr>
                <w:sz w:val="24"/>
                <w:szCs w:val="24"/>
              </w:rPr>
              <w:t>33:13:000000:</w:t>
            </w:r>
            <w:r w:rsidRPr="00582ADD">
              <w:rPr>
                <w:sz w:val="24"/>
                <w:szCs w:val="24"/>
              </w:rPr>
              <w:t>0000:</w:t>
            </w:r>
            <w:r w:rsidR="00E567FA" w:rsidRPr="00582ADD">
              <w:rPr>
                <w:sz w:val="24"/>
                <w:szCs w:val="24"/>
              </w:rPr>
              <w:t>17:246:002</w:t>
            </w:r>
            <w:r w:rsidR="00E567FA" w:rsidRPr="00E567FA">
              <w:rPr>
                <w:sz w:val="24"/>
                <w:szCs w:val="24"/>
              </w:rPr>
              <w:t>:0002</w:t>
            </w:r>
            <w:r>
              <w:rPr>
                <w:sz w:val="24"/>
                <w:szCs w:val="24"/>
              </w:rPr>
              <w:t>08260</w:t>
            </w:r>
            <w:r w:rsidR="00E567FA" w:rsidRPr="00E567FA">
              <w:rPr>
                <w:sz w:val="24"/>
                <w:szCs w:val="24"/>
              </w:rPr>
              <w:t>.</w:t>
            </w:r>
          </w:p>
          <w:p w:rsidR="00E567FA" w:rsidRPr="00E567FA" w:rsidRDefault="00E567FA" w:rsidP="00E567FA">
            <w:pPr>
              <w:spacing w:before="40" w:after="40"/>
              <w:jc w:val="both"/>
              <w:rPr>
                <w:sz w:val="24"/>
                <w:szCs w:val="24"/>
              </w:rPr>
            </w:pPr>
            <w:r w:rsidRPr="00E567FA">
              <w:rPr>
                <w:sz w:val="24"/>
                <w:szCs w:val="24"/>
              </w:rPr>
              <w:t xml:space="preserve">Перегородки кирпичные; перекрытия междуэтажные </w:t>
            </w:r>
            <w:proofErr w:type="gramStart"/>
            <w:r w:rsidRPr="00E567FA">
              <w:rPr>
                <w:sz w:val="24"/>
                <w:szCs w:val="24"/>
              </w:rPr>
              <w:t>ж/б</w:t>
            </w:r>
            <w:proofErr w:type="gramEnd"/>
            <w:r w:rsidRPr="00E567FA">
              <w:rPr>
                <w:sz w:val="24"/>
                <w:szCs w:val="24"/>
              </w:rPr>
              <w:t xml:space="preserve"> плиты; стены кирпичные, оштукатуренные, окрашенные; полы </w:t>
            </w:r>
            <w:r w:rsidR="007A63CD">
              <w:rPr>
                <w:sz w:val="24"/>
                <w:szCs w:val="24"/>
              </w:rPr>
              <w:t>линол</w:t>
            </w:r>
            <w:r w:rsidR="00B0103A">
              <w:rPr>
                <w:sz w:val="24"/>
                <w:szCs w:val="24"/>
              </w:rPr>
              <w:t>е</w:t>
            </w:r>
            <w:r w:rsidR="007A63CD">
              <w:rPr>
                <w:sz w:val="24"/>
                <w:szCs w:val="24"/>
              </w:rPr>
              <w:t>ум, керамическая плитка</w:t>
            </w:r>
            <w:r w:rsidRPr="00E567FA">
              <w:rPr>
                <w:sz w:val="24"/>
                <w:szCs w:val="24"/>
              </w:rPr>
              <w:t>.</w:t>
            </w:r>
          </w:p>
          <w:p w:rsidR="00DB63DE" w:rsidRPr="00D65EC5" w:rsidRDefault="007A63CD" w:rsidP="000310F7">
            <w:pPr>
              <w:spacing w:before="40" w:after="40"/>
              <w:jc w:val="both"/>
              <w:rPr>
                <w:sz w:val="24"/>
                <w:szCs w:val="24"/>
                <w:highlight w:val="yellow"/>
              </w:rPr>
            </w:pPr>
            <w:r>
              <w:rPr>
                <w:sz w:val="24"/>
                <w:szCs w:val="24"/>
              </w:rPr>
              <w:t>Ц</w:t>
            </w:r>
            <w:r w:rsidR="00E567FA" w:rsidRPr="00E567FA">
              <w:rPr>
                <w:sz w:val="24"/>
                <w:szCs w:val="24"/>
              </w:rPr>
              <w:t>ентральные</w:t>
            </w:r>
            <w:r>
              <w:rPr>
                <w:sz w:val="24"/>
                <w:szCs w:val="24"/>
              </w:rPr>
              <w:t xml:space="preserve"> сети, водоснабжения, отопления, канализации</w:t>
            </w:r>
            <w:r w:rsidR="00E567FA" w:rsidRPr="00E567FA">
              <w:rPr>
                <w:sz w:val="24"/>
                <w:szCs w:val="24"/>
              </w:rPr>
              <w:t>.</w:t>
            </w:r>
            <w:r w:rsidR="00B0103A">
              <w:rPr>
                <w:sz w:val="24"/>
                <w:szCs w:val="24"/>
              </w:rPr>
              <w:t xml:space="preserve"> Э</w:t>
            </w:r>
            <w:r w:rsidR="00B0103A" w:rsidRPr="00B0103A">
              <w:rPr>
                <w:sz w:val="24"/>
                <w:szCs w:val="24"/>
              </w:rPr>
              <w:t>лектроснабжени</w:t>
            </w:r>
            <w:r w:rsidR="000310F7">
              <w:rPr>
                <w:sz w:val="24"/>
                <w:szCs w:val="24"/>
              </w:rPr>
              <w:t>е</w:t>
            </w:r>
            <w:r w:rsidR="00B0103A">
              <w:rPr>
                <w:sz w:val="24"/>
                <w:szCs w:val="24"/>
              </w:rPr>
              <w:t xml:space="preserve"> скрытая проводка.</w:t>
            </w:r>
          </w:p>
        </w:tc>
      </w:tr>
      <w:tr w:rsidR="00A46FAF" w:rsidRPr="00E25693" w:rsidTr="00EA3A5E">
        <w:trPr>
          <w:trHeight w:val="664"/>
          <w:jc w:val="center"/>
        </w:trPr>
        <w:tc>
          <w:tcPr>
            <w:tcW w:w="666" w:type="dxa"/>
            <w:tcBorders>
              <w:top w:val="double" w:sz="4" w:space="0" w:color="auto"/>
            </w:tcBorders>
            <w:vAlign w:val="center"/>
          </w:tcPr>
          <w:p w:rsidR="00A46FAF" w:rsidRPr="009E2744" w:rsidRDefault="009E2744" w:rsidP="00AB4A6E">
            <w:pPr>
              <w:jc w:val="center"/>
              <w:rPr>
                <w:b/>
                <w:color w:val="000000"/>
                <w:sz w:val="24"/>
                <w:szCs w:val="24"/>
              </w:rPr>
            </w:pPr>
            <w:r w:rsidRPr="009E2744">
              <w:rPr>
                <w:b/>
                <w:color w:val="000000"/>
                <w:sz w:val="24"/>
                <w:szCs w:val="24"/>
              </w:rPr>
              <w:t>5.</w:t>
            </w:r>
          </w:p>
        </w:tc>
        <w:tc>
          <w:tcPr>
            <w:tcW w:w="2696" w:type="dxa"/>
            <w:tcBorders>
              <w:top w:val="double" w:sz="4" w:space="0" w:color="auto"/>
            </w:tcBorders>
            <w:vAlign w:val="center"/>
          </w:tcPr>
          <w:p w:rsidR="00A46FAF" w:rsidRPr="00E25693" w:rsidRDefault="00A46FAF" w:rsidP="00A46FAF">
            <w:pPr>
              <w:jc w:val="both"/>
              <w:rPr>
                <w:sz w:val="24"/>
                <w:szCs w:val="24"/>
              </w:rPr>
            </w:pPr>
            <w:r w:rsidRPr="00E25693">
              <w:rPr>
                <w:sz w:val="24"/>
                <w:szCs w:val="24"/>
              </w:rPr>
              <w:t>Целевое назначение объекта</w:t>
            </w:r>
            <w:r>
              <w:rPr>
                <w:sz w:val="24"/>
                <w:szCs w:val="24"/>
              </w:rPr>
              <w:t xml:space="preserve"> аренды</w:t>
            </w:r>
          </w:p>
        </w:tc>
        <w:tc>
          <w:tcPr>
            <w:tcW w:w="1224" w:type="dxa"/>
            <w:gridSpan w:val="2"/>
            <w:tcBorders>
              <w:top w:val="double" w:sz="4" w:space="0" w:color="auto"/>
            </w:tcBorders>
            <w:vAlign w:val="center"/>
          </w:tcPr>
          <w:p w:rsidR="00A46FAF" w:rsidRPr="009E2744" w:rsidRDefault="00A46FAF" w:rsidP="00B90BC8">
            <w:pPr>
              <w:spacing w:before="60" w:after="60"/>
              <w:jc w:val="both"/>
              <w:rPr>
                <w:b/>
                <w:sz w:val="24"/>
                <w:szCs w:val="24"/>
              </w:rPr>
            </w:pPr>
            <w:r w:rsidRPr="009E2744">
              <w:rPr>
                <w:b/>
                <w:sz w:val="24"/>
                <w:szCs w:val="24"/>
              </w:rPr>
              <w:t xml:space="preserve">Лот № </w:t>
            </w:r>
            <w:r w:rsidR="00B90BC8" w:rsidRPr="009E2744">
              <w:rPr>
                <w:b/>
                <w:sz w:val="24"/>
                <w:szCs w:val="24"/>
              </w:rPr>
              <w:t>2</w:t>
            </w:r>
          </w:p>
        </w:tc>
        <w:tc>
          <w:tcPr>
            <w:tcW w:w="5525" w:type="dxa"/>
            <w:gridSpan w:val="2"/>
            <w:tcBorders>
              <w:top w:val="double" w:sz="4" w:space="0" w:color="auto"/>
            </w:tcBorders>
            <w:vAlign w:val="center"/>
          </w:tcPr>
          <w:p w:rsidR="00A46FAF" w:rsidRPr="000719A9" w:rsidRDefault="00B90BC8" w:rsidP="00582ADD">
            <w:pPr>
              <w:spacing w:before="60" w:after="60"/>
              <w:jc w:val="both"/>
              <w:rPr>
                <w:b/>
                <w:color w:val="000000"/>
                <w:sz w:val="24"/>
                <w:szCs w:val="24"/>
              </w:rPr>
            </w:pPr>
            <w:r w:rsidRPr="000719A9">
              <w:rPr>
                <w:b/>
                <w:color w:val="000000"/>
                <w:sz w:val="24"/>
                <w:szCs w:val="24"/>
              </w:rPr>
              <w:t>предоставление услуг</w:t>
            </w:r>
            <w:r w:rsidR="00096E8C" w:rsidRPr="000719A9">
              <w:rPr>
                <w:b/>
                <w:color w:val="000000"/>
                <w:sz w:val="24"/>
                <w:szCs w:val="24"/>
              </w:rPr>
              <w:t xml:space="preserve"> </w:t>
            </w:r>
            <w:r w:rsidR="00582ADD" w:rsidRPr="000719A9">
              <w:rPr>
                <w:b/>
                <w:color w:val="000000"/>
                <w:sz w:val="24"/>
                <w:szCs w:val="24"/>
              </w:rPr>
              <w:t>населению</w:t>
            </w:r>
          </w:p>
        </w:tc>
      </w:tr>
      <w:tr w:rsidR="00A46FAF" w:rsidRPr="00E25693" w:rsidTr="00EA3A5E">
        <w:trPr>
          <w:trHeight w:val="708"/>
          <w:jc w:val="center"/>
        </w:trPr>
        <w:tc>
          <w:tcPr>
            <w:tcW w:w="666" w:type="dxa"/>
            <w:vAlign w:val="center"/>
          </w:tcPr>
          <w:p w:rsidR="00A46FAF" w:rsidRPr="00E25693" w:rsidRDefault="009E2744" w:rsidP="00AB4A6E">
            <w:pPr>
              <w:jc w:val="center"/>
              <w:rPr>
                <w:color w:val="000000"/>
                <w:sz w:val="24"/>
                <w:szCs w:val="24"/>
              </w:rPr>
            </w:pPr>
            <w:r>
              <w:rPr>
                <w:color w:val="000000"/>
                <w:sz w:val="24"/>
                <w:szCs w:val="24"/>
              </w:rPr>
              <w:t>5.1.</w:t>
            </w:r>
          </w:p>
        </w:tc>
        <w:tc>
          <w:tcPr>
            <w:tcW w:w="2696" w:type="dxa"/>
            <w:vAlign w:val="center"/>
          </w:tcPr>
          <w:p w:rsidR="00A46FAF" w:rsidRPr="00E25693" w:rsidRDefault="00A46FAF" w:rsidP="00A46FAF">
            <w:pPr>
              <w:jc w:val="both"/>
              <w:rPr>
                <w:color w:val="000000"/>
                <w:sz w:val="24"/>
                <w:szCs w:val="24"/>
              </w:rPr>
            </w:pPr>
            <w:r w:rsidRPr="00E25693">
              <w:rPr>
                <w:color w:val="000000"/>
                <w:sz w:val="24"/>
                <w:szCs w:val="24"/>
              </w:rPr>
              <w:t>Срок действия договора аренды</w:t>
            </w:r>
          </w:p>
        </w:tc>
        <w:tc>
          <w:tcPr>
            <w:tcW w:w="1224" w:type="dxa"/>
            <w:gridSpan w:val="2"/>
            <w:vAlign w:val="center"/>
          </w:tcPr>
          <w:p w:rsidR="00A46FAF" w:rsidRPr="003C7BD0" w:rsidRDefault="00A46FAF" w:rsidP="00B90BC8">
            <w:pPr>
              <w:spacing w:before="60" w:after="60"/>
              <w:jc w:val="both"/>
              <w:rPr>
                <w:sz w:val="24"/>
                <w:szCs w:val="24"/>
              </w:rPr>
            </w:pPr>
            <w:r w:rsidRPr="003C7BD0">
              <w:rPr>
                <w:sz w:val="24"/>
                <w:szCs w:val="24"/>
              </w:rPr>
              <w:t>Лот №</w:t>
            </w:r>
            <w:r>
              <w:rPr>
                <w:sz w:val="24"/>
                <w:szCs w:val="24"/>
              </w:rPr>
              <w:t xml:space="preserve"> </w:t>
            </w:r>
            <w:r w:rsidR="00B90BC8">
              <w:rPr>
                <w:sz w:val="24"/>
                <w:szCs w:val="24"/>
              </w:rPr>
              <w:t>2</w:t>
            </w:r>
          </w:p>
        </w:tc>
        <w:tc>
          <w:tcPr>
            <w:tcW w:w="5525" w:type="dxa"/>
            <w:gridSpan w:val="2"/>
            <w:vAlign w:val="center"/>
          </w:tcPr>
          <w:p w:rsidR="00A46FAF" w:rsidRPr="00F01BD3" w:rsidRDefault="00A46FAF" w:rsidP="00A46FAF">
            <w:pPr>
              <w:rPr>
                <w:sz w:val="24"/>
                <w:szCs w:val="24"/>
                <w:highlight w:val="red"/>
              </w:rPr>
            </w:pPr>
            <w:r>
              <w:rPr>
                <w:sz w:val="24"/>
                <w:szCs w:val="24"/>
              </w:rPr>
              <w:t>10 лет</w:t>
            </w:r>
          </w:p>
        </w:tc>
      </w:tr>
      <w:tr w:rsidR="00A46FAF" w:rsidRPr="00E25693" w:rsidTr="00EA3A5E">
        <w:trPr>
          <w:trHeight w:val="1410"/>
          <w:jc w:val="center"/>
        </w:trPr>
        <w:tc>
          <w:tcPr>
            <w:tcW w:w="666" w:type="dxa"/>
            <w:vAlign w:val="center"/>
          </w:tcPr>
          <w:p w:rsidR="00A46FAF" w:rsidRPr="00E25693" w:rsidRDefault="009E2744" w:rsidP="00AB4A6E">
            <w:pPr>
              <w:jc w:val="center"/>
              <w:rPr>
                <w:color w:val="000000"/>
                <w:sz w:val="24"/>
                <w:szCs w:val="24"/>
              </w:rPr>
            </w:pPr>
            <w:r>
              <w:rPr>
                <w:color w:val="000000"/>
                <w:sz w:val="24"/>
                <w:szCs w:val="24"/>
              </w:rPr>
              <w:t>5.2.</w:t>
            </w:r>
          </w:p>
        </w:tc>
        <w:tc>
          <w:tcPr>
            <w:tcW w:w="2696" w:type="dxa"/>
            <w:vAlign w:val="center"/>
          </w:tcPr>
          <w:p w:rsidR="00A46FAF" w:rsidRDefault="00A46FAF" w:rsidP="00A46FA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A46FAF" w:rsidRDefault="00A46FAF" w:rsidP="00A46FA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A46FAF" w:rsidRPr="007C562C" w:rsidRDefault="00A46FAF" w:rsidP="00A46FA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224" w:type="dxa"/>
            <w:gridSpan w:val="2"/>
            <w:vAlign w:val="center"/>
          </w:tcPr>
          <w:p w:rsidR="00A46FAF" w:rsidRPr="00311EFD" w:rsidRDefault="00A46FAF" w:rsidP="00B90BC8">
            <w:pPr>
              <w:jc w:val="both"/>
              <w:rPr>
                <w:sz w:val="24"/>
                <w:szCs w:val="24"/>
              </w:rPr>
            </w:pPr>
            <w:r w:rsidRPr="003C7BD0">
              <w:rPr>
                <w:sz w:val="24"/>
                <w:szCs w:val="24"/>
              </w:rPr>
              <w:t>Лот №</w:t>
            </w:r>
            <w:r>
              <w:rPr>
                <w:sz w:val="24"/>
                <w:szCs w:val="24"/>
              </w:rPr>
              <w:t xml:space="preserve"> </w:t>
            </w:r>
            <w:r w:rsidR="00B90BC8">
              <w:rPr>
                <w:sz w:val="24"/>
                <w:szCs w:val="24"/>
              </w:rPr>
              <w:t>2</w:t>
            </w:r>
          </w:p>
        </w:tc>
        <w:tc>
          <w:tcPr>
            <w:tcW w:w="5525" w:type="dxa"/>
            <w:gridSpan w:val="2"/>
            <w:vAlign w:val="center"/>
          </w:tcPr>
          <w:p w:rsidR="00A46FAF" w:rsidRPr="004E430C" w:rsidRDefault="00CD192D" w:rsidP="00CD192D">
            <w:pPr>
              <w:spacing w:line="260" w:lineRule="exact"/>
              <w:jc w:val="both"/>
              <w:rPr>
                <w:sz w:val="24"/>
                <w:szCs w:val="24"/>
              </w:rPr>
            </w:pPr>
            <w:r w:rsidRPr="00CD192D">
              <w:rPr>
                <w:color w:val="000000"/>
                <w:sz w:val="24"/>
                <w:szCs w:val="24"/>
              </w:rPr>
              <w:t>514800</w:t>
            </w:r>
            <w:r w:rsidR="0001251B" w:rsidRPr="00CD192D">
              <w:rPr>
                <w:color w:val="000000"/>
                <w:sz w:val="24"/>
                <w:szCs w:val="24"/>
              </w:rPr>
              <w:t>,00 рублей (</w:t>
            </w:r>
            <w:r w:rsidRPr="00CD192D">
              <w:rPr>
                <w:color w:val="000000"/>
                <w:sz w:val="24"/>
                <w:szCs w:val="24"/>
              </w:rPr>
              <w:t>пя</w:t>
            </w:r>
            <w:r w:rsidR="0001251B" w:rsidRPr="00CD192D">
              <w:rPr>
                <w:color w:val="000000"/>
                <w:sz w:val="24"/>
                <w:szCs w:val="24"/>
              </w:rPr>
              <w:t xml:space="preserve">тьсот </w:t>
            </w:r>
            <w:r w:rsidRPr="00CD192D">
              <w:rPr>
                <w:color w:val="000000"/>
                <w:sz w:val="24"/>
                <w:szCs w:val="24"/>
              </w:rPr>
              <w:t>четырнадцать</w:t>
            </w:r>
            <w:r w:rsidR="0001251B" w:rsidRPr="00CD192D">
              <w:rPr>
                <w:color w:val="000000"/>
                <w:sz w:val="24"/>
                <w:szCs w:val="24"/>
              </w:rPr>
              <w:t xml:space="preserve"> тысяч </w:t>
            </w:r>
            <w:r w:rsidRPr="00CD192D">
              <w:rPr>
                <w:color w:val="000000"/>
                <w:sz w:val="24"/>
                <w:szCs w:val="24"/>
              </w:rPr>
              <w:t>восемьсот</w:t>
            </w:r>
            <w:r w:rsidR="0001251B" w:rsidRPr="00CD192D">
              <w:rPr>
                <w:color w:val="000000"/>
                <w:sz w:val="24"/>
                <w:szCs w:val="24"/>
              </w:rPr>
              <w:t xml:space="preserve"> рублей 00 коп.)</w:t>
            </w:r>
            <w:r w:rsidR="00B90BC8" w:rsidRPr="00CD192D">
              <w:rPr>
                <w:color w:val="000000"/>
                <w:sz w:val="24"/>
                <w:szCs w:val="24"/>
              </w:rPr>
              <w:t xml:space="preserve">; </w:t>
            </w:r>
            <w:r w:rsidR="00A46FAF" w:rsidRPr="00CD192D">
              <w:rPr>
                <w:color w:val="000000"/>
                <w:sz w:val="24"/>
                <w:szCs w:val="24"/>
              </w:rPr>
              <w:t xml:space="preserve"> </w:t>
            </w:r>
            <w:r w:rsidRPr="00CD192D">
              <w:rPr>
                <w:color w:val="000000"/>
                <w:sz w:val="24"/>
                <w:szCs w:val="24"/>
              </w:rPr>
              <w:t>4290</w:t>
            </w:r>
            <w:r w:rsidR="0001251B" w:rsidRPr="00CD192D">
              <w:rPr>
                <w:color w:val="000000"/>
                <w:sz w:val="24"/>
                <w:szCs w:val="24"/>
              </w:rPr>
              <w:t>,00  рубль (</w:t>
            </w:r>
            <w:r w:rsidRPr="00CD192D">
              <w:rPr>
                <w:color w:val="000000"/>
                <w:sz w:val="24"/>
                <w:szCs w:val="24"/>
              </w:rPr>
              <w:t>Четыре</w:t>
            </w:r>
            <w:r w:rsidR="0001251B" w:rsidRPr="00CD192D">
              <w:rPr>
                <w:color w:val="000000"/>
                <w:sz w:val="24"/>
                <w:szCs w:val="24"/>
              </w:rPr>
              <w:t xml:space="preserve"> тысяч</w:t>
            </w:r>
            <w:r w:rsidRPr="00CD192D">
              <w:rPr>
                <w:color w:val="000000"/>
                <w:sz w:val="24"/>
                <w:szCs w:val="24"/>
              </w:rPr>
              <w:t>и</w:t>
            </w:r>
            <w:r w:rsidR="0001251B" w:rsidRPr="00CD192D">
              <w:rPr>
                <w:color w:val="000000"/>
                <w:sz w:val="24"/>
                <w:szCs w:val="24"/>
              </w:rPr>
              <w:t xml:space="preserve"> </w:t>
            </w:r>
            <w:r w:rsidRPr="00CD192D">
              <w:rPr>
                <w:color w:val="000000"/>
                <w:sz w:val="24"/>
                <w:szCs w:val="24"/>
              </w:rPr>
              <w:t>двести девяносто</w:t>
            </w:r>
            <w:r w:rsidR="0001251B" w:rsidRPr="00CD192D">
              <w:rPr>
                <w:color w:val="000000"/>
                <w:sz w:val="24"/>
                <w:szCs w:val="24"/>
              </w:rPr>
              <w:t xml:space="preserve"> рубл</w:t>
            </w:r>
            <w:r w:rsidRPr="00CD192D">
              <w:rPr>
                <w:color w:val="000000"/>
                <w:sz w:val="24"/>
                <w:szCs w:val="24"/>
              </w:rPr>
              <w:t>ей</w:t>
            </w:r>
            <w:r w:rsidR="0001251B" w:rsidRPr="00CD192D">
              <w:rPr>
                <w:color w:val="000000"/>
                <w:sz w:val="24"/>
                <w:szCs w:val="24"/>
              </w:rPr>
              <w:t xml:space="preserve"> 00 коп.) в месяц</w:t>
            </w:r>
            <w:r w:rsidR="0001251B" w:rsidRPr="0001251B">
              <w:rPr>
                <w:color w:val="000000"/>
                <w:sz w:val="24"/>
                <w:szCs w:val="24"/>
              </w:rPr>
              <w:t>.</w:t>
            </w:r>
          </w:p>
        </w:tc>
      </w:tr>
      <w:tr w:rsidR="00B90BC8" w:rsidRPr="00E25693" w:rsidTr="00EA3A5E">
        <w:trPr>
          <w:trHeight w:val="1229"/>
          <w:jc w:val="center"/>
        </w:trPr>
        <w:tc>
          <w:tcPr>
            <w:tcW w:w="666" w:type="dxa"/>
            <w:vAlign w:val="center"/>
          </w:tcPr>
          <w:p w:rsidR="00B90BC8" w:rsidRPr="00E25693" w:rsidRDefault="009E2744" w:rsidP="00AB4A6E">
            <w:pPr>
              <w:jc w:val="center"/>
              <w:rPr>
                <w:color w:val="000000"/>
                <w:sz w:val="24"/>
                <w:szCs w:val="24"/>
              </w:rPr>
            </w:pPr>
            <w:r>
              <w:rPr>
                <w:color w:val="000000"/>
                <w:sz w:val="24"/>
                <w:szCs w:val="24"/>
              </w:rPr>
              <w:t>5.3.</w:t>
            </w:r>
          </w:p>
        </w:tc>
        <w:tc>
          <w:tcPr>
            <w:tcW w:w="2696" w:type="dxa"/>
            <w:vAlign w:val="center"/>
          </w:tcPr>
          <w:p w:rsidR="00B90BC8" w:rsidRPr="00311EFD" w:rsidRDefault="00B90BC8" w:rsidP="000F5D28">
            <w:pPr>
              <w:jc w:val="both"/>
              <w:rPr>
                <w:color w:val="000000"/>
                <w:sz w:val="24"/>
                <w:szCs w:val="24"/>
              </w:rPr>
            </w:pPr>
            <w:r>
              <w:rPr>
                <w:color w:val="000000"/>
                <w:sz w:val="24"/>
                <w:szCs w:val="24"/>
              </w:rPr>
              <w:t>Форма, срок и порядок оплаты по договору</w:t>
            </w:r>
          </w:p>
        </w:tc>
        <w:tc>
          <w:tcPr>
            <w:tcW w:w="6749" w:type="dxa"/>
            <w:gridSpan w:val="4"/>
            <w:vAlign w:val="center"/>
          </w:tcPr>
          <w:p w:rsidR="00B90BC8" w:rsidRDefault="00B90BC8" w:rsidP="000F5D28">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B90BC8" w:rsidRPr="00F173E5" w:rsidRDefault="00B90BC8" w:rsidP="000F5D28">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B90BC8" w:rsidRPr="00E25693" w:rsidTr="00EA3A5E">
        <w:trPr>
          <w:trHeight w:val="978"/>
          <w:jc w:val="center"/>
        </w:trPr>
        <w:tc>
          <w:tcPr>
            <w:tcW w:w="666" w:type="dxa"/>
            <w:vAlign w:val="center"/>
          </w:tcPr>
          <w:p w:rsidR="00B90BC8" w:rsidRPr="00E25693" w:rsidRDefault="009E2744" w:rsidP="00AB4A6E">
            <w:pPr>
              <w:jc w:val="center"/>
              <w:rPr>
                <w:color w:val="000000"/>
                <w:sz w:val="24"/>
                <w:szCs w:val="24"/>
              </w:rPr>
            </w:pPr>
            <w:r>
              <w:rPr>
                <w:color w:val="000000"/>
                <w:sz w:val="24"/>
                <w:szCs w:val="24"/>
              </w:rPr>
              <w:t>5.4.</w:t>
            </w:r>
          </w:p>
        </w:tc>
        <w:tc>
          <w:tcPr>
            <w:tcW w:w="2696" w:type="dxa"/>
            <w:vAlign w:val="center"/>
          </w:tcPr>
          <w:p w:rsidR="00B90BC8" w:rsidRPr="00E25693" w:rsidRDefault="00B90BC8" w:rsidP="000F5D28">
            <w:pPr>
              <w:jc w:val="both"/>
              <w:rPr>
                <w:color w:val="000000"/>
                <w:sz w:val="24"/>
                <w:szCs w:val="24"/>
              </w:rPr>
            </w:pPr>
            <w:r w:rsidRPr="00E25693">
              <w:rPr>
                <w:color w:val="000000"/>
                <w:sz w:val="24"/>
                <w:szCs w:val="24"/>
              </w:rPr>
              <w:t>Шаг аукциона</w:t>
            </w:r>
          </w:p>
        </w:tc>
        <w:tc>
          <w:tcPr>
            <w:tcW w:w="6749" w:type="dxa"/>
            <w:gridSpan w:val="4"/>
            <w:vAlign w:val="center"/>
          </w:tcPr>
          <w:p w:rsidR="00B90BC8" w:rsidRPr="00E25693" w:rsidRDefault="00B90BC8" w:rsidP="000F5D28">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582ADD" w:rsidRPr="00E25693" w:rsidTr="00EA3A5E">
        <w:trPr>
          <w:trHeight w:val="978"/>
          <w:jc w:val="center"/>
        </w:trPr>
        <w:tc>
          <w:tcPr>
            <w:tcW w:w="666" w:type="dxa"/>
            <w:vMerge w:val="restart"/>
            <w:vAlign w:val="center"/>
          </w:tcPr>
          <w:p w:rsidR="00582ADD" w:rsidRPr="00E25693" w:rsidRDefault="00582ADD" w:rsidP="00AB4A6E">
            <w:pPr>
              <w:jc w:val="center"/>
              <w:rPr>
                <w:color w:val="000000"/>
                <w:sz w:val="24"/>
                <w:szCs w:val="24"/>
              </w:rPr>
            </w:pPr>
            <w:r>
              <w:rPr>
                <w:color w:val="000000"/>
                <w:sz w:val="24"/>
                <w:szCs w:val="24"/>
              </w:rPr>
              <w:t>5.5.</w:t>
            </w:r>
          </w:p>
        </w:tc>
        <w:tc>
          <w:tcPr>
            <w:tcW w:w="9445" w:type="dxa"/>
            <w:gridSpan w:val="5"/>
            <w:vAlign w:val="center"/>
          </w:tcPr>
          <w:p w:rsidR="00582ADD" w:rsidRDefault="00582ADD" w:rsidP="00DB63DE">
            <w:pPr>
              <w:jc w:val="center"/>
              <w:rPr>
                <w:sz w:val="24"/>
                <w:szCs w:val="24"/>
              </w:rPr>
            </w:pPr>
            <w:r w:rsidRPr="003C7BD0">
              <w:rPr>
                <w:sz w:val="24"/>
                <w:szCs w:val="24"/>
              </w:rPr>
              <w:t>Лот №</w:t>
            </w:r>
            <w:r>
              <w:rPr>
                <w:sz w:val="24"/>
                <w:szCs w:val="24"/>
              </w:rPr>
              <w:t xml:space="preserve"> 2</w:t>
            </w:r>
          </w:p>
          <w:p w:rsidR="00582ADD" w:rsidRPr="00E25693" w:rsidRDefault="00582ADD" w:rsidP="000F5D28">
            <w:pPr>
              <w:jc w:val="both"/>
              <w:rPr>
                <w:color w:val="000000"/>
                <w:sz w:val="24"/>
                <w:szCs w:val="24"/>
              </w:rPr>
            </w:pPr>
            <w:r w:rsidRPr="00DB63DE">
              <w:rPr>
                <w:color w:val="000000"/>
                <w:sz w:val="24"/>
                <w:szCs w:val="24"/>
              </w:rPr>
              <w:t>Местоположение, описание и технические характеристики муниципального имущества</w:t>
            </w:r>
          </w:p>
        </w:tc>
      </w:tr>
      <w:tr w:rsidR="00582ADD" w:rsidRPr="00E25693" w:rsidTr="00EA3A5E">
        <w:trPr>
          <w:trHeight w:val="1410"/>
          <w:jc w:val="center"/>
        </w:trPr>
        <w:tc>
          <w:tcPr>
            <w:tcW w:w="666" w:type="dxa"/>
            <w:vMerge/>
            <w:vAlign w:val="center"/>
          </w:tcPr>
          <w:p w:rsidR="00582ADD" w:rsidRPr="00E25693" w:rsidRDefault="00582ADD" w:rsidP="00AB4A6E">
            <w:pPr>
              <w:jc w:val="center"/>
              <w:rPr>
                <w:color w:val="000000"/>
                <w:sz w:val="24"/>
                <w:szCs w:val="24"/>
              </w:rPr>
            </w:pPr>
          </w:p>
        </w:tc>
        <w:tc>
          <w:tcPr>
            <w:tcW w:w="2696" w:type="dxa"/>
            <w:vAlign w:val="center"/>
          </w:tcPr>
          <w:p w:rsidR="00582ADD" w:rsidRPr="000F2923" w:rsidRDefault="00582ADD" w:rsidP="000F5D28">
            <w:pPr>
              <w:jc w:val="center"/>
              <w:rPr>
                <w:color w:val="000000"/>
                <w:sz w:val="22"/>
                <w:szCs w:val="22"/>
              </w:rPr>
            </w:pPr>
            <w:r w:rsidRPr="000F2923">
              <w:rPr>
                <w:color w:val="000000"/>
                <w:sz w:val="22"/>
                <w:szCs w:val="22"/>
              </w:rPr>
              <w:t>Адрес объекта аренды</w:t>
            </w:r>
          </w:p>
        </w:tc>
        <w:tc>
          <w:tcPr>
            <w:tcW w:w="1245" w:type="dxa"/>
            <w:gridSpan w:val="3"/>
            <w:vAlign w:val="center"/>
          </w:tcPr>
          <w:p w:rsidR="00582ADD" w:rsidRPr="00E567FA" w:rsidRDefault="00582ADD" w:rsidP="000F5D28">
            <w:pPr>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582ADD" w:rsidRPr="00E567FA" w:rsidRDefault="00582ADD" w:rsidP="000F5D28">
            <w:pPr>
              <w:jc w:val="center"/>
              <w:rPr>
                <w:color w:val="000000"/>
                <w:sz w:val="24"/>
                <w:szCs w:val="24"/>
              </w:rPr>
            </w:pPr>
            <w:r w:rsidRPr="00E567FA">
              <w:rPr>
                <w:color w:val="000000"/>
                <w:sz w:val="24"/>
                <w:szCs w:val="24"/>
              </w:rPr>
              <w:t>Краткая характеристика имущества</w:t>
            </w:r>
          </w:p>
        </w:tc>
      </w:tr>
      <w:tr w:rsidR="00582ADD" w:rsidRPr="00E25693" w:rsidTr="00EA3A5E">
        <w:trPr>
          <w:trHeight w:val="1410"/>
          <w:jc w:val="center"/>
        </w:trPr>
        <w:tc>
          <w:tcPr>
            <w:tcW w:w="666" w:type="dxa"/>
            <w:vMerge/>
            <w:vAlign w:val="center"/>
          </w:tcPr>
          <w:p w:rsidR="00582ADD" w:rsidRPr="00E25693" w:rsidRDefault="00582ADD" w:rsidP="00AB4A6E">
            <w:pPr>
              <w:jc w:val="center"/>
              <w:rPr>
                <w:color w:val="000000"/>
                <w:sz w:val="24"/>
                <w:szCs w:val="24"/>
              </w:rPr>
            </w:pPr>
          </w:p>
        </w:tc>
        <w:tc>
          <w:tcPr>
            <w:tcW w:w="2696" w:type="dxa"/>
            <w:vAlign w:val="center"/>
          </w:tcPr>
          <w:p w:rsidR="00582ADD" w:rsidRDefault="00582ADD" w:rsidP="000F5D28">
            <w:pPr>
              <w:jc w:val="center"/>
              <w:rPr>
                <w:sz w:val="24"/>
                <w:szCs w:val="24"/>
              </w:rPr>
            </w:pPr>
            <w:r>
              <w:rPr>
                <w:sz w:val="24"/>
                <w:szCs w:val="24"/>
              </w:rPr>
              <w:t>п. Вольгинский,</w:t>
            </w:r>
          </w:p>
          <w:p w:rsidR="00582ADD" w:rsidRDefault="00582ADD" w:rsidP="000F5D28">
            <w:pPr>
              <w:jc w:val="center"/>
              <w:rPr>
                <w:sz w:val="24"/>
                <w:szCs w:val="24"/>
              </w:rPr>
            </w:pPr>
            <w:r>
              <w:rPr>
                <w:sz w:val="24"/>
                <w:szCs w:val="24"/>
              </w:rPr>
              <w:t xml:space="preserve"> ул. Новосеменковская, </w:t>
            </w:r>
          </w:p>
          <w:p w:rsidR="00582ADD" w:rsidRPr="00311EFD" w:rsidRDefault="00582ADD" w:rsidP="00582ADD">
            <w:pPr>
              <w:jc w:val="center"/>
              <w:rPr>
                <w:sz w:val="24"/>
                <w:szCs w:val="24"/>
              </w:rPr>
            </w:pPr>
            <w:r>
              <w:rPr>
                <w:sz w:val="24"/>
                <w:szCs w:val="24"/>
              </w:rPr>
              <w:t>д. 14</w:t>
            </w:r>
          </w:p>
        </w:tc>
        <w:tc>
          <w:tcPr>
            <w:tcW w:w="1245" w:type="dxa"/>
            <w:gridSpan w:val="3"/>
            <w:vAlign w:val="center"/>
          </w:tcPr>
          <w:p w:rsidR="00582ADD" w:rsidRPr="00BD751F" w:rsidRDefault="00CD192D" w:rsidP="000F5D28">
            <w:pPr>
              <w:jc w:val="center"/>
              <w:rPr>
                <w:sz w:val="24"/>
                <w:szCs w:val="24"/>
              </w:rPr>
            </w:pPr>
            <w:r>
              <w:rPr>
                <w:sz w:val="24"/>
                <w:szCs w:val="24"/>
              </w:rPr>
              <w:t>17,24</w:t>
            </w:r>
          </w:p>
        </w:tc>
        <w:tc>
          <w:tcPr>
            <w:tcW w:w="5504" w:type="dxa"/>
            <w:vAlign w:val="center"/>
          </w:tcPr>
          <w:p w:rsidR="00582ADD" w:rsidRPr="006B3BBC" w:rsidRDefault="00582ADD" w:rsidP="00B41F89">
            <w:pPr>
              <w:spacing w:before="40" w:after="40"/>
              <w:jc w:val="both"/>
              <w:rPr>
                <w:sz w:val="24"/>
                <w:szCs w:val="24"/>
              </w:rPr>
            </w:pPr>
            <w:r w:rsidRPr="0001251B">
              <w:rPr>
                <w:sz w:val="24"/>
                <w:szCs w:val="24"/>
              </w:rPr>
              <w:t xml:space="preserve">Нежилое помещение на </w:t>
            </w:r>
            <w:r w:rsidR="00CD192D">
              <w:rPr>
                <w:sz w:val="24"/>
                <w:szCs w:val="24"/>
              </w:rPr>
              <w:t>1</w:t>
            </w:r>
            <w:r w:rsidRPr="0001251B">
              <w:rPr>
                <w:sz w:val="24"/>
                <w:szCs w:val="24"/>
              </w:rPr>
              <w:t xml:space="preserve"> этаже </w:t>
            </w:r>
            <w:r w:rsidR="00CD192D">
              <w:rPr>
                <w:sz w:val="24"/>
                <w:szCs w:val="24"/>
              </w:rPr>
              <w:t>пяти</w:t>
            </w:r>
            <w:r w:rsidRPr="0001251B">
              <w:rPr>
                <w:sz w:val="24"/>
                <w:szCs w:val="24"/>
              </w:rPr>
              <w:t xml:space="preserve"> этажного </w:t>
            </w:r>
            <w:r w:rsidR="00A345FE" w:rsidRPr="00A345FE">
              <w:rPr>
                <w:sz w:val="24"/>
                <w:szCs w:val="24"/>
              </w:rPr>
              <w:t>кирпичного жилого дома</w:t>
            </w:r>
            <w:r w:rsidRPr="00107DD8">
              <w:rPr>
                <w:sz w:val="24"/>
                <w:szCs w:val="24"/>
              </w:rPr>
              <w:t xml:space="preserve">, </w:t>
            </w:r>
            <w:r w:rsidRPr="006B3BBC">
              <w:rPr>
                <w:sz w:val="24"/>
                <w:szCs w:val="24"/>
              </w:rPr>
              <w:t>состоящее из помещени</w:t>
            </w:r>
            <w:r>
              <w:rPr>
                <w:sz w:val="24"/>
                <w:szCs w:val="24"/>
              </w:rPr>
              <w:t>й</w:t>
            </w:r>
            <w:r w:rsidRPr="006B3BBC">
              <w:rPr>
                <w:sz w:val="24"/>
                <w:szCs w:val="24"/>
              </w:rPr>
              <w:t xml:space="preserve"> </w:t>
            </w:r>
            <w:r w:rsidR="00CD192D">
              <w:rPr>
                <w:sz w:val="24"/>
                <w:szCs w:val="24"/>
              </w:rPr>
              <w:t>основного назначения № 8,</w:t>
            </w:r>
            <w:r w:rsidRPr="00096E8C">
              <w:rPr>
                <w:sz w:val="24"/>
                <w:szCs w:val="24"/>
              </w:rPr>
              <w:t>9</w:t>
            </w:r>
            <w:r w:rsidR="00CD192D">
              <w:rPr>
                <w:sz w:val="24"/>
                <w:szCs w:val="24"/>
              </w:rPr>
              <w:t>,10 площадью 13 кв.м. и помещений общего пользования 4,24 кв. м.</w:t>
            </w:r>
            <w:r w:rsidRPr="00096E8C">
              <w:rPr>
                <w:sz w:val="24"/>
                <w:szCs w:val="24"/>
              </w:rPr>
              <w:t>;</w:t>
            </w:r>
          </w:p>
          <w:p w:rsidR="00582ADD" w:rsidRPr="00F94679" w:rsidRDefault="00582ADD" w:rsidP="00F94679">
            <w:pPr>
              <w:spacing w:before="40" w:after="40"/>
              <w:jc w:val="both"/>
              <w:rPr>
                <w:sz w:val="24"/>
                <w:szCs w:val="24"/>
              </w:rPr>
            </w:pPr>
            <w:r w:rsidRPr="000719A9">
              <w:rPr>
                <w:sz w:val="24"/>
                <w:szCs w:val="24"/>
              </w:rPr>
              <w:t>Инв. № 17:246:002:0000</w:t>
            </w:r>
            <w:r w:rsidR="00CD192D" w:rsidRPr="000719A9">
              <w:rPr>
                <w:sz w:val="24"/>
                <w:szCs w:val="24"/>
              </w:rPr>
              <w:t>90280:0001</w:t>
            </w:r>
            <w:r w:rsidRPr="000719A9">
              <w:rPr>
                <w:sz w:val="24"/>
                <w:szCs w:val="24"/>
              </w:rPr>
              <w:t>.</w:t>
            </w:r>
          </w:p>
          <w:p w:rsidR="00A345FE" w:rsidRDefault="00A345FE" w:rsidP="00A345FE">
            <w:pPr>
              <w:spacing w:before="40" w:after="40"/>
              <w:jc w:val="both"/>
              <w:rPr>
                <w:sz w:val="24"/>
                <w:szCs w:val="24"/>
              </w:rPr>
            </w:pPr>
            <w:r w:rsidRPr="005149D6">
              <w:rPr>
                <w:sz w:val="24"/>
                <w:szCs w:val="24"/>
              </w:rPr>
              <w:t xml:space="preserve">Фундамент </w:t>
            </w:r>
            <w:proofErr w:type="gramStart"/>
            <w:r w:rsidRPr="005149D6">
              <w:rPr>
                <w:sz w:val="24"/>
                <w:szCs w:val="24"/>
              </w:rPr>
              <w:t>ж/б</w:t>
            </w:r>
            <w:proofErr w:type="gramEnd"/>
            <w:r w:rsidRPr="005149D6">
              <w:rPr>
                <w:sz w:val="24"/>
                <w:szCs w:val="24"/>
              </w:rPr>
              <w:t xml:space="preserve"> ленточный, сборный; стены кирпичные; перегородки кирпичные;  перекрытия междуэтажные сборные ж/б плиты; Полы деревянные дощатые,</w:t>
            </w:r>
            <w:r>
              <w:rPr>
                <w:sz w:val="24"/>
                <w:szCs w:val="24"/>
              </w:rPr>
              <w:t xml:space="preserve"> керамические</w:t>
            </w:r>
            <w:r w:rsidRPr="005149D6">
              <w:rPr>
                <w:sz w:val="24"/>
                <w:szCs w:val="24"/>
              </w:rPr>
              <w:t xml:space="preserve">; проемы оконные двойные; проемы дверные </w:t>
            </w:r>
            <w:r>
              <w:rPr>
                <w:sz w:val="24"/>
                <w:szCs w:val="24"/>
              </w:rPr>
              <w:t>простые</w:t>
            </w:r>
            <w:r w:rsidRPr="005149D6">
              <w:rPr>
                <w:sz w:val="24"/>
                <w:szCs w:val="24"/>
              </w:rPr>
              <w:t>.</w:t>
            </w:r>
          </w:p>
          <w:p w:rsidR="00A345FE" w:rsidRDefault="00A345FE" w:rsidP="00A345FE">
            <w:pPr>
              <w:spacing w:before="40" w:after="40"/>
              <w:jc w:val="both"/>
              <w:rPr>
                <w:sz w:val="24"/>
                <w:szCs w:val="24"/>
              </w:rPr>
            </w:pPr>
            <w:r>
              <w:rPr>
                <w:sz w:val="24"/>
                <w:szCs w:val="24"/>
              </w:rPr>
              <w:t>Э</w:t>
            </w:r>
            <w:r w:rsidRPr="00BE1919">
              <w:rPr>
                <w:sz w:val="24"/>
                <w:szCs w:val="24"/>
              </w:rPr>
              <w:t xml:space="preserve">лектричество – </w:t>
            </w:r>
            <w:r w:rsidRPr="00F44892">
              <w:rPr>
                <w:sz w:val="24"/>
                <w:szCs w:val="24"/>
              </w:rPr>
              <w:t>скрытая проводка</w:t>
            </w:r>
            <w:r w:rsidRPr="00BE1919">
              <w:rPr>
                <w:sz w:val="24"/>
                <w:szCs w:val="24"/>
              </w:rPr>
              <w:t>.</w:t>
            </w:r>
          </w:p>
          <w:p w:rsidR="00582ADD" w:rsidRPr="00D65EC5" w:rsidRDefault="00A345FE" w:rsidP="00A345FE">
            <w:pPr>
              <w:spacing w:before="40" w:after="40"/>
              <w:jc w:val="both"/>
              <w:rPr>
                <w:sz w:val="24"/>
                <w:szCs w:val="24"/>
                <w:highlight w:val="yellow"/>
              </w:rPr>
            </w:pPr>
            <w:r w:rsidRPr="00217B94">
              <w:rPr>
                <w:sz w:val="24"/>
                <w:szCs w:val="24"/>
              </w:rPr>
              <w:t>Отопление</w:t>
            </w:r>
            <w:r>
              <w:rPr>
                <w:sz w:val="24"/>
                <w:szCs w:val="24"/>
              </w:rPr>
              <w:t>,</w:t>
            </w:r>
            <w:r w:rsidRPr="00217B94">
              <w:rPr>
                <w:sz w:val="24"/>
                <w:szCs w:val="24"/>
              </w:rPr>
              <w:t xml:space="preserve"> </w:t>
            </w:r>
            <w:r>
              <w:rPr>
                <w:sz w:val="24"/>
                <w:szCs w:val="24"/>
              </w:rPr>
              <w:t>в</w:t>
            </w:r>
            <w:r w:rsidRPr="00BE1919">
              <w:rPr>
                <w:sz w:val="24"/>
                <w:szCs w:val="24"/>
              </w:rPr>
              <w:t>одопровод, канализация, г</w:t>
            </w:r>
            <w:r>
              <w:rPr>
                <w:sz w:val="24"/>
                <w:szCs w:val="24"/>
              </w:rPr>
              <w:t>орячее</w:t>
            </w:r>
            <w:r w:rsidRPr="00BE1919">
              <w:rPr>
                <w:sz w:val="24"/>
                <w:szCs w:val="24"/>
              </w:rPr>
              <w:t xml:space="preserve"> водоснабжение </w:t>
            </w:r>
            <w:r>
              <w:rPr>
                <w:sz w:val="24"/>
                <w:szCs w:val="24"/>
              </w:rPr>
              <w:t>–</w:t>
            </w:r>
            <w:r w:rsidRPr="00BE1919">
              <w:rPr>
                <w:sz w:val="24"/>
                <w:szCs w:val="24"/>
              </w:rPr>
              <w:t xml:space="preserve"> центральные</w:t>
            </w:r>
            <w:r>
              <w:rPr>
                <w:sz w:val="24"/>
                <w:szCs w:val="24"/>
              </w:rPr>
              <w:t xml:space="preserve"> на 1 этаже дома</w:t>
            </w:r>
          </w:p>
        </w:tc>
      </w:tr>
      <w:tr w:rsidR="0023175C" w:rsidRPr="00E25693" w:rsidTr="00EA3A5E">
        <w:trPr>
          <w:trHeight w:val="654"/>
          <w:jc w:val="center"/>
        </w:trPr>
        <w:tc>
          <w:tcPr>
            <w:tcW w:w="666" w:type="dxa"/>
            <w:vAlign w:val="center"/>
          </w:tcPr>
          <w:p w:rsidR="0023175C" w:rsidRPr="002B3F53" w:rsidRDefault="002B3F53" w:rsidP="00AB4A6E">
            <w:pPr>
              <w:jc w:val="center"/>
              <w:rPr>
                <w:b/>
                <w:color w:val="000000"/>
                <w:sz w:val="24"/>
                <w:szCs w:val="24"/>
              </w:rPr>
            </w:pPr>
            <w:r>
              <w:rPr>
                <w:b/>
                <w:color w:val="000000"/>
                <w:sz w:val="24"/>
                <w:szCs w:val="24"/>
              </w:rPr>
              <w:t>6.</w:t>
            </w:r>
          </w:p>
        </w:tc>
        <w:tc>
          <w:tcPr>
            <w:tcW w:w="2696" w:type="dxa"/>
            <w:vAlign w:val="center"/>
          </w:tcPr>
          <w:p w:rsidR="0023175C" w:rsidRPr="00311EFD" w:rsidRDefault="0023175C" w:rsidP="006E2738">
            <w:pPr>
              <w:jc w:val="both"/>
              <w:rPr>
                <w:color w:val="000000"/>
                <w:sz w:val="24"/>
                <w:szCs w:val="24"/>
              </w:rPr>
            </w:pPr>
            <w:r>
              <w:rPr>
                <w:color w:val="000000"/>
                <w:sz w:val="24"/>
                <w:szCs w:val="24"/>
              </w:rPr>
              <w:t>Форма, срок и порядок оплаты по договору</w:t>
            </w:r>
          </w:p>
        </w:tc>
        <w:tc>
          <w:tcPr>
            <w:tcW w:w="6749" w:type="dxa"/>
            <w:gridSpan w:val="4"/>
            <w:vAlign w:val="center"/>
          </w:tcPr>
          <w:p w:rsidR="0023175C" w:rsidRDefault="0023175C" w:rsidP="006E2738">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23175C" w:rsidRPr="00F173E5" w:rsidRDefault="0023175C" w:rsidP="006E2738">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564A9D" w:rsidRPr="00E25693" w:rsidTr="00EA3A5E">
        <w:trPr>
          <w:trHeight w:val="638"/>
          <w:jc w:val="center"/>
        </w:trPr>
        <w:tc>
          <w:tcPr>
            <w:tcW w:w="666" w:type="dxa"/>
            <w:tcBorders>
              <w:top w:val="single" w:sz="4" w:space="0" w:color="auto"/>
            </w:tcBorders>
            <w:vAlign w:val="center"/>
          </w:tcPr>
          <w:p w:rsidR="00564A9D" w:rsidRPr="00E25693" w:rsidRDefault="00564A9D" w:rsidP="00AB4A6E">
            <w:pPr>
              <w:jc w:val="center"/>
              <w:rPr>
                <w:sz w:val="24"/>
                <w:szCs w:val="24"/>
              </w:rPr>
            </w:pPr>
          </w:p>
          <w:p w:rsidR="00564A9D" w:rsidRPr="00C9245D" w:rsidRDefault="002B3F53" w:rsidP="00EF730E">
            <w:pPr>
              <w:jc w:val="center"/>
              <w:rPr>
                <w:b/>
                <w:sz w:val="24"/>
                <w:szCs w:val="24"/>
              </w:rPr>
            </w:pPr>
            <w:r>
              <w:rPr>
                <w:b/>
                <w:sz w:val="24"/>
                <w:szCs w:val="24"/>
              </w:rPr>
              <w:t>7</w:t>
            </w:r>
            <w:r w:rsidR="00C9245D">
              <w:rPr>
                <w:b/>
                <w:sz w:val="24"/>
                <w:szCs w:val="24"/>
              </w:rPr>
              <w:t>.</w:t>
            </w:r>
          </w:p>
        </w:tc>
        <w:tc>
          <w:tcPr>
            <w:tcW w:w="2696" w:type="dxa"/>
            <w:tcBorders>
              <w:top w:val="sing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4"/>
            <w:vAlign w:val="center"/>
          </w:tcPr>
          <w:p w:rsidR="00564A9D" w:rsidRPr="007575F4" w:rsidRDefault="00564A9D" w:rsidP="004D798D">
            <w:pPr>
              <w:spacing w:before="120" w:after="60"/>
              <w:jc w:val="both"/>
              <w:rPr>
                <w:color w:val="000000"/>
                <w:sz w:val="24"/>
                <w:szCs w:val="24"/>
              </w:rPr>
            </w:pPr>
            <w:r w:rsidRPr="007575F4">
              <w:rPr>
                <w:color w:val="000000"/>
                <w:sz w:val="24"/>
                <w:szCs w:val="24"/>
              </w:rPr>
              <w:t xml:space="preserve">Извещение и </w:t>
            </w:r>
            <w:r w:rsidRPr="00075F84">
              <w:rPr>
                <w:color w:val="000000"/>
                <w:sz w:val="24"/>
                <w:szCs w:val="24"/>
              </w:rPr>
              <w:t xml:space="preserve">документация размещены </w:t>
            </w:r>
            <w:r w:rsidR="00A345FE">
              <w:rPr>
                <w:color w:val="000000"/>
                <w:sz w:val="24"/>
                <w:szCs w:val="24"/>
              </w:rPr>
              <w:t>30.04.2019</w:t>
            </w:r>
            <w:r w:rsidR="00720936" w:rsidRPr="00075F84">
              <w:rPr>
                <w:color w:val="000000"/>
                <w:sz w:val="24"/>
                <w:szCs w:val="24"/>
              </w:rPr>
              <w:t xml:space="preserve"> </w:t>
            </w:r>
            <w:r w:rsidRPr="00075F84">
              <w:rPr>
                <w:color w:val="000000"/>
                <w:sz w:val="24"/>
                <w:szCs w:val="24"/>
              </w:rPr>
              <w:t>года на официальном сайте Российской Федерации в сети «Интернет</w:t>
            </w:r>
            <w:r w:rsidRPr="007575F4">
              <w:rPr>
                <w:color w:val="000000"/>
                <w:sz w:val="24"/>
                <w:szCs w:val="24"/>
              </w:rPr>
              <w:t xml:space="preserve">» для размещения информации о проведении торгов   </w:t>
            </w:r>
            <w:r w:rsidRPr="007575F4">
              <w:rPr>
                <w:color w:val="000000"/>
                <w:sz w:val="24"/>
                <w:szCs w:val="24"/>
                <w:u w:val="single"/>
              </w:rPr>
              <w:t>http://www.torgi.gov.ru</w:t>
            </w:r>
            <w:r w:rsidRPr="007575F4">
              <w:rPr>
                <w:color w:val="000000"/>
                <w:sz w:val="24"/>
                <w:szCs w:val="24"/>
              </w:rPr>
              <w:t>. Так же извещение о проведен</w:t>
            </w:r>
            <w:proofErr w:type="gramStart"/>
            <w:r w:rsidRPr="007575F4">
              <w:rPr>
                <w:color w:val="000000"/>
                <w:sz w:val="24"/>
                <w:szCs w:val="24"/>
              </w:rPr>
              <w:t>ии ау</w:t>
            </w:r>
            <w:proofErr w:type="gramEnd"/>
            <w:r w:rsidRPr="007575F4">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7575F4">
              <w:rPr>
                <w:color w:val="000000"/>
                <w:sz w:val="24"/>
                <w:szCs w:val="24"/>
                <w:u w:val="single"/>
              </w:rPr>
              <w:t>http://www.volginskiy.com</w:t>
            </w:r>
            <w:r w:rsidRPr="007575F4">
              <w:rPr>
                <w:color w:val="000000"/>
                <w:sz w:val="24"/>
                <w:szCs w:val="24"/>
              </w:rPr>
              <w:t>.</w:t>
            </w:r>
          </w:p>
          <w:p w:rsidR="00564A9D" w:rsidRPr="007575F4" w:rsidRDefault="00564A9D" w:rsidP="00EF730E">
            <w:pPr>
              <w:jc w:val="both"/>
              <w:rPr>
                <w:color w:val="000000"/>
                <w:sz w:val="24"/>
                <w:szCs w:val="24"/>
              </w:rPr>
            </w:pPr>
            <w:r w:rsidRPr="007575F4">
              <w:rPr>
                <w:color w:val="000000"/>
                <w:sz w:val="24"/>
                <w:szCs w:val="24"/>
              </w:rPr>
              <w:t xml:space="preserve"> После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7575F4" w:rsidRDefault="00564A9D" w:rsidP="00EF730E">
            <w:pPr>
              <w:jc w:val="both"/>
              <w:rPr>
                <w:color w:val="000000"/>
                <w:sz w:val="24"/>
                <w:szCs w:val="24"/>
              </w:rPr>
            </w:pPr>
            <w:r w:rsidRPr="007575F4">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w:t>
            </w:r>
          </w:p>
          <w:p w:rsidR="008E5290" w:rsidRDefault="00564A9D" w:rsidP="00EF730E">
            <w:pPr>
              <w:spacing w:after="120"/>
              <w:jc w:val="both"/>
              <w:rPr>
                <w:color w:val="000000"/>
                <w:sz w:val="24"/>
                <w:szCs w:val="24"/>
              </w:rPr>
            </w:pPr>
            <w:r w:rsidRPr="007575F4">
              <w:rPr>
                <w:color w:val="000000"/>
                <w:sz w:val="24"/>
                <w:szCs w:val="24"/>
              </w:rPr>
              <w:t xml:space="preserve">Окончание </w:t>
            </w:r>
            <w:r w:rsidRPr="00075F84">
              <w:rPr>
                <w:color w:val="000000"/>
                <w:sz w:val="24"/>
                <w:szCs w:val="24"/>
              </w:rPr>
              <w:t>предост</w:t>
            </w:r>
            <w:r w:rsidR="006C3561" w:rsidRPr="00075F84">
              <w:rPr>
                <w:color w:val="000000"/>
                <w:sz w:val="24"/>
                <w:szCs w:val="24"/>
              </w:rPr>
              <w:t xml:space="preserve">авления – </w:t>
            </w:r>
            <w:r w:rsidR="000719A9" w:rsidRPr="000719A9">
              <w:rPr>
                <w:color w:val="000000"/>
                <w:sz w:val="24"/>
                <w:szCs w:val="24"/>
              </w:rPr>
              <w:t>24</w:t>
            </w:r>
            <w:r w:rsidR="005E6DD1" w:rsidRPr="000719A9">
              <w:rPr>
                <w:color w:val="000000"/>
                <w:sz w:val="24"/>
                <w:szCs w:val="24"/>
              </w:rPr>
              <w:t>.05</w:t>
            </w:r>
            <w:r w:rsidR="008E5290" w:rsidRPr="000719A9">
              <w:rPr>
                <w:color w:val="000000"/>
                <w:sz w:val="24"/>
                <w:szCs w:val="24"/>
              </w:rPr>
              <w:t>.201</w:t>
            </w:r>
            <w:r w:rsidR="0035226D" w:rsidRPr="000719A9">
              <w:rPr>
                <w:color w:val="000000"/>
                <w:sz w:val="24"/>
                <w:szCs w:val="24"/>
              </w:rPr>
              <w:t>9</w:t>
            </w:r>
            <w:r w:rsidR="008E5290" w:rsidRPr="000719A9">
              <w:rPr>
                <w:color w:val="000000"/>
                <w:sz w:val="24"/>
                <w:szCs w:val="24"/>
              </w:rPr>
              <w:t xml:space="preserve">  17:00</w:t>
            </w:r>
          </w:p>
          <w:p w:rsidR="00564A9D" w:rsidRPr="007575F4" w:rsidRDefault="00564A9D" w:rsidP="00EF730E">
            <w:pPr>
              <w:spacing w:after="120"/>
              <w:jc w:val="both"/>
              <w:rPr>
                <w:sz w:val="24"/>
                <w:szCs w:val="24"/>
              </w:rPr>
            </w:pPr>
            <w:r w:rsidRPr="007575F4">
              <w:rPr>
                <w:color w:val="000000"/>
                <w:sz w:val="24"/>
                <w:szCs w:val="24"/>
              </w:rPr>
              <w:t>Плата за предоставление документации не установлена.</w:t>
            </w:r>
          </w:p>
        </w:tc>
      </w:tr>
      <w:tr w:rsidR="00D741B3" w:rsidRPr="00E25693" w:rsidTr="00EA3A5E">
        <w:trPr>
          <w:trHeight w:val="638"/>
          <w:jc w:val="center"/>
        </w:trPr>
        <w:tc>
          <w:tcPr>
            <w:tcW w:w="666" w:type="dxa"/>
            <w:vAlign w:val="center"/>
          </w:tcPr>
          <w:p w:rsidR="00D741B3" w:rsidRPr="00C9245D" w:rsidRDefault="002B3F53" w:rsidP="00EF730E">
            <w:pPr>
              <w:jc w:val="center"/>
              <w:rPr>
                <w:b/>
                <w:sz w:val="24"/>
                <w:szCs w:val="24"/>
              </w:rPr>
            </w:pPr>
            <w:r>
              <w:rPr>
                <w:b/>
                <w:sz w:val="24"/>
                <w:szCs w:val="24"/>
              </w:rPr>
              <w:t>8</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4"/>
            <w:vAlign w:val="center"/>
          </w:tcPr>
          <w:p w:rsidR="00D741B3" w:rsidRPr="0046701B" w:rsidRDefault="00D741B3" w:rsidP="00EF730E">
            <w:pPr>
              <w:spacing w:after="120"/>
              <w:jc w:val="both"/>
              <w:rPr>
                <w:color w:val="000000"/>
                <w:sz w:val="24"/>
                <w:szCs w:val="24"/>
              </w:rPr>
            </w:pPr>
            <w:r w:rsidRPr="00311EFD">
              <w:rPr>
                <w:sz w:val="24"/>
                <w:szCs w:val="24"/>
              </w:rPr>
              <w:t xml:space="preserve">Организатор аукциона вправе отказаться от проведения аукциона не </w:t>
            </w:r>
            <w:proofErr w:type="gramStart"/>
            <w:r w:rsidRPr="00311EFD">
              <w:rPr>
                <w:sz w:val="24"/>
                <w:szCs w:val="24"/>
              </w:rPr>
              <w:t>позднее</w:t>
            </w:r>
            <w:proofErr w:type="gramEnd"/>
            <w:r w:rsidRPr="00311EFD">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1EFD">
              <w:rPr>
                <w:sz w:val="24"/>
                <w:szCs w:val="24"/>
              </w:rPr>
              <w:t>на официальном сайте торгов в течение одного дня с даты принятия решения об отказе от проведения</w:t>
            </w:r>
            <w:proofErr w:type="gramEnd"/>
            <w:r w:rsidRPr="00311EFD">
              <w:rPr>
                <w:sz w:val="24"/>
                <w:szCs w:val="24"/>
              </w:rPr>
              <w:t xml:space="preserve"> аукциона. В течение двух рабочих дней </w:t>
            </w:r>
            <w:proofErr w:type="gramStart"/>
            <w:r w:rsidRPr="00311EFD">
              <w:rPr>
                <w:sz w:val="24"/>
                <w:szCs w:val="24"/>
              </w:rPr>
              <w:t>с даты принятия</w:t>
            </w:r>
            <w:proofErr w:type="gramEnd"/>
            <w:r w:rsidRPr="00311EFD">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2B3F53" w:rsidP="005F34B6">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4"/>
            <w:vAlign w:val="center"/>
          </w:tcPr>
          <w:p w:rsidR="000E6D26" w:rsidRPr="008B2F14" w:rsidRDefault="000E6D26" w:rsidP="00EF730E">
            <w:pPr>
              <w:jc w:val="both"/>
              <w:rPr>
                <w:sz w:val="24"/>
                <w:szCs w:val="24"/>
              </w:rPr>
            </w:pPr>
            <w:r w:rsidRPr="008B2F14">
              <w:rPr>
                <w:sz w:val="24"/>
                <w:szCs w:val="24"/>
              </w:rPr>
              <w:t xml:space="preserve">Содержание и </w:t>
            </w:r>
            <w:r w:rsidR="00D741B3">
              <w:rPr>
                <w:sz w:val="24"/>
                <w:szCs w:val="24"/>
              </w:rPr>
              <w:t>состав заявки приведены в п.3.1</w:t>
            </w:r>
            <w:r w:rsidRPr="008B2F14">
              <w:rPr>
                <w:sz w:val="24"/>
                <w:szCs w:val="24"/>
              </w:rPr>
              <w:t xml:space="preserve"> Раздел</w:t>
            </w:r>
            <w:r w:rsidR="00D741B3">
              <w:rPr>
                <w:sz w:val="24"/>
                <w:szCs w:val="24"/>
              </w:rPr>
              <w:t>а</w:t>
            </w:r>
            <w:r w:rsidRPr="008B2F14">
              <w:rPr>
                <w:sz w:val="24"/>
                <w:szCs w:val="24"/>
              </w:rPr>
              <w:t xml:space="preserve"> 1.</w:t>
            </w:r>
          </w:p>
          <w:p w:rsidR="000E6D26" w:rsidRPr="008B2F14" w:rsidRDefault="000E6D26" w:rsidP="00EF730E">
            <w:pPr>
              <w:jc w:val="both"/>
              <w:rPr>
                <w:sz w:val="24"/>
                <w:szCs w:val="24"/>
              </w:rPr>
            </w:pPr>
            <w:r w:rsidRPr="008B2F14">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0</w:t>
            </w:r>
            <w:r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4"/>
            <w:vAlign w:val="center"/>
          </w:tcPr>
          <w:p w:rsidR="000E6D26" w:rsidRPr="00075F84" w:rsidRDefault="000E6D26" w:rsidP="00EF730E">
            <w:pPr>
              <w:spacing w:after="120"/>
              <w:jc w:val="both"/>
              <w:rPr>
                <w:sz w:val="24"/>
                <w:szCs w:val="24"/>
              </w:rPr>
            </w:pPr>
            <w:r w:rsidRPr="00F53CBC">
              <w:rPr>
                <w:sz w:val="24"/>
                <w:szCs w:val="24"/>
              </w:rPr>
              <w:t xml:space="preserve">Заявки на участие в открытом аукционе принимаются по адресу: 601125, Владимирская область, Петушинский район, </w:t>
            </w:r>
            <w:r w:rsidRPr="00075F84">
              <w:rPr>
                <w:sz w:val="24"/>
                <w:szCs w:val="24"/>
              </w:rPr>
              <w:t>пос. Вольгинский, ул. Старовская, д. 12, кабинет 3 с 08:00 до 17:00 (перерыв на обед с 12:00 до 13:00)</w:t>
            </w:r>
          </w:p>
          <w:p w:rsidR="00F54D41" w:rsidRPr="00075F84" w:rsidRDefault="00F54D41" w:rsidP="00F54D41">
            <w:pPr>
              <w:spacing w:after="120"/>
              <w:jc w:val="both"/>
              <w:rPr>
                <w:sz w:val="24"/>
                <w:szCs w:val="24"/>
              </w:rPr>
            </w:pPr>
            <w:r w:rsidRPr="00075F84">
              <w:rPr>
                <w:sz w:val="24"/>
                <w:szCs w:val="24"/>
              </w:rPr>
              <w:t xml:space="preserve">Дата начала подачи заявок – с </w:t>
            </w:r>
            <w:r w:rsidR="00A345FE">
              <w:rPr>
                <w:b/>
                <w:sz w:val="24"/>
                <w:szCs w:val="24"/>
              </w:rPr>
              <w:t>06.05</w:t>
            </w:r>
            <w:r w:rsidR="005E6DD1">
              <w:rPr>
                <w:b/>
                <w:sz w:val="24"/>
                <w:szCs w:val="24"/>
              </w:rPr>
              <w:t>.2019</w:t>
            </w:r>
            <w:r w:rsidRPr="00075F84">
              <w:rPr>
                <w:sz w:val="24"/>
                <w:szCs w:val="24"/>
              </w:rPr>
              <w:t xml:space="preserve"> в 08:00 </w:t>
            </w:r>
          </w:p>
          <w:p w:rsidR="004D798D" w:rsidRPr="00075F84" w:rsidRDefault="00F54D41" w:rsidP="00F54D41">
            <w:pPr>
              <w:jc w:val="both"/>
              <w:rPr>
                <w:sz w:val="24"/>
                <w:szCs w:val="24"/>
              </w:rPr>
            </w:pPr>
            <w:r w:rsidRPr="00075F84">
              <w:rPr>
                <w:sz w:val="24"/>
                <w:szCs w:val="24"/>
              </w:rPr>
              <w:t xml:space="preserve">Дата и время окончания срока подачи заявок – </w:t>
            </w:r>
          </w:p>
          <w:p w:rsidR="000E6D26" w:rsidRPr="00F53CBC" w:rsidRDefault="00A345FE" w:rsidP="005E6DD1">
            <w:pPr>
              <w:spacing w:after="120"/>
              <w:jc w:val="both"/>
              <w:rPr>
                <w:sz w:val="24"/>
                <w:szCs w:val="24"/>
              </w:rPr>
            </w:pPr>
            <w:r>
              <w:rPr>
                <w:b/>
                <w:sz w:val="24"/>
                <w:szCs w:val="24"/>
              </w:rPr>
              <w:t>27</w:t>
            </w:r>
            <w:r w:rsidR="005E6DD1">
              <w:rPr>
                <w:b/>
                <w:sz w:val="24"/>
                <w:szCs w:val="24"/>
              </w:rPr>
              <w:t>.05</w:t>
            </w:r>
            <w:r w:rsidR="00F54D41" w:rsidRPr="00075F84">
              <w:rPr>
                <w:b/>
                <w:sz w:val="24"/>
                <w:szCs w:val="24"/>
              </w:rPr>
              <w:t>.201</w:t>
            </w:r>
            <w:r w:rsidR="00591676" w:rsidRPr="00075F84">
              <w:rPr>
                <w:b/>
                <w:sz w:val="24"/>
                <w:szCs w:val="24"/>
              </w:rPr>
              <w:t>9</w:t>
            </w:r>
            <w:r w:rsidR="00F54D41" w:rsidRPr="00075F84">
              <w:rPr>
                <w:sz w:val="24"/>
                <w:szCs w:val="24"/>
              </w:rPr>
              <w:t xml:space="preserve">  до 10:00 часов по московскому времени.</w:t>
            </w:r>
            <w:r w:rsidR="007E28F0">
              <w:rPr>
                <w:sz w:val="24"/>
                <w:szCs w:val="24"/>
              </w:rPr>
              <w:t xml:space="preserve"> </w:t>
            </w:r>
          </w:p>
        </w:tc>
      </w:tr>
      <w:tr w:rsidR="000E6D26" w:rsidRPr="00E25693" w:rsidTr="00EA3A5E">
        <w:trPr>
          <w:trHeight w:val="648"/>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4"/>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2</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4"/>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3</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4"/>
            <w:vAlign w:val="center"/>
          </w:tcPr>
          <w:p w:rsidR="000E6D26" w:rsidRPr="00F53CBC" w:rsidRDefault="000E6D26" w:rsidP="00EF730E">
            <w:pPr>
              <w:jc w:val="both"/>
              <w:rPr>
                <w:sz w:val="24"/>
                <w:szCs w:val="24"/>
              </w:rPr>
            </w:pPr>
            <w:r w:rsidRPr="00F53CBC">
              <w:rPr>
                <w:sz w:val="24"/>
                <w:szCs w:val="24"/>
              </w:rPr>
              <w:t>Форма и порядок предоставления разъяснений определены п. 1.4. Раздела 1.</w:t>
            </w:r>
          </w:p>
          <w:p w:rsidR="00D741B3" w:rsidRPr="00F53CBC" w:rsidRDefault="00D741B3" w:rsidP="00EF730E">
            <w:pPr>
              <w:jc w:val="both"/>
              <w:rPr>
                <w:sz w:val="24"/>
                <w:szCs w:val="24"/>
              </w:rPr>
            </w:pPr>
            <w:r w:rsidRPr="00F53CBC">
              <w:rPr>
                <w:sz w:val="24"/>
                <w:szCs w:val="24"/>
              </w:rPr>
              <w:t>Н</w:t>
            </w:r>
            <w:r w:rsidR="000E6D26" w:rsidRPr="00F53CBC">
              <w:rPr>
                <w:sz w:val="24"/>
                <w:szCs w:val="24"/>
              </w:rPr>
              <w:t>ачал</w:t>
            </w:r>
            <w:r w:rsidRPr="00F53CBC">
              <w:rPr>
                <w:sz w:val="24"/>
                <w:szCs w:val="24"/>
              </w:rPr>
              <w:t>о</w:t>
            </w:r>
            <w:r w:rsidR="000E6D26" w:rsidRPr="00F53CBC">
              <w:rPr>
                <w:sz w:val="24"/>
                <w:szCs w:val="24"/>
              </w:rPr>
              <w:t xml:space="preserve"> </w:t>
            </w:r>
            <w:r w:rsidRPr="00F53CBC">
              <w:rPr>
                <w:sz w:val="24"/>
                <w:szCs w:val="24"/>
              </w:rPr>
              <w:t>предоставления разъяснений - с момента размещения извещения о проведен</w:t>
            </w:r>
            <w:proofErr w:type="gramStart"/>
            <w:r w:rsidRPr="00F53CBC">
              <w:rPr>
                <w:sz w:val="24"/>
                <w:szCs w:val="24"/>
              </w:rPr>
              <w:t>ии ау</w:t>
            </w:r>
            <w:proofErr w:type="gramEnd"/>
            <w:r w:rsidRPr="00F53CBC">
              <w:rPr>
                <w:sz w:val="24"/>
                <w:szCs w:val="24"/>
              </w:rPr>
              <w:t>кциона.</w:t>
            </w:r>
          </w:p>
          <w:p w:rsidR="000E6D26" w:rsidRPr="00F53CBC" w:rsidRDefault="00D741B3" w:rsidP="002B3F53">
            <w:pPr>
              <w:jc w:val="both"/>
              <w:rPr>
                <w:sz w:val="24"/>
                <w:szCs w:val="24"/>
                <w:highlight w:val="yellow"/>
              </w:rPr>
            </w:pPr>
            <w:r w:rsidRPr="00F53CBC">
              <w:rPr>
                <w:sz w:val="24"/>
                <w:szCs w:val="24"/>
              </w:rPr>
              <w:t>О</w:t>
            </w:r>
            <w:r w:rsidR="000E6D26" w:rsidRPr="00F53CBC">
              <w:rPr>
                <w:sz w:val="24"/>
                <w:szCs w:val="24"/>
              </w:rPr>
              <w:t>кончани</w:t>
            </w:r>
            <w:r w:rsidRPr="00F53CBC">
              <w:rPr>
                <w:sz w:val="24"/>
                <w:szCs w:val="24"/>
              </w:rPr>
              <w:t>е</w:t>
            </w:r>
            <w:r w:rsidR="000E6D26" w:rsidRPr="00F53CBC">
              <w:rPr>
                <w:sz w:val="24"/>
                <w:szCs w:val="24"/>
              </w:rPr>
              <w:t xml:space="preserve"> предоставления разъяснений </w:t>
            </w:r>
            <w:r w:rsidR="004E430C" w:rsidRPr="00F53CBC">
              <w:rPr>
                <w:sz w:val="24"/>
                <w:szCs w:val="24"/>
              </w:rPr>
              <w:t xml:space="preserve">– </w:t>
            </w:r>
            <w:r w:rsidR="000719A9">
              <w:rPr>
                <w:sz w:val="24"/>
                <w:szCs w:val="24"/>
              </w:rPr>
              <w:t>2</w:t>
            </w:r>
            <w:r w:rsidR="002B3F53">
              <w:rPr>
                <w:sz w:val="24"/>
                <w:szCs w:val="24"/>
              </w:rPr>
              <w:t>4</w:t>
            </w:r>
            <w:r w:rsidR="000719A9">
              <w:rPr>
                <w:sz w:val="24"/>
                <w:szCs w:val="24"/>
              </w:rPr>
              <w:t>.05.2019</w:t>
            </w:r>
            <w:r w:rsidRPr="00F53CBC">
              <w:rPr>
                <w:sz w:val="24"/>
                <w:szCs w:val="24"/>
              </w:rPr>
              <w:t xml:space="preserve"> 17:00.</w:t>
            </w:r>
            <w:r w:rsidR="009E6658">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4</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4"/>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рассмотрения заявок: 601125, Владимирская область, Петушинский район, пос. Во</w:t>
            </w:r>
            <w:r w:rsidR="00D741B3" w:rsidRPr="00075F84">
              <w:rPr>
                <w:sz w:val="24"/>
                <w:szCs w:val="24"/>
              </w:rPr>
              <w:t>льгинский, ул. Старовская, д.12, зал заседаний.</w:t>
            </w:r>
          </w:p>
          <w:p w:rsidR="000E6D26" w:rsidRPr="00075F84" w:rsidRDefault="000E6D26" w:rsidP="00EF730E">
            <w:pPr>
              <w:jc w:val="both"/>
              <w:rPr>
                <w:sz w:val="24"/>
                <w:szCs w:val="24"/>
              </w:rPr>
            </w:pPr>
            <w:r w:rsidRPr="00075F84">
              <w:rPr>
                <w:sz w:val="24"/>
                <w:szCs w:val="24"/>
              </w:rPr>
              <w:t>Дата и время начала рассмотрения заявок:</w:t>
            </w:r>
          </w:p>
          <w:p w:rsidR="000E6D26" w:rsidRPr="00075F84" w:rsidRDefault="00A345FE" w:rsidP="005E6DD1">
            <w:pPr>
              <w:spacing w:after="120"/>
              <w:jc w:val="both"/>
              <w:rPr>
                <w:sz w:val="24"/>
                <w:szCs w:val="24"/>
              </w:rPr>
            </w:pPr>
            <w:r>
              <w:rPr>
                <w:b/>
                <w:sz w:val="24"/>
                <w:szCs w:val="24"/>
              </w:rPr>
              <w:t>27.05</w:t>
            </w:r>
            <w:r w:rsidRPr="00075F84">
              <w:rPr>
                <w:b/>
                <w:sz w:val="24"/>
                <w:szCs w:val="24"/>
              </w:rPr>
              <w:t>.2019</w:t>
            </w:r>
            <w:r w:rsidR="00591676" w:rsidRPr="00075F84">
              <w:rPr>
                <w:sz w:val="24"/>
                <w:szCs w:val="24"/>
              </w:rPr>
              <w:t xml:space="preserve">  </w:t>
            </w:r>
            <w:r w:rsidR="000E6D26" w:rsidRPr="00075F84">
              <w:rPr>
                <w:sz w:val="24"/>
                <w:szCs w:val="24"/>
              </w:rPr>
              <w:t xml:space="preserve">в </w:t>
            </w:r>
            <w:r w:rsidR="00D741B3" w:rsidRPr="00075F84">
              <w:rPr>
                <w:sz w:val="24"/>
                <w:szCs w:val="24"/>
              </w:rPr>
              <w:t>1</w:t>
            </w:r>
            <w:r w:rsidR="004A7CA6" w:rsidRPr="00075F84">
              <w:rPr>
                <w:sz w:val="24"/>
                <w:szCs w:val="24"/>
              </w:rPr>
              <w:t>0</w:t>
            </w:r>
            <w:r w:rsidR="00D741B3" w:rsidRPr="00075F84">
              <w:rPr>
                <w:sz w:val="24"/>
                <w:szCs w:val="24"/>
              </w:rPr>
              <w:t>:00 часов по московскому времени.</w:t>
            </w:r>
            <w:r w:rsidR="007E28F0" w:rsidRPr="00075F84">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2B3F53">
            <w:pPr>
              <w:jc w:val="center"/>
              <w:rPr>
                <w:b/>
                <w:sz w:val="24"/>
                <w:szCs w:val="24"/>
              </w:rPr>
            </w:pPr>
            <w:r w:rsidRPr="00C9245D">
              <w:rPr>
                <w:b/>
                <w:sz w:val="24"/>
                <w:szCs w:val="24"/>
              </w:rPr>
              <w:t>1</w:t>
            </w:r>
            <w:r w:rsidR="002B3F53">
              <w:rPr>
                <w:b/>
                <w:sz w:val="24"/>
                <w:szCs w:val="24"/>
              </w:rPr>
              <w:t>5</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4"/>
            <w:shd w:val="clear" w:color="auto" w:fill="FFFFFF" w:themeFill="background1"/>
            <w:vAlign w:val="center"/>
          </w:tcPr>
          <w:p w:rsidR="00D741B3" w:rsidRPr="00075F84" w:rsidRDefault="000E6D26" w:rsidP="00EF730E">
            <w:pPr>
              <w:spacing w:after="120"/>
              <w:jc w:val="both"/>
              <w:rPr>
                <w:sz w:val="24"/>
                <w:szCs w:val="24"/>
              </w:rPr>
            </w:pPr>
            <w:r w:rsidRPr="00075F84">
              <w:rPr>
                <w:sz w:val="24"/>
                <w:szCs w:val="24"/>
              </w:rPr>
              <w:t xml:space="preserve">Место проведения аукциона: 601125, Владимирская область, Петушинский район, пос. Вольгинский, ул. Старовская, </w:t>
            </w:r>
            <w:r w:rsidR="00D741B3" w:rsidRPr="00075F84">
              <w:rPr>
                <w:sz w:val="24"/>
                <w:szCs w:val="24"/>
              </w:rPr>
              <w:t>д.12, зал заседаний.</w:t>
            </w:r>
          </w:p>
          <w:p w:rsidR="000E6D26" w:rsidRPr="00075F84" w:rsidRDefault="000E6D26" w:rsidP="00A345FE">
            <w:pPr>
              <w:spacing w:after="120"/>
              <w:jc w:val="both"/>
              <w:rPr>
                <w:sz w:val="24"/>
                <w:szCs w:val="24"/>
              </w:rPr>
            </w:pPr>
            <w:r w:rsidRPr="00075F84">
              <w:rPr>
                <w:sz w:val="24"/>
                <w:szCs w:val="24"/>
              </w:rPr>
              <w:t>Дата и время проведения аукциона</w:t>
            </w:r>
            <w:r w:rsidR="00564A9D" w:rsidRPr="00075F84">
              <w:rPr>
                <w:sz w:val="24"/>
                <w:szCs w:val="24"/>
              </w:rPr>
              <w:t>:</w:t>
            </w:r>
            <w:r w:rsidRPr="00075F84">
              <w:rPr>
                <w:sz w:val="24"/>
                <w:szCs w:val="24"/>
              </w:rPr>
              <w:t xml:space="preserve"> </w:t>
            </w:r>
            <w:r w:rsidR="00A345FE">
              <w:rPr>
                <w:b/>
                <w:sz w:val="24"/>
                <w:szCs w:val="24"/>
              </w:rPr>
              <w:t>30</w:t>
            </w:r>
            <w:r w:rsidR="005E6DD1">
              <w:rPr>
                <w:b/>
                <w:sz w:val="24"/>
                <w:szCs w:val="24"/>
              </w:rPr>
              <w:t>.05</w:t>
            </w:r>
            <w:r w:rsidR="00D46F80" w:rsidRPr="00075F84">
              <w:rPr>
                <w:b/>
                <w:sz w:val="24"/>
                <w:szCs w:val="24"/>
              </w:rPr>
              <w:t>.201</w:t>
            </w:r>
            <w:r w:rsidR="00591676" w:rsidRPr="00075F84">
              <w:rPr>
                <w:b/>
                <w:sz w:val="24"/>
                <w:szCs w:val="24"/>
              </w:rPr>
              <w:t>9</w:t>
            </w:r>
            <w:r w:rsidR="00D46F80" w:rsidRPr="00075F84">
              <w:rPr>
                <w:b/>
                <w:sz w:val="24"/>
                <w:szCs w:val="24"/>
              </w:rPr>
              <w:t xml:space="preserve"> </w:t>
            </w:r>
            <w:r w:rsidRPr="00075F84">
              <w:rPr>
                <w:sz w:val="24"/>
                <w:szCs w:val="24"/>
              </w:rPr>
              <w:t xml:space="preserve">в </w:t>
            </w:r>
            <w:r w:rsidR="00811ECD" w:rsidRPr="00075F84">
              <w:rPr>
                <w:b/>
                <w:sz w:val="24"/>
                <w:szCs w:val="24"/>
              </w:rPr>
              <w:t>10:00.</w:t>
            </w:r>
            <w:r w:rsidR="007E28F0" w:rsidRPr="00075F84">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2B3F53">
            <w:pPr>
              <w:jc w:val="center"/>
              <w:rPr>
                <w:b/>
                <w:sz w:val="24"/>
                <w:szCs w:val="24"/>
              </w:rPr>
            </w:pPr>
            <w:r w:rsidRPr="00C9245D">
              <w:rPr>
                <w:b/>
                <w:sz w:val="24"/>
                <w:szCs w:val="24"/>
              </w:rPr>
              <w:t>1</w:t>
            </w:r>
            <w:r w:rsidR="002B3F53">
              <w:rPr>
                <w:b/>
                <w:sz w:val="24"/>
                <w:szCs w:val="24"/>
              </w:rPr>
              <w:t>6</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4"/>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подведения итогов: 601125, Владимирская область, Петушинский район, пос. Вольгинский, ул. Старовская, д.12.</w:t>
            </w:r>
          </w:p>
          <w:p w:rsidR="000E6D26" w:rsidRPr="00075F84" w:rsidRDefault="000E6D26" w:rsidP="00EF730E">
            <w:pPr>
              <w:jc w:val="both"/>
              <w:rPr>
                <w:b/>
                <w:sz w:val="24"/>
                <w:szCs w:val="24"/>
              </w:rPr>
            </w:pPr>
            <w:r w:rsidRPr="00075F84">
              <w:rPr>
                <w:sz w:val="24"/>
                <w:szCs w:val="24"/>
              </w:rPr>
              <w:t>Дата и время подведения итогов</w:t>
            </w:r>
            <w:r w:rsidR="00564A9D" w:rsidRPr="00075F84">
              <w:rPr>
                <w:sz w:val="24"/>
                <w:szCs w:val="24"/>
              </w:rPr>
              <w:t xml:space="preserve">: </w:t>
            </w:r>
            <w:r w:rsidRPr="00075F84">
              <w:rPr>
                <w:sz w:val="24"/>
                <w:szCs w:val="24"/>
              </w:rPr>
              <w:t xml:space="preserve"> </w:t>
            </w:r>
          </w:p>
          <w:p w:rsidR="000E6D26" w:rsidRPr="00075F84" w:rsidRDefault="00A345FE" w:rsidP="009660B7">
            <w:pPr>
              <w:spacing w:after="60"/>
              <w:jc w:val="both"/>
              <w:rPr>
                <w:sz w:val="24"/>
                <w:szCs w:val="24"/>
              </w:rPr>
            </w:pPr>
            <w:r>
              <w:rPr>
                <w:b/>
                <w:sz w:val="24"/>
                <w:szCs w:val="24"/>
              </w:rPr>
              <w:t>30</w:t>
            </w:r>
            <w:r w:rsidR="005E6DD1">
              <w:rPr>
                <w:b/>
                <w:sz w:val="24"/>
                <w:szCs w:val="24"/>
              </w:rPr>
              <w:t>.05</w:t>
            </w:r>
            <w:r w:rsidR="00591676" w:rsidRPr="00075F84">
              <w:rPr>
                <w:b/>
                <w:sz w:val="24"/>
                <w:szCs w:val="24"/>
              </w:rPr>
              <w:t xml:space="preserve">.2019 </w:t>
            </w:r>
            <w:r w:rsidR="000E6D26" w:rsidRPr="00075F84">
              <w:rPr>
                <w:sz w:val="24"/>
                <w:szCs w:val="24"/>
              </w:rPr>
              <w:t xml:space="preserve">в </w:t>
            </w:r>
            <w:r w:rsidR="000E6D26" w:rsidRPr="00075F84">
              <w:rPr>
                <w:b/>
                <w:sz w:val="24"/>
                <w:szCs w:val="24"/>
              </w:rPr>
              <w:t>14:00</w:t>
            </w:r>
            <w:r w:rsidR="007E28F0" w:rsidRPr="00075F84">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2B3F53">
            <w:pPr>
              <w:jc w:val="center"/>
              <w:rPr>
                <w:b/>
                <w:sz w:val="24"/>
                <w:szCs w:val="24"/>
              </w:rPr>
            </w:pPr>
            <w:r w:rsidRPr="00C9245D">
              <w:rPr>
                <w:b/>
                <w:sz w:val="24"/>
                <w:szCs w:val="24"/>
              </w:rPr>
              <w:t>1</w:t>
            </w:r>
            <w:r w:rsidR="002B3F53">
              <w:rPr>
                <w:b/>
                <w:sz w:val="24"/>
                <w:szCs w:val="24"/>
              </w:rPr>
              <w:t>7</w:t>
            </w:r>
            <w:r w:rsidR="00386842" w:rsidRPr="00C9245D">
              <w:rPr>
                <w:b/>
                <w:sz w:val="24"/>
                <w:szCs w:val="24"/>
              </w:rPr>
              <w:t>.</w:t>
            </w:r>
          </w:p>
        </w:tc>
        <w:tc>
          <w:tcPr>
            <w:tcW w:w="2696" w:type="dxa"/>
            <w:vAlign w:val="center"/>
          </w:tcPr>
          <w:p w:rsidR="00632C95" w:rsidRPr="00E25693" w:rsidRDefault="00386842" w:rsidP="00EF730E">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4"/>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EA3A5E">
        <w:trPr>
          <w:trHeight w:val="1395"/>
          <w:jc w:val="center"/>
        </w:trPr>
        <w:tc>
          <w:tcPr>
            <w:tcW w:w="666" w:type="dxa"/>
            <w:vAlign w:val="center"/>
          </w:tcPr>
          <w:p w:rsidR="00925CE7" w:rsidRPr="00C9245D" w:rsidRDefault="00925CE7" w:rsidP="002B3F53">
            <w:pPr>
              <w:jc w:val="center"/>
              <w:rPr>
                <w:b/>
                <w:sz w:val="24"/>
                <w:szCs w:val="24"/>
              </w:rPr>
            </w:pPr>
            <w:r>
              <w:rPr>
                <w:b/>
                <w:sz w:val="24"/>
                <w:szCs w:val="24"/>
              </w:rPr>
              <w:t>18</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4"/>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FC1E2E" w:rsidRPr="008B2F14" w:rsidTr="00925CE7">
        <w:trPr>
          <w:trHeight w:val="3253"/>
          <w:jc w:val="center"/>
        </w:trPr>
        <w:tc>
          <w:tcPr>
            <w:tcW w:w="666" w:type="dxa"/>
            <w:vAlign w:val="center"/>
          </w:tcPr>
          <w:p w:rsidR="00FC1E2E" w:rsidRPr="00C9245D" w:rsidRDefault="00FC1E2E" w:rsidP="00925CE7">
            <w:pPr>
              <w:jc w:val="center"/>
              <w:rPr>
                <w:b/>
                <w:sz w:val="24"/>
                <w:szCs w:val="24"/>
              </w:rPr>
            </w:pPr>
          </w:p>
        </w:tc>
        <w:tc>
          <w:tcPr>
            <w:tcW w:w="2696" w:type="dxa"/>
            <w:vAlign w:val="center"/>
          </w:tcPr>
          <w:p w:rsidR="00FC1E2E" w:rsidRDefault="00FC1E2E" w:rsidP="00EF730E">
            <w:pPr>
              <w:jc w:val="both"/>
              <w:rPr>
                <w:color w:val="000000"/>
                <w:sz w:val="24"/>
                <w:szCs w:val="24"/>
              </w:rPr>
            </w:pPr>
          </w:p>
        </w:tc>
        <w:tc>
          <w:tcPr>
            <w:tcW w:w="6749" w:type="dxa"/>
            <w:gridSpan w:val="4"/>
            <w:vAlign w:val="center"/>
          </w:tcPr>
          <w:p w:rsidR="00FC1E2E" w:rsidRPr="008B2F14" w:rsidRDefault="00FC1E2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FC1E2E" w:rsidRPr="00075F84" w:rsidRDefault="00FC1E2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FC1E2E" w:rsidRPr="008B2F14" w:rsidRDefault="00FC1E2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6114" w:type="dxa"/>
              <w:tblLayout w:type="fixed"/>
              <w:tblLook w:val="04A0" w:firstRow="1" w:lastRow="0" w:firstColumn="1" w:lastColumn="0" w:noHBand="0" w:noVBand="1"/>
            </w:tblPr>
            <w:tblGrid>
              <w:gridCol w:w="236"/>
              <w:gridCol w:w="236"/>
              <w:gridCol w:w="258"/>
              <w:gridCol w:w="283"/>
              <w:gridCol w:w="282"/>
              <w:gridCol w:w="283"/>
              <w:gridCol w:w="283"/>
              <w:gridCol w:w="284"/>
              <w:gridCol w:w="283"/>
              <w:gridCol w:w="284"/>
              <w:gridCol w:w="283"/>
              <w:gridCol w:w="284"/>
              <w:gridCol w:w="283"/>
              <w:gridCol w:w="284"/>
              <w:gridCol w:w="283"/>
              <w:gridCol w:w="284"/>
              <w:gridCol w:w="283"/>
              <w:gridCol w:w="284"/>
              <w:gridCol w:w="283"/>
              <w:gridCol w:w="284"/>
              <w:gridCol w:w="283"/>
              <w:gridCol w:w="284"/>
            </w:tblGrid>
            <w:tr w:rsidR="00B17D38" w:rsidTr="00B17D38">
              <w:trPr>
                <w:cantSplit/>
                <w:trHeight w:val="1134"/>
              </w:trPr>
              <w:tc>
                <w:tcPr>
                  <w:tcW w:w="236" w:type="dxa"/>
                  <w:textDirection w:val="btLr"/>
                  <w:vAlign w:val="center"/>
                </w:tcPr>
                <w:p w:rsidR="00B17D38" w:rsidRPr="00FC1E2E" w:rsidRDefault="00B17D38" w:rsidP="00B0103A">
                  <w:pPr>
                    <w:ind w:left="113" w:right="113"/>
                    <w:jc w:val="center"/>
                    <w:rPr>
                      <w:b/>
                      <w:sz w:val="16"/>
                      <w:szCs w:val="16"/>
                    </w:rPr>
                  </w:pPr>
                  <w:r>
                    <w:rPr>
                      <w:b/>
                      <w:sz w:val="16"/>
                      <w:szCs w:val="16"/>
                    </w:rPr>
                    <w:t>06</w:t>
                  </w:r>
                </w:p>
              </w:tc>
              <w:tc>
                <w:tcPr>
                  <w:tcW w:w="236" w:type="dxa"/>
                  <w:shd w:val="clear" w:color="auto" w:fill="auto"/>
                  <w:textDirection w:val="btLr"/>
                  <w:vAlign w:val="center"/>
                </w:tcPr>
                <w:p w:rsidR="00B17D38" w:rsidRPr="00FC1E2E" w:rsidRDefault="00B17D38" w:rsidP="00B0103A">
                  <w:pPr>
                    <w:ind w:left="113" w:right="113"/>
                    <w:jc w:val="center"/>
                    <w:rPr>
                      <w:b/>
                      <w:bCs/>
                      <w:sz w:val="16"/>
                      <w:szCs w:val="16"/>
                    </w:rPr>
                  </w:pPr>
                  <w:r>
                    <w:rPr>
                      <w:b/>
                      <w:bCs/>
                      <w:sz w:val="16"/>
                      <w:szCs w:val="16"/>
                    </w:rPr>
                    <w:t>07</w:t>
                  </w:r>
                </w:p>
              </w:tc>
              <w:tc>
                <w:tcPr>
                  <w:tcW w:w="258"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08</w:t>
                  </w:r>
                </w:p>
              </w:tc>
              <w:tc>
                <w:tcPr>
                  <w:tcW w:w="283"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09</w:t>
                  </w:r>
                </w:p>
              </w:tc>
              <w:tc>
                <w:tcPr>
                  <w:tcW w:w="282"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10</w:t>
                  </w:r>
                </w:p>
              </w:tc>
              <w:tc>
                <w:tcPr>
                  <w:tcW w:w="283"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11</w:t>
                  </w:r>
                </w:p>
              </w:tc>
              <w:tc>
                <w:tcPr>
                  <w:tcW w:w="283"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12</w:t>
                  </w:r>
                </w:p>
              </w:tc>
              <w:tc>
                <w:tcPr>
                  <w:tcW w:w="284" w:type="dxa"/>
                  <w:textDirection w:val="btLr"/>
                  <w:vAlign w:val="center"/>
                </w:tcPr>
                <w:p w:rsidR="00B17D38" w:rsidRPr="00FC1E2E" w:rsidRDefault="00B17D38" w:rsidP="00B0103A">
                  <w:pPr>
                    <w:ind w:left="113" w:right="113"/>
                    <w:jc w:val="center"/>
                    <w:rPr>
                      <w:b/>
                      <w:sz w:val="16"/>
                      <w:szCs w:val="16"/>
                    </w:rPr>
                  </w:pPr>
                  <w:r>
                    <w:rPr>
                      <w:b/>
                      <w:sz w:val="16"/>
                      <w:szCs w:val="16"/>
                    </w:rPr>
                    <w:t>13</w:t>
                  </w:r>
                </w:p>
              </w:tc>
              <w:tc>
                <w:tcPr>
                  <w:tcW w:w="283"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14</w:t>
                  </w:r>
                </w:p>
              </w:tc>
              <w:tc>
                <w:tcPr>
                  <w:tcW w:w="284"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15</w:t>
                  </w:r>
                </w:p>
              </w:tc>
              <w:tc>
                <w:tcPr>
                  <w:tcW w:w="283" w:type="dxa"/>
                  <w:textDirection w:val="btLr"/>
                  <w:vAlign w:val="center"/>
                </w:tcPr>
                <w:p w:rsidR="00B17D38" w:rsidRPr="00FC1E2E" w:rsidRDefault="00B17D38" w:rsidP="00B0103A">
                  <w:pPr>
                    <w:ind w:left="113" w:right="113"/>
                    <w:jc w:val="center"/>
                    <w:rPr>
                      <w:b/>
                      <w:sz w:val="16"/>
                      <w:szCs w:val="16"/>
                    </w:rPr>
                  </w:pPr>
                  <w:r>
                    <w:rPr>
                      <w:b/>
                      <w:sz w:val="16"/>
                      <w:szCs w:val="16"/>
                    </w:rPr>
                    <w:t>16</w:t>
                  </w:r>
                </w:p>
              </w:tc>
              <w:tc>
                <w:tcPr>
                  <w:tcW w:w="284" w:type="dxa"/>
                  <w:textDirection w:val="btLr"/>
                  <w:vAlign w:val="center"/>
                </w:tcPr>
                <w:p w:rsidR="00B17D38" w:rsidRPr="00FC1E2E" w:rsidRDefault="00B17D38" w:rsidP="00B0103A">
                  <w:pPr>
                    <w:ind w:left="113" w:right="113"/>
                    <w:jc w:val="center"/>
                    <w:rPr>
                      <w:b/>
                      <w:sz w:val="16"/>
                      <w:szCs w:val="16"/>
                    </w:rPr>
                  </w:pPr>
                  <w:r>
                    <w:rPr>
                      <w:b/>
                      <w:sz w:val="16"/>
                      <w:szCs w:val="16"/>
                    </w:rPr>
                    <w:t>17</w:t>
                  </w:r>
                </w:p>
              </w:tc>
              <w:tc>
                <w:tcPr>
                  <w:tcW w:w="283"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18</w:t>
                  </w:r>
                </w:p>
              </w:tc>
              <w:tc>
                <w:tcPr>
                  <w:tcW w:w="284"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19</w:t>
                  </w:r>
                </w:p>
              </w:tc>
              <w:tc>
                <w:tcPr>
                  <w:tcW w:w="283"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20</w:t>
                  </w:r>
                </w:p>
              </w:tc>
              <w:tc>
                <w:tcPr>
                  <w:tcW w:w="284"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21</w:t>
                  </w:r>
                </w:p>
              </w:tc>
              <w:tc>
                <w:tcPr>
                  <w:tcW w:w="283" w:type="dxa"/>
                  <w:shd w:val="clear" w:color="auto" w:fill="FFFFFF" w:themeFill="background1"/>
                  <w:textDirection w:val="btLr"/>
                  <w:vAlign w:val="center"/>
                </w:tcPr>
                <w:p w:rsidR="00B17D38" w:rsidRPr="00FC1E2E" w:rsidRDefault="00B17D38" w:rsidP="00B0103A">
                  <w:pPr>
                    <w:ind w:left="113" w:right="113"/>
                    <w:jc w:val="center"/>
                    <w:rPr>
                      <w:b/>
                      <w:sz w:val="16"/>
                      <w:szCs w:val="16"/>
                    </w:rPr>
                  </w:pPr>
                  <w:r>
                    <w:rPr>
                      <w:b/>
                      <w:sz w:val="16"/>
                      <w:szCs w:val="16"/>
                    </w:rPr>
                    <w:t>22</w:t>
                  </w:r>
                </w:p>
              </w:tc>
              <w:tc>
                <w:tcPr>
                  <w:tcW w:w="284" w:type="dxa"/>
                  <w:textDirection w:val="btLr"/>
                  <w:vAlign w:val="center"/>
                </w:tcPr>
                <w:p w:rsidR="00B17D38" w:rsidRPr="00FC1E2E" w:rsidRDefault="00B17D38" w:rsidP="00B0103A">
                  <w:pPr>
                    <w:ind w:left="113" w:right="113"/>
                    <w:jc w:val="center"/>
                    <w:rPr>
                      <w:b/>
                      <w:sz w:val="16"/>
                      <w:szCs w:val="16"/>
                    </w:rPr>
                  </w:pPr>
                  <w:r>
                    <w:rPr>
                      <w:b/>
                      <w:sz w:val="16"/>
                      <w:szCs w:val="16"/>
                    </w:rPr>
                    <w:t>23</w:t>
                  </w:r>
                </w:p>
              </w:tc>
              <w:tc>
                <w:tcPr>
                  <w:tcW w:w="283" w:type="dxa"/>
                  <w:textDirection w:val="btLr"/>
                  <w:vAlign w:val="center"/>
                </w:tcPr>
                <w:p w:rsidR="00B17D38" w:rsidRPr="00FC1E2E" w:rsidRDefault="00B17D38" w:rsidP="00B0103A">
                  <w:pPr>
                    <w:ind w:left="113" w:right="113"/>
                    <w:jc w:val="center"/>
                    <w:rPr>
                      <w:b/>
                      <w:sz w:val="16"/>
                      <w:szCs w:val="16"/>
                    </w:rPr>
                  </w:pPr>
                  <w:r>
                    <w:rPr>
                      <w:b/>
                      <w:sz w:val="16"/>
                      <w:szCs w:val="16"/>
                    </w:rPr>
                    <w:t>24</w:t>
                  </w:r>
                </w:p>
              </w:tc>
              <w:tc>
                <w:tcPr>
                  <w:tcW w:w="284"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25</w:t>
                  </w:r>
                </w:p>
              </w:tc>
              <w:tc>
                <w:tcPr>
                  <w:tcW w:w="283" w:type="dxa"/>
                  <w:shd w:val="clear" w:color="auto" w:fill="D9D9D9" w:themeFill="background1" w:themeFillShade="D9"/>
                  <w:textDirection w:val="btLr"/>
                  <w:vAlign w:val="center"/>
                </w:tcPr>
                <w:p w:rsidR="00B17D38" w:rsidRPr="00FC1E2E" w:rsidRDefault="00B17D38" w:rsidP="00B0103A">
                  <w:pPr>
                    <w:ind w:left="113" w:right="113"/>
                    <w:jc w:val="center"/>
                    <w:rPr>
                      <w:b/>
                      <w:sz w:val="16"/>
                      <w:szCs w:val="16"/>
                    </w:rPr>
                  </w:pPr>
                  <w:r>
                    <w:rPr>
                      <w:b/>
                      <w:sz w:val="16"/>
                      <w:szCs w:val="16"/>
                    </w:rPr>
                    <w:t>26</w:t>
                  </w:r>
                </w:p>
              </w:tc>
              <w:tc>
                <w:tcPr>
                  <w:tcW w:w="284" w:type="dxa"/>
                  <w:tcBorders>
                    <w:right w:val="single" w:sz="4" w:space="0" w:color="auto"/>
                  </w:tcBorders>
                  <w:shd w:val="clear" w:color="auto" w:fill="FFFFFF" w:themeFill="background1"/>
                  <w:textDirection w:val="btLr"/>
                </w:tcPr>
                <w:p w:rsidR="00B17D38" w:rsidRPr="00FC1E2E" w:rsidRDefault="00B17D38" w:rsidP="00FC1E2E">
                  <w:pPr>
                    <w:ind w:left="113" w:right="113"/>
                    <w:jc w:val="center"/>
                    <w:rPr>
                      <w:b/>
                      <w:color w:val="000000"/>
                      <w:sz w:val="16"/>
                      <w:szCs w:val="16"/>
                    </w:rPr>
                  </w:pPr>
                  <w:r>
                    <w:rPr>
                      <w:b/>
                      <w:color w:val="000000"/>
                      <w:sz w:val="16"/>
                      <w:szCs w:val="16"/>
                    </w:rPr>
                    <w:t>27</w:t>
                  </w:r>
                </w:p>
              </w:tc>
            </w:tr>
            <w:tr w:rsidR="00B17D38" w:rsidTr="00491CC6">
              <w:tc>
                <w:tcPr>
                  <w:tcW w:w="6114" w:type="dxa"/>
                  <w:gridSpan w:val="22"/>
                  <w:tcBorders>
                    <w:right w:val="single" w:sz="4" w:space="0" w:color="auto"/>
                  </w:tcBorders>
                </w:tcPr>
                <w:p w:rsidR="00B17D38" w:rsidRDefault="00B17D38" w:rsidP="00FC1E2E">
                  <w:pPr>
                    <w:jc w:val="center"/>
                    <w:rPr>
                      <w:color w:val="000000"/>
                      <w:sz w:val="24"/>
                      <w:szCs w:val="24"/>
                    </w:rPr>
                  </w:pPr>
                  <w:r>
                    <w:rPr>
                      <w:color w:val="000000"/>
                      <w:sz w:val="24"/>
                      <w:szCs w:val="24"/>
                    </w:rPr>
                    <w:t>май</w:t>
                  </w:r>
                </w:p>
              </w:tc>
            </w:tr>
            <w:tr w:rsidR="00B17D38" w:rsidTr="00B17D38">
              <w:tc>
                <w:tcPr>
                  <w:tcW w:w="236" w:type="dxa"/>
                </w:tcPr>
                <w:p w:rsidR="00B17D38" w:rsidRDefault="00B17D38" w:rsidP="00EF730E">
                  <w:pPr>
                    <w:jc w:val="both"/>
                    <w:rPr>
                      <w:color w:val="000000"/>
                      <w:sz w:val="24"/>
                      <w:szCs w:val="24"/>
                    </w:rPr>
                  </w:pPr>
                </w:p>
              </w:tc>
              <w:tc>
                <w:tcPr>
                  <w:tcW w:w="236" w:type="dxa"/>
                  <w:shd w:val="clear" w:color="auto" w:fill="FFFFFF" w:themeFill="background1"/>
                </w:tcPr>
                <w:p w:rsidR="00B17D38" w:rsidRDefault="00B17D38" w:rsidP="00EF730E">
                  <w:pPr>
                    <w:jc w:val="both"/>
                    <w:rPr>
                      <w:color w:val="000000"/>
                      <w:sz w:val="24"/>
                      <w:szCs w:val="24"/>
                    </w:rPr>
                  </w:pPr>
                </w:p>
              </w:tc>
              <w:tc>
                <w:tcPr>
                  <w:tcW w:w="258" w:type="dxa"/>
                  <w:shd w:val="clear" w:color="auto" w:fill="FFFFFF" w:themeFill="background1"/>
                  <w:vAlign w:val="center"/>
                </w:tcPr>
                <w:p w:rsidR="00B17D38" w:rsidRDefault="00B17D38" w:rsidP="00B17D38">
                  <w:pPr>
                    <w:rPr>
                      <w:color w:val="000000"/>
                      <w:sz w:val="24"/>
                      <w:szCs w:val="24"/>
                    </w:rPr>
                  </w:pPr>
                  <w:r w:rsidRPr="00B17D38">
                    <w:rPr>
                      <w:color w:val="000000"/>
                      <w:sz w:val="24"/>
                      <w:szCs w:val="24"/>
                    </w:rPr>
                    <w:t>V</w:t>
                  </w:r>
                </w:p>
              </w:tc>
              <w:tc>
                <w:tcPr>
                  <w:tcW w:w="283" w:type="dxa"/>
                  <w:shd w:val="clear" w:color="auto" w:fill="D9D9D9" w:themeFill="background1" w:themeFillShade="D9"/>
                </w:tcPr>
                <w:p w:rsidR="00B17D38" w:rsidRPr="00FC1E2E" w:rsidRDefault="00B17D38" w:rsidP="00EF730E">
                  <w:pPr>
                    <w:jc w:val="both"/>
                    <w:rPr>
                      <w:color w:val="000000"/>
                      <w:sz w:val="24"/>
                      <w:szCs w:val="24"/>
                      <w:lang w:val="en-US"/>
                    </w:rPr>
                  </w:pPr>
                </w:p>
              </w:tc>
              <w:tc>
                <w:tcPr>
                  <w:tcW w:w="282" w:type="dxa"/>
                  <w:shd w:val="clear" w:color="auto" w:fill="D9D9D9" w:themeFill="background1" w:themeFillShade="D9"/>
                </w:tcPr>
                <w:p w:rsidR="00B17D38" w:rsidRDefault="00B17D38" w:rsidP="00EF730E">
                  <w:pPr>
                    <w:jc w:val="both"/>
                    <w:rPr>
                      <w:color w:val="000000"/>
                      <w:sz w:val="24"/>
                      <w:szCs w:val="24"/>
                    </w:rPr>
                  </w:pPr>
                </w:p>
              </w:tc>
              <w:tc>
                <w:tcPr>
                  <w:tcW w:w="283" w:type="dxa"/>
                  <w:shd w:val="clear" w:color="auto" w:fill="D9D9D9" w:themeFill="background1" w:themeFillShade="D9"/>
                </w:tcPr>
                <w:p w:rsidR="00B17D38" w:rsidRDefault="00B17D38" w:rsidP="00EF730E">
                  <w:pPr>
                    <w:jc w:val="both"/>
                    <w:rPr>
                      <w:color w:val="000000"/>
                      <w:sz w:val="24"/>
                      <w:szCs w:val="24"/>
                    </w:rPr>
                  </w:pPr>
                </w:p>
              </w:tc>
              <w:tc>
                <w:tcPr>
                  <w:tcW w:w="283" w:type="dxa"/>
                  <w:shd w:val="clear" w:color="auto" w:fill="D9D9D9" w:themeFill="background1" w:themeFillShade="D9"/>
                </w:tcPr>
                <w:p w:rsidR="00B17D38" w:rsidRDefault="00B17D38" w:rsidP="00EF730E">
                  <w:pPr>
                    <w:jc w:val="both"/>
                    <w:rPr>
                      <w:color w:val="000000"/>
                      <w:sz w:val="24"/>
                      <w:szCs w:val="24"/>
                    </w:rPr>
                  </w:pPr>
                </w:p>
              </w:tc>
              <w:tc>
                <w:tcPr>
                  <w:tcW w:w="284" w:type="dxa"/>
                </w:tcPr>
                <w:p w:rsidR="00B17D38" w:rsidRPr="00FC1E2E" w:rsidRDefault="00B17D38" w:rsidP="00EF730E">
                  <w:pPr>
                    <w:jc w:val="both"/>
                    <w:rPr>
                      <w:color w:val="000000"/>
                      <w:sz w:val="24"/>
                      <w:szCs w:val="24"/>
                      <w:lang w:val="en-US"/>
                    </w:rPr>
                  </w:pPr>
                </w:p>
              </w:tc>
              <w:tc>
                <w:tcPr>
                  <w:tcW w:w="283" w:type="dxa"/>
                  <w:shd w:val="clear" w:color="auto" w:fill="FFFFFF" w:themeFill="background1"/>
                </w:tcPr>
                <w:p w:rsidR="00B17D38" w:rsidRDefault="00B17D38" w:rsidP="00EF730E">
                  <w:pPr>
                    <w:jc w:val="both"/>
                    <w:rPr>
                      <w:color w:val="000000"/>
                      <w:sz w:val="24"/>
                      <w:szCs w:val="24"/>
                    </w:rPr>
                  </w:pPr>
                </w:p>
              </w:tc>
              <w:tc>
                <w:tcPr>
                  <w:tcW w:w="284" w:type="dxa"/>
                  <w:shd w:val="clear" w:color="auto" w:fill="FFFFFF" w:themeFill="background1"/>
                </w:tcPr>
                <w:p w:rsidR="00B17D38" w:rsidRDefault="00B17D38" w:rsidP="00EF730E">
                  <w:pPr>
                    <w:jc w:val="both"/>
                    <w:rPr>
                      <w:color w:val="000000"/>
                      <w:sz w:val="24"/>
                      <w:szCs w:val="24"/>
                    </w:rPr>
                  </w:pPr>
                  <w:r>
                    <w:rPr>
                      <w:color w:val="000000"/>
                      <w:sz w:val="24"/>
                      <w:szCs w:val="24"/>
                      <w:lang w:val="en-US"/>
                    </w:rPr>
                    <w:t>V</w:t>
                  </w:r>
                </w:p>
              </w:tc>
              <w:tc>
                <w:tcPr>
                  <w:tcW w:w="283" w:type="dxa"/>
                </w:tcPr>
                <w:p w:rsidR="00B17D38" w:rsidRDefault="00B17D38" w:rsidP="00EF730E">
                  <w:pPr>
                    <w:jc w:val="both"/>
                    <w:rPr>
                      <w:color w:val="000000"/>
                      <w:sz w:val="24"/>
                      <w:szCs w:val="24"/>
                    </w:rPr>
                  </w:pPr>
                </w:p>
              </w:tc>
              <w:tc>
                <w:tcPr>
                  <w:tcW w:w="284" w:type="dxa"/>
                </w:tcPr>
                <w:p w:rsidR="00B17D38" w:rsidRPr="00FC1E2E" w:rsidRDefault="00B17D38" w:rsidP="00EF730E">
                  <w:pPr>
                    <w:jc w:val="both"/>
                    <w:rPr>
                      <w:color w:val="000000"/>
                      <w:sz w:val="24"/>
                      <w:szCs w:val="24"/>
                      <w:lang w:val="en-US"/>
                    </w:rPr>
                  </w:pPr>
                </w:p>
              </w:tc>
              <w:tc>
                <w:tcPr>
                  <w:tcW w:w="283" w:type="dxa"/>
                  <w:shd w:val="clear" w:color="auto" w:fill="D9D9D9" w:themeFill="background1" w:themeFillShade="D9"/>
                </w:tcPr>
                <w:p w:rsidR="00B17D38" w:rsidRDefault="00B17D38" w:rsidP="00EF730E">
                  <w:pPr>
                    <w:jc w:val="both"/>
                    <w:rPr>
                      <w:color w:val="000000"/>
                      <w:sz w:val="24"/>
                      <w:szCs w:val="24"/>
                    </w:rPr>
                  </w:pPr>
                </w:p>
              </w:tc>
              <w:tc>
                <w:tcPr>
                  <w:tcW w:w="284" w:type="dxa"/>
                  <w:shd w:val="clear" w:color="auto" w:fill="D9D9D9" w:themeFill="background1" w:themeFillShade="D9"/>
                </w:tcPr>
                <w:p w:rsidR="00B17D38" w:rsidRDefault="00B17D38" w:rsidP="00EF730E">
                  <w:pPr>
                    <w:jc w:val="both"/>
                    <w:rPr>
                      <w:color w:val="000000"/>
                      <w:sz w:val="24"/>
                      <w:szCs w:val="24"/>
                    </w:rPr>
                  </w:pPr>
                </w:p>
              </w:tc>
              <w:tc>
                <w:tcPr>
                  <w:tcW w:w="283" w:type="dxa"/>
                  <w:shd w:val="clear" w:color="auto" w:fill="FFFFFF" w:themeFill="background1"/>
                </w:tcPr>
                <w:p w:rsidR="00B17D38" w:rsidRDefault="00B17D38" w:rsidP="00EF730E">
                  <w:pPr>
                    <w:jc w:val="both"/>
                    <w:rPr>
                      <w:color w:val="000000"/>
                      <w:sz w:val="24"/>
                      <w:szCs w:val="24"/>
                    </w:rPr>
                  </w:pPr>
                </w:p>
              </w:tc>
              <w:tc>
                <w:tcPr>
                  <w:tcW w:w="284" w:type="dxa"/>
                  <w:shd w:val="clear" w:color="auto" w:fill="FFFFFF" w:themeFill="background1"/>
                </w:tcPr>
                <w:p w:rsidR="00B17D38" w:rsidRDefault="00B17D38" w:rsidP="00EF730E">
                  <w:pPr>
                    <w:jc w:val="both"/>
                    <w:rPr>
                      <w:color w:val="000000"/>
                      <w:sz w:val="24"/>
                      <w:szCs w:val="24"/>
                    </w:rPr>
                  </w:pPr>
                </w:p>
              </w:tc>
              <w:tc>
                <w:tcPr>
                  <w:tcW w:w="283" w:type="dxa"/>
                  <w:shd w:val="clear" w:color="auto" w:fill="FFFFFF" w:themeFill="background1"/>
                </w:tcPr>
                <w:p w:rsidR="00B17D38" w:rsidRDefault="00B17D38" w:rsidP="00EF730E">
                  <w:pPr>
                    <w:jc w:val="both"/>
                    <w:rPr>
                      <w:color w:val="000000"/>
                      <w:sz w:val="24"/>
                      <w:szCs w:val="24"/>
                    </w:rPr>
                  </w:pPr>
                  <w:r>
                    <w:rPr>
                      <w:color w:val="000000"/>
                      <w:sz w:val="24"/>
                      <w:szCs w:val="24"/>
                      <w:lang w:val="en-US"/>
                    </w:rPr>
                    <w:t>V</w:t>
                  </w:r>
                </w:p>
              </w:tc>
              <w:tc>
                <w:tcPr>
                  <w:tcW w:w="284" w:type="dxa"/>
                </w:tcPr>
                <w:p w:rsidR="00B17D38" w:rsidRPr="00FC1E2E" w:rsidRDefault="00B17D38" w:rsidP="00EF730E">
                  <w:pPr>
                    <w:jc w:val="both"/>
                    <w:rPr>
                      <w:color w:val="000000"/>
                      <w:sz w:val="24"/>
                      <w:szCs w:val="24"/>
                      <w:lang w:val="en-US"/>
                    </w:rPr>
                  </w:pPr>
                </w:p>
              </w:tc>
              <w:tc>
                <w:tcPr>
                  <w:tcW w:w="283" w:type="dxa"/>
                </w:tcPr>
                <w:p w:rsidR="00B17D38" w:rsidRDefault="00B17D38" w:rsidP="00EF730E">
                  <w:pPr>
                    <w:jc w:val="both"/>
                    <w:rPr>
                      <w:color w:val="000000"/>
                      <w:sz w:val="24"/>
                      <w:szCs w:val="24"/>
                    </w:rPr>
                  </w:pPr>
                </w:p>
              </w:tc>
              <w:tc>
                <w:tcPr>
                  <w:tcW w:w="284" w:type="dxa"/>
                  <w:shd w:val="clear" w:color="auto" w:fill="D9D9D9" w:themeFill="background1" w:themeFillShade="D9"/>
                </w:tcPr>
                <w:p w:rsidR="00B17D38" w:rsidRPr="00FC1E2E" w:rsidRDefault="00B17D38" w:rsidP="00EF730E">
                  <w:pPr>
                    <w:jc w:val="both"/>
                    <w:rPr>
                      <w:color w:val="000000"/>
                      <w:sz w:val="24"/>
                      <w:szCs w:val="24"/>
                      <w:lang w:val="en-US"/>
                    </w:rPr>
                  </w:pPr>
                </w:p>
              </w:tc>
              <w:tc>
                <w:tcPr>
                  <w:tcW w:w="283" w:type="dxa"/>
                  <w:shd w:val="clear" w:color="auto" w:fill="D9D9D9" w:themeFill="background1" w:themeFillShade="D9"/>
                </w:tcPr>
                <w:p w:rsidR="00B17D38" w:rsidRDefault="00B17D38" w:rsidP="00EF730E">
                  <w:pPr>
                    <w:jc w:val="both"/>
                    <w:rPr>
                      <w:color w:val="000000"/>
                      <w:sz w:val="24"/>
                      <w:szCs w:val="24"/>
                    </w:rPr>
                  </w:pPr>
                </w:p>
              </w:tc>
              <w:tc>
                <w:tcPr>
                  <w:tcW w:w="284" w:type="dxa"/>
                  <w:tcBorders>
                    <w:right w:val="single" w:sz="4" w:space="0" w:color="auto"/>
                  </w:tcBorders>
                  <w:shd w:val="clear" w:color="auto" w:fill="FFFFFF" w:themeFill="background1"/>
                </w:tcPr>
                <w:p w:rsidR="00B17D38" w:rsidRDefault="00B17D38" w:rsidP="00EF730E">
                  <w:pPr>
                    <w:jc w:val="both"/>
                    <w:rPr>
                      <w:color w:val="000000"/>
                      <w:sz w:val="24"/>
                      <w:szCs w:val="24"/>
                    </w:rPr>
                  </w:pPr>
                </w:p>
              </w:tc>
            </w:tr>
          </w:tbl>
          <w:p w:rsidR="00FC1E2E" w:rsidRPr="008B2F14" w:rsidRDefault="00FC1E2E" w:rsidP="00EF730E">
            <w:pPr>
              <w:jc w:val="both"/>
              <w:rPr>
                <w:color w:val="000000"/>
                <w:sz w:val="24"/>
                <w:szCs w:val="24"/>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19</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4"/>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C95994" w:rsidP="002B3F53">
            <w:pPr>
              <w:spacing w:line="260" w:lineRule="exact"/>
              <w:jc w:val="center"/>
              <w:rPr>
                <w:b/>
                <w:sz w:val="24"/>
                <w:szCs w:val="24"/>
              </w:rPr>
            </w:pPr>
            <w:r w:rsidRPr="00C9245D">
              <w:rPr>
                <w:b/>
                <w:sz w:val="24"/>
                <w:szCs w:val="24"/>
              </w:rPr>
              <w:t>2</w:t>
            </w:r>
            <w:r w:rsidR="002B3F53">
              <w:rPr>
                <w:b/>
                <w:sz w:val="24"/>
                <w:szCs w:val="24"/>
              </w:rPr>
              <w:t>0</w:t>
            </w:r>
            <w:r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4"/>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2B3F53">
            <w:pPr>
              <w:spacing w:line="260" w:lineRule="exact"/>
              <w:jc w:val="center"/>
              <w:rPr>
                <w:b/>
                <w:sz w:val="24"/>
                <w:szCs w:val="24"/>
              </w:rPr>
            </w:pPr>
            <w:r w:rsidRPr="00C9245D">
              <w:rPr>
                <w:b/>
                <w:sz w:val="24"/>
                <w:szCs w:val="24"/>
              </w:rPr>
              <w:t>2</w:t>
            </w:r>
            <w:r w:rsidR="002B3F53">
              <w:rPr>
                <w:b/>
                <w:sz w:val="24"/>
                <w:szCs w:val="24"/>
              </w:rPr>
              <w:t>1</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4"/>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w:t>
      </w:r>
      <w:r w:rsidRPr="008F7DD5">
        <w:rPr>
          <w:b w:val="0"/>
          <w:sz w:val="24"/>
          <w:szCs w:val="24"/>
        </w:rPr>
        <w:lastRenderedPageBreak/>
        <w:t>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0719A9">
      <w:pPr>
        <w:pStyle w:val="13"/>
        <w:spacing w:before="120" w:line="27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0719A9">
      <w:pPr>
        <w:pStyle w:val="13"/>
        <w:numPr>
          <w:ilvl w:val="1"/>
          <w:numId w:val="3"/>
        </w:numPr>
        <w:spacing w:after="60" w:line="270" w:lineRule="exact"/>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CA7B70" w:rsidRPr="005C0000">
        <w:rPr>
          <w:b/>
          <w:sz w:val="24"/>
          <w:szCs w:val="24"/>
        </w:rPr>
        <w:t xml:space="preserve">ул. </w:t>
      </w:r>
      <w:r w:rsidR="005C0000" w:rsidRPr="005C0000">
        <w:rPr>
          <w:b/>
          <w:sz w:val="24"/>
          <w:szCs w:val="24"/>
        </w:rPr>
        <w:t xml:space="preserve">Старовская, д. </w:t>
      </w:r>
      <w:r w:rsidR="00B0103A" w:rsidRPr="00B0103A">
        <w:rPr>
          <w:b/>
          <w:sz w:val="24"/>
          <w:szCs w:val="24"/>
        </w:rPr>
        <w:t>11</w:t>
      </w:r>
      <w:r w:rsidR="004D0612" w:rsidRPr="005C0000">
        <w:rPr>
          <w:rFonts w:cs="Times New Roman"/>
          <w:sz w:val="24"/>
          <w:szCs w:val="24"/>
        </w:rPr>
        <w:t>, обозначенн</w:t>
      </w:r>
      <w:r w:rsidR="00A757B6" w:rsidRPr="005C0000">
        <w:rPr>
          <w:rFonts w:cs="Times New Roman"/>
          <w:sz w:val="24"/>
          <w:szCs w:val="24"/>
        </w:rPr>
        <w:t>ые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0719A9">
        <w:rPr>
          <w:rFonts w:cs="Times New Roman"/>
          <w:sz w:val="24"/>
          <w:szCs w:val="24"/>
        </w:rPr>
        <w:t>2</w:t>
      </w:r>
      <w:r w:rsidR="00A757B6" w:rsidRPr="005C0000">
        <w:rPr>
          <w:rFonts w:cs="Times New Roman"/>
          <w:sz w:val="24"/>
          <w:szCs w:val="24"/>
        </w:rPr>
        <w:t xml:space="preserve"> этажа</w:t>
      </w:r>
      <w:r w:rsidR="004D0612" w:rsidRPr="005C0000">
        <w:rPr>
          <w:rFonts w:cs="Times New Roman"/>
          <w:sz w:val="24"/>
          <w:szCs w:val="24"/>
        </w:rPr>
        <w:t xml:space="preserve"> </w:t>
      </w:r>
      <w:r w:rsidR="004C4817" w:rsidRPr="005C0000">
        <w:rPr>
          <w:rFonts w:cs="Times New Roman"/>
          <w:sz w:val="24"/>
          <w:szCs w:val="24"/>
        </w:rPr>
        <w:t>помещения</w:t>
      </w:r>
      <w:r w:rsidR="004D0612" w:rsidRPr="005C0000">
        <w:rPr>
          <w:rFonts w:cs="Times New Roman"/>
          <w:sz w:val="24"/>
          <w:szCs w:val="24"/>
        </w:rPr>
        <w:t xml:space="preserve"> </w:t>
      </w:r>
      <w:r w:rsidR="004D798D" w:rsidRPr="005C0000">
        <w:rPr>
          <w:sz w:val="24"/>
          <w:szCs w:val="24"/>
        </w:rPr>
        <w:t xml:space="preserve">№№ </w:t>
      </w:r>
      <w:r w:rsidR="000719A9">
        <w:rPr>
          <w:sz w:val="24"/>
          <w:szCs w:val="24"/>
        </w:rPr>
        <w:t>27</w:t>
      </w:r>
      <w:r w:rsidR="00ED4A4C" w:rsidRPr="005C0000">
        <w:rPr>
          <w:rFonts w:cs="Times New Roman"/>
          <w:sz w:val="24"/>
          <w:szCs w:val="24"/>
        </w:rPr>
        <w:t xml:space="preserve">, </w:t>
      </w:r>
      <w:r w:rsidR="00ED4A4C" w:rsidRPr="005C0000">
        <w:rPr>
          <w:rFonts w:cs="Times New Roman"/>
          <w:b/>
          <w:sz w:val="24"/>
          <w:szCs w:val="24"/>
        </w:rPr>
        <w:t>целевое назначение</w:t>
      </w:r>
      <w:r w:rsidR="00B34D86" w:rsidRPr="005C0000">
        <w:rPr>
          <w:rFonts w:cs="Times New Roman"/>
          <w:b/>
          <w:sz w:val="24"/>
          <w:szCs w:val="24"/>
        </w:rPr>
        <w:t>:</w:t>
      </w:r>
      <w:r w:rsidR="00ED4A4C" w:rsidRPr="005C0000">
        <w:rPr>
          <w:rFonts w:cs="Times New Roman"/>
          <w:b/>
          <w:sz w:val="24"/>
          <w:szCs w:val="24"/>
        </w:rPr>
        <w:t xml:space="preserve"> </w:t>
      </w:r>
      <w:r w:rsidR="005C0000" w:rsidRPr="005C0000">
        <w:rPr>
          <w:rFonts w:cs="Times New Roman"/>
          <w:b/>
          <w:sz w:val="24"/>
          <w:szCs w:val="24"/>
        </w:rPr>
        <w:t xml:space="preserve">Предоставление услуг </w:t>
      </w:r>
      <w:r w:rsidR="00B0103A">
        <w:rPr>
          <w:rFonts w:cs="Times New Roman"/>
          <w:b/>
          <w:sz w:val="24"/>
          <w:szCs w:val="24"/>
        </w:rPr>
        <w:t>населению</w:t>
      </w:r>
      <w:proofErr w:type="gramStart"/>
      <w:r w:rsidR="00B0103A" w:rsidRPr="00B0103A">
        <w:rPr>
          <w:rFonts w:cs="Times New Roman"/>
          <w:b/>
          <w:sz w:val="24"/>
          <w:szCs w:val="24"/>
        </w:rPr>
        <w:t>.</w:t>
      </w:r>
      <w:r w:rsidR="00ED4A4C" w:rsidRPr="005C0000">
        <w:rPr>
          <w:rFonts w:cs="Times New Roman"/>
          <w:sz w:val="24"/>
          <w:szCs w:val="24"/>
        </w:rPr>
        <w:t xml:space="preserve">. </w:t>
      </w:r>
      <w:proofErr w:type="gramEnd"/>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к договору №</w:t>
      </w:r>
      <w:r w:rsidR="004D0612" w:rsidRPr="005C0000">
        <w:rPr>
          <w:rFonts w:cs="Times New Roman"/>
          <w:sz w:val="24"/>
          <w:szCs w:val="24"/>
        </w:rPr>
        <w:t xml:space="preserve">2) объекта аренды дана на основании технического паспорта, выданного </w:t>
      </w:r>
      <w:r w:rsidR="00B0103A">
        <w:rPr>
          <w:rFonts w:cs="Times New Roman"/>
          <w:sz w:val="24"/>
          <w:szCs w:val="24"/>
        </w:rPr>
        <w:t xml:space="preserve">Петушинским отделением </w:t>
      </w:r>
      <w:r w:rsidR="00BC449A" w:rsidRPr="005C0000">
        <w:rPr>
          <w:rFonts w:cs="Times New Roman"/>
          <w:sz w:val="24"/>
          <w:szCs w:val="24"/>
        </w:rPr>
        <w:t>Владимир</w:t>
      </w:r>
      <w:r w:rsidRPr="005C0000">
        <w:rPr>
          <w:rFonts w:cs="Times New Roman"/>
          <w:sz w:val="24"/>
          <w:szCs w:val="24"/>
        </w:rPr>
        <w:t>ск</w:t>
      </w:r>
      <w:r w:rsidR="00B0103A">
        <w:rPr>
          <w:rFonts w:cs="Times New Roman"/>
          <w:sz w:val="24"/>
          <w:szCs w:val="24"/>
        </w:rPr>
        <w:t>ого</w:t>
      </w:r>
      <w:r w:rsidRPr="005C0000">
        <w:rPr>
          <w:rFonts w:cs="Times New Roman"/>
          <w:sz w:val="24"/>
          <w:szCs w:val="24"/>
        </w:rPr>
        <w:t xml:space="preserve"> филиал</w:t>
      </w:r>
      <w:r w:rsidR="00B0103A">
        <w:rPr>
          <w:rFonts w:cs="Times New Roman"/>
          <w:sz w:val="24"/>
          <w:szCs w:val="24"/>
        </w:rPr>
        <w:t>а</w:t>
      </w:r>
      <w:r w:rsidR="004D0612" w:rsidRPr="005C0000">
        <w:rPr>
          <w:rFonts w:cs="Times New Roman"/>
          <w:sz w:val="24"/>
          <w:szCs w:val="24"/>
        </w:rPr>
        <w:t xml:space="preserve"> </w:t>
      </w:r>
      <w:r w:rsidR="00BC449A" w:rsidRPr="005C0000">
        <w:rPr>
          <w:rFonts w:cs="Times New Roman"/>
          <w:sz w:val="24"/>
          <w:szCs w:val="24"/>
        </w:rPr>
        <w:t>ФГ</w:t>
      </w:r>
      <w:r w:rsidR="00B0103A">
        <w:rPr>
          <w:rFonts w:cs="Times New Roman"/>
          <w:sz w:val="24"/>
          <w:szCs w:val="24"/>
        </w:rPr>
        <w:t>УП</w:t>
      </w:r>
      <w:r w:rsidR="00D75433" w:rsidRPr="005C0000">
        <w:rPr>
          <w:rFonts w:cs="Times New Roman"/>
          <w:sz w:val="24"/>
          <w:szCs w:val="24"/>
        </w:rPr>
        <w:t xml:space="preserve"> </w:t>
      </w:r>
      <w:r w:rsidR="00BC449A" w:rsidRPr="005C0000">
        <w:rPr>
          <w:rFonts w:cs="Times New Roman"/>
          <w:sz w:val="24"/>
          <w:szCs w:val="24"/>
        </w:rPr>
        <w:t>«Рост</w:t>
      </w:r>
      <w:r w:rsidR="00825846" w:rsidRPr="005C0000">
        <w:rPr>
          <w:rFonts w:cs="Times New Roman"/>
          <w:sz w:val="24"/>
          <w:szCs w:val="24"/>
        </w:rPr>
        <w:t>ехинвентаризаци</w:t>
      </w:r>
      <w:r w:rsidR="00BC449A" w:rsidRPr="005C0000">
        <w:rPr>
          <w:rFonts w:cs="Times New Roman"/>
          <w:sz w:val="24"/>
          <w:szCs w:val="24"/>
        </w:rPr>
        <w:t>я - Федеральное БТИ</w:t>
      </w:r>
      <w:r w:rsidR="004D0612" w:rsidRPr="005C0000">
        <w:rPr>
          <w:rFonts w:cs="Times New Roman"/>
          <w:sz w:val="24"/>
          <w:szCs w:val="24"/>
        </w:rPr>
        <w:t>»</w:t>
      </w:r>
      <w:r w:rsidR="00825846" w:rsidRPr="005C0000">
        <w:rPr>
          <w:rFonts w:cs="Times New Roman"/>
          <w:sz w:val="24"/>
          <w:szCs w:val="24"/>
        </w:rPr>
        <w:t xml:space="preserve"> </w:t>
      </w:r>
      <w:r w:rsidR="00B0103A">
        <w:rPr>
          <w:rFonts w:cs="Times New Roman"/>
          <w:sz w:val="24"/>
          <w:szCs w:val="24"/>
        </w:rPr>
        <w:t>12.03</w:t>
      </w:r>
      <w:r w:rsidR="009A2221" w:rsidRPr="00867ACD">
        <w:rPr>
          <w:rFonts w:cs="Times New Roman"/>
          <w:sz w:val="24"/>
          <w:szCs w:val="24"/>
        </w:rPr>
        <w:t>.20</w:t>
      </w:r>
      <w:r w:rsidR="00B0103A">
        <w:rPr>
          <w:rFonts w:cs="Times New Roman"/>
          <w:sz w:val="24"/>
          <w:szCs w:val="24"/>
        </w:rPr>
        <w:t>08</w:t>
      </w:r>
      <w:r w:rsidR="004D0612" w:rsidRPr="005C0000">
        <w:rPr>
          <w:rFonts w:cs="Times New Roman"/>
          <w:sz w:val="24"/>
          <w:szCs w:val="24"/>
        </w:rPr>
        <w:t>. Право на аренду помещения приобретено по результатам открытого аукциона ______________________________________________________.</w:t>
      </w:r>
    </w:p>
    <w:p w:rsidR="004D0612" w:rsidRPr="002E71CE" w:rsidRDefault="00275F23" w:rsidP="000719A9">
      <w:pPr>
        <w:pStyle w:val="13"/>
        <w:numPr>
          <w:ilvl w:val="1"/>
          <w:numId w:val="3"/>
        </w:numPr>
        <w:spacing w:line="270" w:lineRule="exact"/>
        <w:ind w:left="0" w:firstLine="567"/>
        <w:rPr>
          <w:rFonts w:cs="Times New Roman"/>
          <w:sz w:val="24"/>
          <w:szCs w:val="24"/>
        </w:rPr>
      </w:pPr>
      <w:r>
        <w:rPr>
          <w:rFonts w:cs="Times New Roman"/>
          <w:sz w:val="24"/>
          <w:szCs w:val="24"/>
        </w:rPr>
        <w:t xml:space="preserve"> </w:t>
      </w:r>
      <w:r w:rsidR="004D0612"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4D0612" w:rsidRPr="002E71CE" w:rsidRDefault="004D0612" w:rsidP="000719A9">
      <w:pPr>
        <w:pStyle w:val="13"/>
        <w:spacing w:after="60" w:line="270" w:lineRule="exact"/>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00B0103A">
        <w:rPr>
          <w:rFonts w:cs="Times New Roman"/>
          <w:b/>
          <w:sz w:val="24"/>
          <w:szCs w:val="24"/>
        </w:rPr>
        <w:t>17,8</w:t>
      </w:r>
      <w:r w:rsidR="00B34D86">
        <w:rPr>
          <w:rFonts w:cs="Times New Roman"/>
          <w:b/>
          <w:sz w:val="24"/>
          <w:szCs w:val="24"/>
        </w:rPr>
        <w:t xml:space="preserve"> </w:t>
      </w:r>
      <w:r w:rsidRPr="002E71CE">
        <w:rPr>
          <w:rFonts w:cs="Times New Roman"/>
          <w:b/>
          <w:sz w:val="24"/>
          <w:szCs w:val="24"/>
        </w:rPr>
        <w:t>кв.м.</w:t>
      </w:r>
    </w:p>
    <w:p w:rsidR="004D0612" w:rsidRPr="00787B93" w:rsidRDefault="004D0612" w:rsidP="000719A9">
      <w:pPr>
        <w:pStyle w:val="13"/>
        <w:numPr>
          <w:ilvl w:val="1"/>
          <w:numId w:val="3"/>
        </w:numPr>
        <w:spacing w:line="270" w:lineRule="exact"/>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B92100" w:rsidP="000719A9">
      <w:pPr>
        <w:pStyle w:val="a9"/>
        <w:numPr>
          <w:ilvl w:val="1"/>
          <w:numId w:val="3"/>
        </w:numPr>
        <w:spacing w:line="270" w:lineRule="exact"/>
        <w:ind w:left="0" w:firstLine="567"/>
        <w:jc w:val="both"/>
        <w:rPr>
          <w:rFonts w:eastAsiaTheme="minorEastAsia"/>
          <w:sz w:val="24"/>
          <w:szCs w:val="24"/>
        </w:rPr>
      </w:pPr>
      <w:r w:rsidRPr="00B92100">
        <w:rPr>
          <w:sz w:val="24"/>
          <w:szCs w:val="24"/>
        </w:rPr>
        <w:t xml:space="preserve">«Арендодатель» </w:t>
      </w:r>
      <w:r w:rsidRPr="00B92100">
        <w:rPr>
          <w:rFonts w:eastAsiaTheme="minorEastAsia"/>
          <w:sz w:val="24"/>
          <w:szCs w:val="24"/>
        </w:rPr>
        <w:t>гарантирует, что на момент заключения настоящего договора имущество находится в состоянии, позволяющем его нормальную эксплуатацию по назначению,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0719A9">
      <w:pPr>
        <w:pStyle w:val="13"/>
        <w:numPr>
          <w:ilvl w:val="1"/>
          <w:numId w:val="3"/>
        </w:numPr>
        <w:spacing w:line="270" w:lineRule="exact"/>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0719A9">
      <w:pPr>
        <w:pStyle w:val="13"/>
        <w:numPr>
          <w:ilvl w:val="0"/>
          <w:numId w:val="3"/>
        </w:numPr>
        <w:spacing w:before="120" w:after="6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0719A9">
      <w:pPr>
        <w:pStyle w:val="13"/>
        <w:numPr>
          <w:ilvl w:val="2"/>
          <w:numId w:val="3"/>
        </w:numPr>
        <w:spacing w:line="270" w:lineRule="exact"/>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r w:rsidR="00D67760" w:rsidRPr="00F47453">
        <w:rPr>
          <w:rFonts w:cs="Times New Roman"/>
          <w:sz w:val="24"/>
          <w:szCs w:val="24"/>
        </w:rPr>
        <w:t xml:space="preserve"> </w:t>
      </w:r>
    </w:p>
    <w:p w:rsidR="00D67760"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004D0612" w:rsidRPr="002E71CE">
        <w:rPr>
          <w:rFonts w:cs="Times New Roman"/>
          <w:sz w:val="24"/>
          <w:szCs w:val="24"/>
        </w:rPr>
        <w:t xml:space="preserve">Осуществлять </w:t>
      </w:r>
      <w:proofErr w:type="gramStart"/>
      <w:r w:rsidR="004D0612" w:rsidRPr="002E71CE">
        <w:rPr>
          <w:rFonts w:cs="Times New Roman"/>
          <w:sz w:val="24"/>
          <w:szCs w:val="24"/>
        </w:rPr>
        <w:t>контроль за</w:t>
      </w:r>
      <w:proofErr w:type="gramEnd"/>
      <w:r w:rsidR="004D0612" w:rsidRPr="002E71CE">
        <w:rPr>
          <w:rFonts w:cs="Times New Roman"/>
          <w:sz w:val="24"/>
          <w:szCs w:val="24"/>
        </w:rPr>
        <w:t xml:space="preserve"> выполнением «Арендатором» взятых настоящим договором обязательств.</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w:t>
      </w:r>
      <w:r w:rsidRPr="0015333B">
        <w:rPr>
          <w:rFonts w:cs="Times New Roman"/>
          <w:sz w:val="24"/>
          <w:szCs w:val="24"/>
        </w:rPr>
        <w:t xml:space="preserve"> </w:t>
      </w:r>
      <w:r w:rsidR="00493442" w:rsidRPr="0015333B">
        <w:rPr>
          <w:rFonts w:cs="Times New Roman"/>
          <w:sz w:val="24"/>
          <w:szCs w:val="24"/>
        </w:rPr>
        <w:t>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t xml:space="preserve"> </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0719A9">
      <w:pPr>
        <w:pStyle w:val="13"/>
        <w:spacing w:line="270" w:lineRule="exact"/>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0719A9">
      <w:pPr>
        <w:pStyle w:val="13"/>
        <w:spacing w:after="40" w:line="270" w:lineRule="exact"/>
        <w:ind w:firstLine="567"/>
        <w:rPr>
          <w:rFonts w:cs="Times New Roman"/>
          <w:sz w:val="24"/>
          <w:szCs w:val="24"/>
        </w:rPr>
      </w:pPr>
      <w:r>
        <w:rPr>
          <w:rFonts w:cs="Times New Roman"/>
          <w:sz w:val="24"/>
          <w:szCs w:val="24"/>
        </w:rPr>
        <w:t>2.3.</w:t>
      </w:r>
      <w:r w:rsidR="00ED4A4C">
        <w:rPr>
          <w:rFonts w:cs="Times New Roman"/>
          <w:sz w:val="24"/>
          <w:szCs w:val="24"/>
        </w:rPr>
        <w:tab/>
      </w:r>
      <w:r w:rsidR="00BC449A"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0719A9">
      <w:pPr>
        <w:pStyle w:val="13"/>
        <w:tabs>
          <w:tab w:val="left" w:pos="0"/>
        </w:tabs>
        <w:spacing w:line="270"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0719A9">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0719A9">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0719A9">
      <w:pPr>
        <w:pStyle w:val="13"/>
        <w:numPr>
          <w:ilvl w:val="1"/>
          <w:numId w:val="13"/>
        </w:numPr>
        <w:spacing w:line="270"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0719A9">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4D0612" w:rsidRPr="009072DC" w:rsidRDefault="004D0612" w:rsidP="000719A9">
      <w:pPr>
        <w:pStyle w:val="13"/>
        <w:numPr>
          <w:ilvl w:val="1"/>
          <w:numId w:val="12"/>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0719A9">
      <w:pPr>
        <w:pStyle w:val="a6"/>
        <w:spacing w:line="270" w:lineRule="exact"/>
        <w:rPr>
          <w:sz w:val="24"/>
          <w:szCs w:val="24"/>
        </w:rPr>
      </w:pPr>
      <w:r w:rsidRPr="00DB6BFC">
        <w:rPr>
          <w:sz w:val="24"/>
          <w:szCs w:val="24"/>
        </w:rPr>
        <w:t>ИНН 3321021382</w:t>
      </w:r>
    </w:p>
    <w:p w:rsidR="004D0612" w:rsidRDefault="004D0612" w:rsidP="000719A9">
      <w:pPr>
        <w:pStyle w:val="a6"/>
        <w:spacing w:line="270" w:lineRule="exact"/>
        <w:rPr>
          <w:sz w:val="24"/>
          <w:szCs w:val="24"/>
        </w:rPr>
      </w:pPr>
      <w:r w:rsidRPr="00DB6BFC">
        <w:rPr>
          <w:sz w:val="24"/>
          <w:szCs w:val="24"/>
        </w:rPr>
        <w:t>КПП 332101001</w:t>
      </w:r>
    </w:p>
    <w:p w:rsidR="004D0612" w:rsidRPr="00E21341" w:rsidRDefault="004D0612" w:rsidP="000719A9">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4D0612" w:rsidRPr="00E21341" w:rsidRDefault="004D0612" w:rsidP="000719A9">
      <w:pPr>
        <w:pStyle w:val="a6"/>
        <w:spacing w:line="270" w:lineRule="exact"/>
        <w:rPr>
          <w:sz w:val="24"/>
          <w:szCs w:val="24"/>
        </w:rPr>
      </w:pPr>
      <w:r w:rsidRPr="00E21341">
        <w:rPr>
          <w:sz w:val="24"/>
          <w:szCs w:val="24"/>
        </w:rPr>
        <w:t>Сч. № 40101810800000010002 Банк Отделение Владимир</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0719A9">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0719A9">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612444" w:rsidP="000719A9">
      <w:pPr>
        <w:pStyle w:val="13"/>
        <w:numPr>
          <w:ilvl w:val="1"/>
          <w:numId w:val="12"/>
        </w:numPr>
        <w:spacing w:line="270" w:lineRule="exact"/>
        <w:ind w:left="0" w:firstLine="567"/>
        <w:rPr>
          <w:rFonts w:cs="Times New Roman"/>
          <w:sz w:val="24"/>
          <w:szCs w:val="24"/>
        </w:rPr>
      </w:pPr>
      <w:r w:rsidRPr="00003AFE">
        <w:rPr>
          <w:rFonts w:cs="Times New Roman"/>
          <w:sz w:val="24"/>
          <w:szCs w:val="24"/>
        </w:rPr>
        <w:t xml:space="preserve"> </w:t>
      </w:r>
      <w:r w:rsidR="004D0612"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004D0612" w:rsidRPr="00003AFE">
        <w:rPr>
          <w:rFonts w:cs="Times New Roman"/>
          <w:sz w:val="24"/>
          <w:szCs w:val="24"/>
        </w:rPr>
        <w:t>.</w:t>
      </w:r>
    </w:p>
    <w:p w:rsidR="004D0612" w:rsidRPr="002E71CE" w:rsidRDefault="004D0612" w:rsidP="000719A9">
      <w:pPr>
        <w:pStyle w:val="13"/>
        <w:numPr>
          <w:ilvl w:val="2"/>
          <w:numId w:val="12"/>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0719A9">
      <w:pPr>
        <w:pStyle w:val="13"/>
        <w:spacing w:line="270" w:lineRule="exact"/>
        <w:ind w:firstLine="567"/>
        <w:rPr>
          <w:rFonts w:cs="Times New Roman"/>
          <w:b/>
          <w:sz w:val="24"/>
          <w:szCs w:val="24"/>
        </w:rPr>
      </w:pPr>
      <w:r w:rsidRPr="002E71CE">
        <w:rPr>
          <w:rFonts w:cs="Times New Roman"/>
          <w:sz w:val="24"/>
          <w:szCs w:val="24"/>
        </w:rPr>
        <w:lastRenderedPageBreak/>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0719A9">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t>Ответственность сторон</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4D0612" w:rsidRPr="00F43AF0" w:rsidRDefault="004D0612"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Pr="002E71CE" w:rsidRDefault="007D4D30" w:rsidP="000719A9">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D0612" w:rsidRPr="002E71CE" w:rsidRDefault="004D0612" w:rsidP="000719A9">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lastRenderedPageBreak/>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0719A9">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0719A9">
      <w:pPr>
        <w:pStyle w:val="13"/>
        <w:spacing w:line="270"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2E1E3D">
            <w:pPr>
              <w:snapToGrid w:val="0"/>
              <w:jc w:val="both"/>
              <w:rPr>
                <w:b/>
                <w:bCs/>
                <w:sz w:val="24"/>
                <w:szCs w:val="24"/>
              </w:rPr>
            </w:pPr>
          </w:p>
          <w:p w:rsidR="00925CE7" w:rsidRPr="002E71CE" w:rsidRDefault="00925CE7" w:rsidP="002E1E3D">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2E1E3D">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2E1E3D">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2E1E3D">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2E1E3D">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2E1E3D">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2E1E3D">
            <w:pPr>
              <w:jc w:val="both"/>
              <w:rPr>
                <w:sz w:val="24"/>
                <w:szCs w:val="24"/>
              </w:rPr>
            </w:pPr>
            <w:r w:rsidRPr="002E71CE">
              <w:rPr>
                <w:sz w:val="24"/>
                <w:szCs w:val="24"/>
              </w:rPr>
              <w:t>Банк Отделение Владимир</w:t>
            </w:r>
          </w:p>
          <w:p w:rsidR="00925CE7" w:rsidRPr="00DB6BFC" w:rsidRDefault="00925CE7" w:rsidP="002E1E3D">
            <w:pPr>
              <w:jc w:val="both"/>
              <w:rPr>
                <w:sz w:val="24"/>
                <w:szCs w:val="24"/>
              </w:rPr>
            </w:pPr>
            <w:r w:rsidRPr="00DB6BFC">
              <w:rPr>
                <w:sz w:val="24"/>
                <w:szCs w:val="24"/>
              </w:rPr>
              <w:t>БИК 041708001</w:t>
            </w:r>
          </w:p>
          <w:p w:rsidR="00925CE7" w:rsidRPr="00DB6BFC" w:rsidRDefault="00925CE7" w:rsidP="002E1E3D">
            <w:pPr>
              <w:jc w:val="both"/>
              <w:rPr>
                <w:sz w:val="24"/>
                <w:szCs w:val="24"/>
              </w:rPr>
            </w:pPr>
            <w:r w:rsidRPr="00DB6BFC">
              <w:rPr>
                <w:sz w:val="24"/>
                <w:szCs w:val="24"/>
              </w:rPr>
              <w:t>ИНН 3321021382</w:t>
            </w:r>
          </w:p>
          <w:p w:rsidR="00925CE7" w:rsidRPr="00DB6BFC" w:rsidRDefault="00925CE7" w:rsidP="002E1E3D">
            <w:pPr>
              <w:jc w:val="both"/>
              <w:rPr>
                <w:sz w:val="24"/>
                <w:szCs w:val="24"/>
              </w:rPr>
            </w:pPr>
            <w:r w:rsidRPr="00DB6BFC">
              <w:rPr>
                <w:sz w:val="24"/>
                <w:szCs w:val="24"/>
              </w:rPr>
              <w:t>КПП 332101001</w:t>
            </w:r>
          </w:p>
          <w:p w:rsidR="00925CE7" w:rsidRPr="00DB6BFC" w:rsidRDefault="00925CE7" w:rsidP="002E1E3D">
            <w:pPr>
              <w:jc w:val="both"/>
              <w:rPr>
                <w:sz w:val="24"/>
                <w:szCs w:val="24"/>
              </w:rPr>
            </w:pPr>
            <w:r w:rsidRPr="00DB6BFC">
              <w:rPr>
                <w:sz w:val="24"/>
                <w:szCs w:val="24"/>
              </w:rPr>
              <w:t xml:space="preserve">ОГРН 1053300645628 </w:t>
            </w:r>
          </w:p>
          <w:p w:rsidR="00925CE7" w:rsidRPr="002E71CE" w:rsidRDefault="00925CE7" w:rsidP="002E1E3D">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BD221A">
            <w:pPr>
              <w:pStyle w:val="13"/>
              <w:jc w:val="righ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left"/>
        <w:rPr>
          <w:rFonts w:cs="Times New Roman"/>
          <w:sz w:val="24"/>
          <w:szCs w:val="24"/>
        </w:rPr>
      </w:pP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9A2221" w:rsidRPr="009A2221">
        <w:rPr>
          <w:rFonts w:cs="Times New Roman"/>
          <w:b/>
          <w:sz w:val="24"/>
          <w:szCs w:val="24"/>
        </w:rPr>
        <w:t xml:space="preserve">Старовская, д. </w:t>
      </w:r>
      <w:r w:rsidR="00B0103A">
        <w:rPr>
          <w:rFonts w:cs="Times New Roman"/>
          <w:b/>
          <w:sz w:val="24"/>
          <w:szCs w:val="24"/>
        </w:rPr>
        <w:t>11</w:t>
      </w:r>
      <w:r w:rsidRPr="002E71CE">
        <w:rPr>
          <w:rFonts w:cs="Times New Roman"/>
          <w:sz w:val="24"/>
          <w:szCs w:val="24"/>
        </w:rPr>
        <w:t>.</w:t>
      </w:r>
    </w:p>
    <w:p w:rsidR="00B34D86" w:rsidRDefault="004D0612" w:rsidP="00B34D86">
      <w:pPr>
        <w:spacing w:before="120" w:after="120"/>
        <w:ind w:right="-6"/>
        <w:rPr>
          <w:sz w:val="24"/>
          <w:szCs w:val="24"/>
        </w:rPr>
      </w:pPr>
      <w:r w:rsidRPr="005F1611">
        <w:rPr>
          <w:sz w:val="24"/>
          <w:szCs w:val="24"/>
          <w:u w:val="single"/>
        </w:rPr>
        <w:t>Цель использования:</w:t>
      </w:r>
      <w:r w:rsidRPr="002E71CE">
        <w:rPr>
          <w:sz w:val="24"/>
          <w:szCs w:val="24"/>
        </w:rPr>
        <w:t xml:space="preserve"> </w:t>
      </w:r>
      <w:r w:rsidR="009A2221" w:rsidRPr="009A2221">
        <w:rPr>
          <w:bCs/>
          <w:color w:val="000000"/>
          <w:sz w:val="24"/>
          <w:szCs w:val="24"/>
        </w:rPr>
        <w:t xml:space="preserve">Предоставление услуг </w:t>
      </w:r>
      <w:r w:rsidR="00B0103A">
        <w:rPr>
          <w:bCs/>
          <w:color w:val="000000"/>
          <w:sz w:val="24"/>
          <w:szCs w:val="24"/>
        </w:rPr>
        <w:t>населению</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r w:rsidRPr="001B2DFC">
              <w:rPr>
                <w:rFonts w:cs="Times New Roman"/>
                <w:sz w:val="24"/>
                <w:szCs w:val="24"/>
              </w:rPr>
              <w:t xml:space="preserve">г. </w:t>
            </w:r>
            <w:proofErr w:type="gramStart"/>
            <w:r w:rsidRPr="001B2DFC">
              <w:rPr>
                <w:rFonts w:cs="Times New Roman"/>
                <w:sz w:val="24"/>
                <w:szCs w:val="24"/>
              </w:rPr>
              <w:t>водоснаб</w:t>
            </w:r>
            <w:r>
              <w:rPr>
                <w:rFonts w:cs="Times New Roman"/>
                <w:sz w:val="24"/>
                <w:szCs w:val="24"/>
              </w:rPr>
              <w:t>-</w:t>
            </w:r>
            <w:r w:rsidRPr="001B2DFC">
              <w:rPr>
                <w:rFonts w:cs="Times New Roman"/>
                <w:sz w:val="24"/>
                <w:szCs w:val="24"/>
              </w:rPr>
              <w:t>жение</w:t>
            </w:r>
            <w:proofErr w:type="gramEnd"/>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0310F7">
        <w:trPr>
          <w:trHeight w:val="1794"/>
        </w:trPr>
        <w:tc>
          <w:tcPr>
            <w:tcW w:w="2127" w:type="dxa"/>
            <w:tcBorders>
              <w:top w:val="single" w:sz="4" w:space="0" w:color="000000"/>
              <w:left w:val="single" w:sz="4" w:space="0" w:color="000000"/>
              <w:bottom w:val="single" w:sz="4" w:space="0" w:color="000000"/>
            </w:tcBorders>
            <w:shd w:val="clear" w:color="auto" w:fill="auto"/>
          </w:tcPr>
          <w:p w:rsidR="00B0103A" w:rsidRPr="00053FBB" w:rsidRDefault="00B0103A" w:rsidP="00B0103A">
            <w:pPr>
              <w:spacing w:before="40" w:after="40"/>
              <w:jc w:val="both"/>
              <w:rPr>
                <w:sz w:val="24"/>
                <w:szCs w:val="24"/>
              </w:rPr>
            </w:pPr>
            <w:r w:rsidRPr="00053FBB">
              <w:rPr>
                <w:sz w:val="24"/>
                <w:szCs w:val="24"/>
              </w:rPr>
              <w:t xml:space="preserve">Нежилое помещение на </w:t>
            </w:r>
            <w:r>
              <w:rPr>
                <w:sz w:val="24"/>
                <w:szCs w:val="24"/>
              </w:rPr>
              <w:t>2</w:t>
            </w:r>
            <w:r w:rsidRPr="00053FBB">
              <w:rPr>
                <w:sz w:val="24"/>
                <w:szCs w:val="24"/>
              </w:rPr>
              <w:t xml:space="preserve"> этаже </w:t>
            </w:r>
            <w:r>
              <w:rPr>
                <w:sz w:val="24"/>
                <w:szCs w:val="24"/>
              </w:rPr>
              <w:t>дву</w:t>
            </w:r>
            <w:r w:rsidRPr="0001251B">
              <w:rPr>
                <w:sz w:val="24"/>
                <w:szCs w:val="24"/>
              </w:rPr>
              <w:t xml:space="preserve">х этажного здания </w:t>
            </w:r>
            <w:r>
              <w:rPr>
                <w:sz w:val="24"/>
                <w:szCs w:val="24"/>
              </w:rPr>
              <w:t>плавательного бассейна</w:t>
            </w:r>
            <w:r w:rsidRPr="00053FBB">
              <w:rPr>
                <w:sz w:val="24"/>
                <w:szCs w:val="24"/>
              </w:rPr>
              <w:t xml:space="preserve">, </w:t>
            </w:r>
            <w:r w:rsidRPr="007A63CD">
              <w:rPr>
                <w:sz w:val="24"/>
                <w:szCs w:val="24"/>
              </w:rPr>
              <w:t>№ 27</w:t>
            </w:r>
            <w:r>
              <w:rPr>
                <w:sz w:val="24"/>
                <w:szCs w:val="24"/>
              </w:rPr>
              <w:t>.</w:t>
            </w:r>
          </w:p>
          <w:p w:rsidR="004D0612" w:rsidRPr="002E71CE" w:rsidRDefault="004D0612" w:rsidP="000310F7">
            <w:pPr>
              <w:spacing w:before="40" w:after="40"/>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B0103A" w:rsidP="00BD221A">
            <w:pPr>
              <w:pStyle w:val="13"/>
              <w:snapToGrid w:val="0"/>
              <w:jc w:val="center"/>
              <w:rPr>
                <w:rFonts w:cs="Times New Roman"/>
                <w:sz w:val="24"/>
                <w:szCs w:val="24"/>
              </w:rPr>
            </w:pPr>
            <w:r>
              <w:rPr>
                <w:sz w:val="24"/>
                <w:szCs w:val="24"/>
              </w:rPr>
              <w:t>17,8</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0719A9">
            <w:pPr>
              <w:snapToGrid w:val="0"/>
              <w:jc w:val="both"/>
              <w:rPr>
                <w:b/>
                <w:bCs/>
                <w:sz w:val="24"/>
                <w:szCs w:val="24"/>
              </w:rPr>
            </w:pPr>
          </w:p>
          <w:p w:rsidR="000719A9" w:rsidRPr="002E71CE" w:rsidRDefault="000719A9" w:rsidP="000719A9">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0719A9">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0719A9">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0719A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0719A9">
            <w:pPr>
              <w:jc w:val="both"/>
              <w:rPr>
                <w:sz w:val="24"/>
                <w:szCs w:val="24"/>
              </w:rPr>
            </w:pPr>
            <w:r w:rsidRPr="002E71CE">
              <w:rPr>
                <w:sz w:val="24"/>
                <w:szCs w:val="24"/>
              </w:rPr>
              <w:t>Банк Отделение Владимир</w:t>
            </w:r>
          </w:p>
          <w:p w:rsidR="000719A9" w:rsidRPr="00DB6BFC" w:rsidRDefault="000719A9" w:rsidP="000719A9">
            <w:pPr>
              <w:jc w:val="both"/>
              <w:rPr>
                <w:sz w:val="24"/>
                <w:szCs w:val="24"/>
              </w:rPr>
            </w:pPr>
            <w:r w:rsidRPr="00DB6BFC">
              <w:rPr>
                <w:sz w:val="24"/>
                <w:szCs w:val="24"/>
              </w:rPr>
              <w:t>БИК 041708001</w:t>
            </w:r>
          </w:p>
          <w:p w:rsidR="000719A9" w:rsidRPr="00DB6BFC" w:rsidRDefault="000719A9" w:rsidP="000719A9">
            <w:pPr>
              <w:jc w:val="both"/>
              <w:rPr>
                <w:sz w:val="24"/>
                <w:szCs w:val="24"/>
              </w:rPr>
            </w:pPr>
            <w:r w:rsidRPr="00DB6BFC">
              <w:rPr>
                <w:sz w:val="24"/>
                <w:szCs w:val="24"/>
              </w:rPr>
              <w:t>ИНН 3321021382</w:t>
            </w:r>
          </w:p>
          <w:p w:rsidR="000719A9" w:rsidRPr="00DB6BFC" w:rsidRDefault="000719A9" w:rsidP="000719A9">
            <w:pPr>
              <w:jc w:val="both"/>
              <w:rPr>
                <w:sz w:val="24"/>
                <w:szCs w:val="24"/>
              </w:rPr>
            </w:pPr>
            <w:r w:rsidRPr="00DB6BFC">
              <w:rPr>
                <w:sz w:val="24"/>
                <w:szCs w:val="24"/>
              </w:rPr>
              <w:t>КПП 332101001</w:t>
            </w:r>
          </w:p>
          <w:p w:rsidR="000719A9" w:rsidRPr="00DB6BFC" w:rsidRDefault="000719A9" w:rsidP="000719A9">
            <w:pPr>
              <w:jc w:val="both"/>
              <w:rPr>
                <w:sz w:val="24"/>
                <w:szCs w:val="24"/>
              </w:rPr>
            </w:pPr>
            <w:r w:rsidRPr="00DB6BFC">
              <w:rPr>
                <w:sz w:val="24"/>
                <w:szCs w:val="24"/>
              </w:rPr>
              <w:t xml:space="preserve">ОГРН 1053300645628 </w:t>
            </w:r>
          </w:p>
          <w:p w:rsidR="000719A9" w:rsidRPr="002E71CE" w:rsidRDefault="000719A9" w:rsidP="000719A9">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BD221A">
            <w:pPr>
              <w:pStyle w:val="13"/>
              <w:jc w:val="righ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4D0612">
      <w:pPr>
        <w:pStyle w:val="13"/>
        <w:rPr>
          <w:rFonts w:cs="Times New Roman"/>
          <w:b/>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9A2221" w:rsidRPr="009A2221">
        <w:rPr>
          <w:rFonts w:cs="Times New Roman"/>
          <w:b/>
          <w:sz w:val="24"/>
          <w:szCs w:val="24"/>
        </w:rPr>
        <w:t xml:space="preserve">Старовская, д. </w:t>
      </w:r>
      <w:r w:rsidR="000719A9">
        <w:rPr>
          <w:rFonts w:cs="Times New Roman"/>
          <w:b/>
          <w:sz w:val="24"/>
          <w:szCs w:val="24"/>
        </w:rPr>
        <w:t>11</w:t>
      </w:r>
      <w:r w:rsidR="00C87D7D" w:rsidRPr="00C87D7D">
        <w:rPr>
          <w:b/>
          <w:sz w:val="24"/>
          <w:szCs w:val="24"/>
        </w:rPr>
        <w:t>.</w:t>
      </w:r>
    </w:p>
    <w:p w:rsidR="004D0612" w:rsidRPr="002E71CE" w:rsidRDefault="004D0612" w:rsidP="004D0612">
      <w:pPr>
        <w:pStyle w:val="13"/>
        <w:rPr>
          <w:rFonts w:cs="Times New Roman"/>
          <w:sz w:val="24"/>
          <w:szCs w:val="24"/>
        </w:rPr>
      </w:pP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B0103A" w:rsidRPr="00B0103A" w:rsidRDefault="00B0103A" w:rsidP="00B0103A">
            <w:pPr>
              <w:spacing w:before="40" w:after="40"/>
              <w:jc w:val="both"/>
              <w:rPr>
                <w:sz w:val="24"/>
                <w:szCs w:val="24"/>
              </w:rPr>
            </w:pPr>
            <w:r w:rsidRPr="00B0103A">
              <w:rPr>
                <w:sz w:val="24"/>
                <w:szCs w:val="24"/>
              </w:rPr>
              <w:t>Нежилое помещение на 2 этаже двух этажного здания плавательного бассейна, № 27.</w:t>
            </w:r>
          </w:p>
          <w:p w:rsidR="004D0612" w:rsidRPr="002E71CE" w:rsidRDefault="00B0103A" w:rsidP="00B0103A">
            <w:pPr>
              <w:spacing w:before="40" w:after="40" w:line="260" w:lineRule="exact"/>
              <w:rPr>
                <w:sz w:val="24"/>
                <w:szCs w:val="24"/>
              </w:rPr>
            </w:pPr>
            <w:r w:rsidRPr="00B0103A">
              <w:rPr>
                <w:sz w:val="24"/>
                <w:szCs w:val="24"/>
              </w:rPr>
              <w:t>Кадастровый номер 33:13:000000:0000:17:246:002:000208260.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A2221" w:rsidRPr="00E567FA" w:rsidRDefault="00B0103A" w:rsidP="009A2221">
            <w:pPr>
              <w:spacing w:before="40" w:after="40"/>
              <w:jc w:val="both"/>
              <w:rPr>
                <w:sz w:val="24"/>
                <w:szCs w:val="24"/>
              </w:rPr>
            </w:pPr>
            <w:r w:rsidRPr="00B0103A">
              <w:rPr>
                <w:sz w:val="24"/>
                <w:szCs w:val="24"/>
              </w:rPr>
              <w:t xml:space="preserve">Перегородки кирпичные; перекрытия междуэтажные </w:t>
            </w:r>
            <w:proofErr w:type="gramStart"/>
            <w:r w:rsidRPr="00B0103A">
              <w:rPr>
                <w:sz w:val="24"/>
                <w:szCs w:val="24"/>
              </w:rPr>
              <w:t>ж/б</w:t>
            </w:r>
            <w:proofErr w:type="gramEnd"/>
            <w:r w:rsidRPr="00B0103A">
              <w:rPr>
                <w:sz w:val="24"/>
                <w:szCs w:val="24"/>
              </w:rPr>
              <w:t xml:space="preserve"> плиты; стены кирпичные, оштукатуренные, окрашенные; полы линолеум, керамическая плитка.</w:t>
            </w:r>
          </w:p>
          <w:p w:rsidR="004D0612" w:rsidRPr="005915EC" w:rsidRDefault="000310F7" w:rsidP="000310F7">
            <w:pPr>
              <w:pStyle w:val="13"/>
              <w:snapToGrid w:val="0"/>
              <w:spacing w:after="60"/>
              <w:rPr>
                <w:rFonts w:cs="Times New Roman"/>
                <w:sz w:val="24"/>
                <w:szCs w:val="24"/>
              </w:rPr>
            </w:pPr>
            <w:r w:rsidRPr="000310F7">
              <w:rPr>
                <w:rFonts w:eastAsia="Times New Roman" w:cs="Times New Roman"/>
                <w:kern w:val="0"/>
                <w:sz w:val="24"/>
                <w:szCs w:val="24"/>
                <w:lang w:eastAsia="ru-RU" w:bidi="ar-SA"/>
              </w:rPr>
              <w:t>Центральные сети, водоснабжения, отопления, канализации. Электроснабжени</w:t>
            </w:r>
            <w:r>
              <w:rPr>
                <w:rFonts w:eastAsia="Times New Roman" w:cs="Times New Roman"/>
                <w:kern w:val="0"/>
                <w:sz w:val="24"/>
                <w:szCs w:val="24"/>
                <w:lang w:eastAsia="ru-RU" w:bidi="ar-SA"/>
              </w:rPr>
              <w:t>е</w:t>
            </w:r>
            <w:r w:rsidRPr="000310F7">
              <w:rPr>
                <w:rFonts w:eastAsia="Times New Roman" w:cs="Times New Roman"/>
                <w:kern w:val="0"/>
                <w:sz w:val="24"/>
                <w:szCs w:val="24"/>
                <w:lang w:eastAsia="ru-RU" w:bidi="ar-SA"/>
              </w:rPr>
              <w:t xml:space="preserve"> скрытая проводка.</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4D0612" w:rsidP="004D0612">
            <w:pPr>
              <w:pStyle w:val="13"/>
              <w:jc w:val="right"/>
              <w:rPr>
                <w:rFonts w:cs="Times New Roman"/>
                <w:sz w:val="24"/>
                <w:szCs w:val="24"/>
              </w:rPr>
            </w:pPr>
            <w:r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7B41AA" w:rsidRDefault="007B41AA" w:rsidP="004D0612">
      <w:pPr>
        <w:jc w:val="center"/>
      </w:pPr>
    </w:p>
    <w:p w:rsidR="007B41AA" w:rsidRDefault="007B41AA" w:rsidP="004D0612">
      <w:pPr>
        <w:jc w:val="center"/>
      </w:pPr>
    </w:p>
    <w:p w:rsidR="007B41AA" w:rsidRDefault="007B41AA" w:rsidP="004D0612">
      <w:pPr>
        <w:jc w:val="center"/>
      </w:pPr>
    </w:p>
    <w:p w:rsidR="007B41AA" w:rsidRDefault="007B41AA" w:rsidP="007B41AA">
      <w:pPr>
        <w:jc w:val="right"/>
        <w:rPr>
          <w:sz w:val="24"/>
          <w:szCs w:val="24"/>
        </w:rPr>
      </w:pPr>
      <w:r w:rsidRPr="002E71CE">
        <w:rPr>
          <w:sz w:val="24"/>
          <w:szCs w:val="24"/>
        </w:rPr>
        <w:lastRenderedPageBreak/>
        <w:t>ПРОЕКТ</w:t>
      </w:r>
    </w:p>
    <w:p w:rsidR="007B41AA" w:rsidRPr="002E71CE" w:rsidRDefault="007B41AA" w:rsidP="000719A9">
      <w:pPr>
        <w:pStyle w:val="13"/>
        <w:spacing w:line="270" w:lineRule="exact"/>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2</w:t>
      </w:r>
      <w:r w:rsidRPr="002E71CE">
        <w:rPr>
          <w:rFonts w:cs="Times New Roman"/>
          <w:b/>
          <w:sz w:val="24"/>
          <w:szCs w:val="24"/>
        </w:rPr>
        <w:t>)</w:t>
      </w:r>
    </w:p>
    <w:p w:rsidR="007B41AA" w:rsidRPr="002E71CE" w:rsidRDefault="007B41AA" w:rsidP="000719A9">
      <w:pPr>
        <w:pStyle w:val="13"/>
        <w:spacing w:after="120" w:line="270" w:lineRule="exact"/>
        <w:jc w:val="center"/>
        <w:rPr>
          <w:rFonts w:cs="Times New Roman"/>
          <w:sz w:val="24"/>
          <w:szCs w:val="24"/>
        </w:rPr>
      </w:pPr>
      <w:r w:rsidRPr="002E71CE">
        <w:rPr>
          <w:rFonts w:cs="Times New Roman"/>
          <w:b/>
          <w:sz w:val="24"/>
          <w:szCs w:val="24"/>
        </w:rPr>
        <w:t>аренды недвижимого имущества.</w:t>
      </w:r>
    </w:p>
    <w:p w:rsidR="007B41AA" w:rsidRPr="002E71CE" w:rsidRDefault="007B41AA" w:rsidP="000719A9">
      <w:pPr>
        <w:pStyle w:val="13"/>
        <w:spacing w:before="120" w:after="120" w:line="270" w:lineRule="exact"/>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w:t>
      </w:r>
      <w:r>
        <w:rPr>
          <w:rFonts w:cs="Times New Roman"/>
          <w:sz w:val="24"/>
          <w:szCs w:val="24"/>
        </w:rPr>
        <w:tab/>
        <w:t xml:space="preserve">         «___» __________ 20___</w:t>
      </w:r>
      <w:r w:rsidRPr="002E71CE">
        <w:rPr>
          <w:rFonts w:cs="Times New Roman"/>
          <w:sz w:val="24"/>
          <w:szCs w:val="24"/>
        </w:rPr>
        <w:t xml:space="preserve"> г.</w:t>
      </w:r>
    </w:p>
    <w:p w:rsidR="007B41AA" w:rsidRPr="002E71CE" w:rsidRDefault="007B41AA" w:rsidP="000719A9">
      <w:pPr>
        <w:pStyle w:val="13"/>
        <w:spacing w:before="120" w:line="27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7B41AA" w:rsidRPr="002E71CE" w:rsidRDefault="007B41AA" w:rsidP="000719A9">
      <w:pPr>
        <w:pStyle w:val="13"/>
        <w:numPr>
          <w:ilvl w:val="0"/>
          <w:numId w:val="14"/>
        </w:numPr>
        <w:spacing w:before="120" w:after="60" w:line="270" w:lineRule="exact"/>
        <w:jc w:val="center"/>
        <w:rPr>
          <w:rFonts w:cs="Times New Roman"/>
          <w:sz w:val="24"/>
          <w:szCs w:val="24"/>
        </w:rPr>
      </w:pPr>
      <w:r w:rsidRPr="002E71CE">
        <w:rPr>
          <w:rFonts w:cs="Times New Roman"/>
          <w:b/>
          <w:sz w:val="24"/>
          <w:szCs w:val="24"/>
        </w:rPr>
        <w:t>Предмет договора</w:t>
      </w:r>
    </w:p>
    <w:p w:rsidR="007B41AA" w:rsidRPr="007B41AA" w:rsidRDefault="007B41AA" w:rsidP="000719A9">
      <w:pPr>
        <w:pStyle w:val="13"/>
        <w:numPr>
          <w:ilvl w:val="1"/>
          <w:numId w:val="14"/>
        </w:numPr>
        <w:spacing w:after="60" w:line="270" w:lineRule="exact"/>
        <w:ind w:left="0" w:firstLine="567"/>
        <w:rPr>
          <w:rFonts w:cs="Times New Roman"/>
          <w:sz w:val="24"/>
          <w:szCs w:val="24"/>
        </w:rPr>
      </w:pPr>
      <w:r w:rsidRPr="007B41AA">
        <w:rPr>
          <w:rFonts w:cs="Times New Roman"/>
          <w:sz w:val="24"/>
          <w:szCs w:val="24"/>
        </w:rPr>
        <w:t xml:space="preserve">Предметом договора является </w:t>
      </w:r>
      <w:r w:rsidR="00D92391">
        <w:rPr>
          <w:rFonts w:cs="Times New Roman"/>
          <w:sz w:val="24"/>
          <w:szCs w:val="24"/>
        </w:rPr>
        <w:t>н</w:t>
      </w:r>
      <w:r w:rsidRPr="006B3BBC">
        <w:rPr>
          <w:sz w:val="24"/>
          <w:szCs w:val="24"/>
        </w:rPr>
        <w:t xml:space="preserve">ежилое </w:t>
      </w:r>
      <w:r>
        <w:rPr>
          <w:sz w:val="24"/>
          <w:szCs w:val="24"/>
        </w:rPr>
        <w:t xml:space="preserve">встроенное </w:t>
      </w:r>
      <w:r w:rsidRPr="006B3BBC">
        <w:rPr>
          <w:sz w:val="24"/>
          <w:szCs w:val="24"/>
        </w:rPr>
        <w:t>помещение</w:t>
      </w:r>
      <w:r w:rsidRPr="007B41AA">
        <w:rPr>
          <w:rFonts w:cs="Times New Roman"/>
          <w:sz w:val="24"/>
          <w:szCs w:val="24"/>
        </w:rPr>
        <w:t xml:space="preserve">, расположенное по адресу: </w:t>
      </w:r>
      <w:r w:rsidRPr="007B41AA">
        <w:rPr>
          <w:rFonts w:cs="Times New Roman"/>
          <w:b/>
          <w:sz w:val="24"/>
          <w:szCs w:val="24"/>
        </w:rPr>
        <w:t xml:space="preserve">п. Вольгинский, </w:t>
      </w:r>
      <w:r w:rsidR="0049277C">
        <w:rPr>
          <w:b/>
          <w:sz w:val="24"/>
          <w:szCs w:val="24"/>
        </w:rPr>
        <w:t>Новосеменк</w:t>
      </w:r>
      <w:r w:rsidRPr="007B41AA">
        <w:rPr>
          <w:b/>
          <w:sz w:val="24"/>
          <w:szCs w:val="24"/>
        </w:rPr>
        <w:t xml:space="preserve">овская, д. </w:t>
      </w:r>
      <w:r w:rsidR="0049277C">
        <w:rPr>
          <w:b/>
          <w:sz w:val="24"/>
          <w:szCs w:val="24"/>
        </w:rPr>
        <w:t>14</w:t>
      </w:r>
      <w:r w:rsidRPr="007B41AA">
        <w:rPr>
          <w:rFonts w:cs="Times New Roman"/>
          <w:sz w:val="24"/>
          <w:szCs w:val="24"/>
        </w:rPr>
        <w:t xml:space="preserve">, обозначенные на поэтажном плане 1 этажа помещения </w:t>
      </w:r>
      <w:r w:rsidRPr="007B41AA">
        <w:rPr>
          <w:sz w:val="24"/>
          <w:szCs w:val="24"/>
        </w:rPr>
        <w:t>№</w:t>
      </w:r>
      <w:r w:rsidR="0049277C">
        <w:rPr>
          <w:sz w:val="24"/>
          <w:szCs w:val="24"/>
        </w:rPr>
        <w:t>№</w:t>
      </w:r>
      <w:r w:rsidRPr="007B41AA">
        <w:rPr>
          <w:sz w:val="24"/>
          <w:szCs w:val="24"/>
        </w:rPr>
        <w:t xml:space="preserve"> </w:t>
      </w:r>
      <w:r w:rsidR="0049277C">
        <w:rPr>
          <w:sz w:val="24"/>
          <w:szCs w:val="24"/>
        </w:rPr>
        <w:t>8,</w:t>
      </w:r>
      <w:r w:rsidR="00CC4486">
        <w:rPr>
          <w:sz w:val="24"/>
          <w:szCs w:val="24"/>
        </w:rPr>
        <w:t>9</w:t>
      </w:r>
      <w:r w:rsidRPr="007B41AA">
        <w:rPr>
          <w:rFonts w:cs="Times New Roman"/>
          <w:sz w:val="24"/>
          <w:szCs w:val="24"/>
        </w:rPr>
        <w:t>,</w:t>
      </w:r>
      <w:r w:rsidR="0049277C">
        <w:rPr>
          <w:rFonts w:cs="Times New Roman"/>
          <w:sz w:val="24"/>
          <w:szCs w:val="24"/>
        </w:rPr>
        <w:t>10</w:t>
      </w:r>
      <w:r w:rsidRPr="007B41AA">
        <w:rPr>
          <w:rFonts w:cs="Times New Roman"/>
          <w:sz w:val="24"/>
          <w:szCs w:val="24"/>
        </w:rPr>
        <w:t xml:space="preserve"> </w:t>
      </w:r>
      <w:r w:rsidRPr="00612444">
        <w:rPr>
          <w:rFonts w:cs="Times New Roman"/>
          <w:b/>
          <w:sz w:val="24"/>
          <w:szCs w:val="24"/>
        </w:rPr>
        <w:t xml:space="preserve">целевое назначение: </w:t>
      </w:r>
      <w:r w:rsidR="009A2221" w:rsidRPr="009A2221">
        <w:rPr>
          <w:b/>
          <w:color w:val="000000"/>
          <w:sz w:val="24"/>
          <w:szCs w:val="24"/>
        </w:rPr>
        <w:t xml:space="preserve">предоставление услуг </w:t>
      </w:r>
      <w:r w:rsidR="0049277C">
        <w:rPr>
          <w:b/>
          <w:color w:val="000000"/>
          <w:sz w:val="24"/>
          <w:szCs w:val="24"/>
        </w:rPr>
        <w:t>населению</w:t>
      </w:r>
      <w:r w:rsidRPr="007B41AA">
        <w:rPr>
          <w:rFonts w:cs="Times New Roman"/>
          <w:sz w:val="24"/>
          <w:szCs w:val="24"/>
        </w:rPr>
        <w:t xml:space="preserve">. Техническая характеристика (приложение к договору №2) объекта аренды дана на основании </w:t>
      </w:r>
      <w:r w:rsidRPr="00867ACD">
        <w:rPr>
          <w:rFonts w:cs="Times New Roman"/>
          <w:sz w:val="24"/>
          <w:szCs w:val="24"/>
        </w:rPr>
        <w:t xml:space="preserve">технического паспорта, выданного </w:t>
      </w:r>
      <w:r w:rsidR="0049277C">
        <w:rPr>
          <w:rFonts w:cs="Times New Roman"/>
          <w:sz w:val="24"/>
          <w:szCs w:val="24"/>
        </w:rPr>
        <w:t>Петушин</w:t>
      </w:r>
      <w:r w:rsidRPr="00867ACD">
        <w:rPr>
          <w:rFonts w:cs="Times New Roman"/>
          <w:sz w:val="24"/>
          <w:szCs w:val="24"/>
        </w:rPr>
        <w:t>ским филиалом ГПУ</w:t>
      </w:r>
      <w:r w:rsidR="0049277C">
        <w:rPr>
          <w:rFonts w:cs="Times New Roman"/>
          <w:sz w:val="24"/>
          <w:szCs w:val="24"/>
        </w:rPr>
        <w:t xml:space="preserve"> Владимирской области</w:t>
      </w:r>
      <w:r w:rsidRPr="00867ACD">
        <w:rPr>
          <w:rFonts w:cs="Times New Roman"/>
          <w:sz w:val="24"/>
          <w:szCs w:val="24"/>
        </w:rPr>
        <w:t xml:space="preserve"> «</w:t>
      </w:r>
      <w:r w:rsidR="0049277C">
        <w:rPr>
          <w:rFonts w:cs="Times New Roman"/>
          <w:sz w:val="24"/>
          <w:szCs w:val="24"/>
        </w:rPr>
        <w:t>Бюро технической инвентаризации</w:t>
      </w:r>
      <w:r w:rsidRPr="00867ACD">
        <w:rPr>
          <w:rFonts w:cs="Times New Roman"/>
          <w:sz w:val="24"/>
          <w:szCs w:val="24"/>
        </w:rPr>
        <w:t xml:space="preserve">» </w:t>
      </w:r>
      <w:r w:rsidR="0049277C">
        <w:rPr>
          <w:rFonts w:cs="Times New Roman"/>
          <w:sz w:val="24"/>
          <w:szCs w:val="24"/>
        </w:rPr>
        <w:t>01</w:t>
      </w:r>
      <w:r w:rsidR="009A2221">
        <w:rPr>
          <w:rFonts w:cs="Times New Roman"/>
          <w:sz w:val="24"/>
          <w:szCs w:val="24"/>
        </w:rPr>
        <w:t>.0</w:t>
      </w:r>
      <w:r w:rsidR="0049277C">
        <w:rPr>
          <w:rFonts w:cs="Times New Roman"/>
          <w:sz w:val="24"/>
          <w:szCs w:val="24"/>
        </w:rPr>
        <w:t>3</w:t>
      </w:r>
      <w:r w:rsidRPr="00867ACD">
        <w:rPr>
          <w:rFonts w:cs="Times New Roman"/>
          <w:sz w:val="24"/>
          <w:szCs w:val="24"/>
        </w:rPr>
        <w:t>.201</w:t>
      </w:r>
      <w:r w:rsidR="0049277C">
        <w:rPr>
          <w:rFonts w:cs="Times New Roman"/>
          <w:sz w:val="24"/>
          <w:szCs w:val="24"/>
        </w:rPr>
        <w:t>8</w:t>
      </w:r>
      <w:r w:rsidRPr="00867ACD">
        <w:rPr>
          <w:rFonts w:cs="Times New Roman"/>
          <w:sz w:val="24"/>
          <w:szCs w:val="24"/>
        </w:rPr>
        <w:t>.</w:t>
      </w:r>
      <w:r w:rsidRPr="007B41AA">
        <w:rPr>
          <w:rFonts w:cs="Times New Roman"/>
          <w:sz w:val="24"/>
          <w:szCs w:val="24"/>
        </w:rPr>
        <w:t xml:space="preserve"> Право на аренду помещения приобретено по результатам открытого аукциона ______________________________________________________.</w:t>
      </w:r>
    </w:p>
    <w:p w:rsidR="007B41AA" w:rsidRPr="002E71CE" w:rsidRDefault="007B41AA" w:rsidP="000719A9">
      <w:pPr>
        <w:pStyle w:val="13"/>
        <w:numPr>
          <w:ilvl w:val="1"/>
          <w:numId w:val="14"/>
        </w:numPr>
        <w:spacing w:line="270" w:lineRule="exact"/>
        <w:ind w:left="0" w:firstLine="567"/>
        <w:rPr>
          <w:rFonts w:cs="Times New Roman"/>
          <w:sz w:val="24"/>
          <w:szCs w:val="24"/>
        </w:rPr>
      </w:pPr>
      <w:r>
        <w:rPr>
          <w:rFonts w:cs="Times New Roman"/>
          <w:sz w:val="24"/>
          <w:szCs w:val="24"/>
        </w:rPr>
        <w:t xml:space="preserve"> </w:t>
      </w:r>
      <w:r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7B41AA" w:rsidRPr="002E71CE" w:rsidRDefault="007B41AA" w:rsidP="000719A9">
      <w:pPr>
        <w:pStyle w:val="13"/>
        <w:spacing w:after="60" w:line="270" w:lineRule="exact"/>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0049277C">
        <w:rPr>
          <w:rFonts w:cs="Times New Roman"/>
          <w:b/>
          <w:sz w:val="24"/>
          <w:szCs w:val="24"/>
        </w:rPr>
        <w:t>17,24</w:t>
      </w:r>
      <w:r w:rsidR="00867ACD">
        <w:rPr>
          <w:rFonts w:cs="Times New Roman"/>
          <w:b/>
          <w:sz w:val="24"/>
          <w:szCs w:val="24"/>
        </w:rPr>
        <w:t xml:space="preserve"> </w:t>
      </w:r>
      <w:r w:rsidRPr="002E71CE">
        <w:rPr>
          <w:rFonts w:cs="Times New Roman"/>
          <w:b/>
          <w:sz w:val="24"/>
          <w:szCs w:val="24"/>
        </w:rPr>
        <w:t>кв.м.</w:t>
      </w:r>
    </w:p>
    <w:p w:rsidR="007B41AA" w:rsidRPr="00787B93" w:rsidRDefault="007B41AA" w:rsidP="000719A9">
      <w:pPr>
        <w:pStyle w:val="13"/>
        <w:numPr>
          <w:ilvl w:val="1"/>
          <w:numId w:val="14"/>
        </w:numPr>
        <w:spacing w:line="270" w:lineRule="exact"/>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 л</w:t>
      </w:r>
      <w:r>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7B41AA" w:rsidRDefault="007B41AA" w:rsidP="000719A9">
      <w:pPr>
        <w:pStyle w:val="13"/>
        <w:spacing w:line="270" w:lineRule="exact"/>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7B41AA" w:rsidRPr="00B92100" w:rsidRDefault="007B41AA" w:rsidP="000719A9">
      <w:pPr>
        <w:pStyle w:val="a9"/>
        <w:numPr>
          <w:ilvl w:val="1"/>
          <w:numId w:val="14"/>
        </w:numPr>
        <w:spacing w:line="270" w:lineRule="exact"/>
        <w:ind w:left="0" w:firstLine="567"/>
        <w:jc w:val="both"/>
        <w:rPr>
          <w:rFonts w:eastAsiaTheme="minorEastAsia"/>
          <w:sz w:val="24"/>
          <w:szCs w:val="24"/>
        </w:rPr>
      </w:pPr>
      <w:r w:rsidRPr="00B92100">
        <w:rPr>
          <w:sz w:val="24"/>
          <w:szCs w:val="24"/>
        </w:rPr>
        <w:t xml:space="preserve">«Арендодатель» </w:t>
      </w:r>
      <w:r w:rsidRPr="00B92100">
        <w:rPr>
          <w:rFonts w:eastAsiaTheme="minorEastAsia"/>
          <w:sz w:val="24"/>
          <w:szCs w:val="24"/>
        </w:rPr>
        <w:t>гарантирует, что на момент заключения настоящего договора имущество находится в состоянии, позволяющем его нормальную эксплуатацию по назначению, принадлежит «Арендодателю» на праве собственности, не заложено, не продано, в споре (под арестом) не состоит, не обременено никаким иным образом.</w:t>
      </w:r>
    </w:p>
    <w:p w:rsidR="007B41AA" w:rsidRPr="002E71CE" w:rsidRDefault="007B41AA" w:rsidP="000719A9">
      <w:pPr>
        <w:pStyle w:val="13"/>
        <w:numPr>
          <w:ilvl w:val="1"/>
          <w:numId w:val="14"/>
        </w:numPr>
        <w:spacing w:line="270" w:lineRule="exact"/>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7B41AA" w:rsidRPr="002E71CE" w:rsidRDefault="007B41AA" w:rsidP="000719A9">
      <w:pPr>
        <w:pStyle w:val="13"/>
        <w:numPr>
          <w:ilvl w:val="0"/>
          <w:numId w:val="14"/>
        </w:numPr>
        <w:spacing w:before="120" w:after="60" w:line="270" w:lineRule="exact"/>
        <w:jc w:val="center"/>
        <w:rPr>
          <w:rFonts w:cs="Times New Roman"/>
          <w:sz w:val="24"/>
          <w:szCs w:val="24"/>
        </w:rPr>
      </w:pPr>
      <w:r w:rsidRPr="002E71CE">
        <w:rPr>
          <w:rFonts w:cs="Times New Roman"/>
          <w:b/>
          <w:sz w:val="24"/>
          <w:szCs w:val="24"/>
        </w:rPr>
        <w:t>Права и обязанности сторон</w:t>
      </w:r>
    </w:p>
    <w:p w:rsidR="007B41AA" w:rsidRPr="00D67760" w:rsidRDefault="007B41AA" w:rsidP="000719A9">
      <w:pPr>
        <w:pStyle w:val="13"/>
        <w:numPr>
          <w:ilvl w:val="1"/>
          <w:numId w:val="14"/>
        </w:numPr>
        <w:spacing w:before="60" w:line="270" w:lineRule="exact"/>
        <w:ind w:left="0" w:firstLine="567"/>
        <w:rPr>
          <w:rFonts w:cs="Times New Roman"/>
          <w:b/>
          <w:sz w:val="24"/>
          <w:szCs w:val="24"/>
        </w:rPr>
      </w:pPr>
      <w:r w:rsidRPr="00D67760">
        <w:rPr>
          <w:rFonts w:cs="Times New Roman"/>
          <w:b/>
          <w:sz w:val="24"/>
          <w:szCs w:val="24"/>
        </w:rPr>
        <w:t>«Арендодатель» обязуется:</w:t>
      </w:r>
    </w:p>
    <w:p w:rsidR="007B41AA" w:rsidRPr="00F47453" w:rsidRDefault="007B41AA" w:rsidP="000719A9">
      <w:pPr>
        <w:pStyle w:val="13"/>
        <w:numPr>
          <w:ilvl w:val="2"/>
          <w:numId w:val="14"/>
        </w:numPr>
        <w:spacing w:line="270" w:lineRule="exact"/>
        <w:ind w:left="0" w:firstLine="567"/>
        <w:rPr>
          <w:rFonts w:cs="Times New Roman"/>
          <w:sz w:val="24"/>
          <w:szCs w:val="24"/>
        </w:rPr>
      </w:pPr>
      <w:r w:rsidRPr="00F47453">
        <w:rPr>
          <w:rFonts w:cs="Times New Roman"/>
          <w:sz w:val="24"/>
          <w:szCs w:val="24"/>
        </w:rPr>
        <w:t xml:space="preserve">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7B41AA" w:rsidRPr="002E71CE" w:rsidRDefault="007B41AA" w:rsidP="000719A9">
      <w:pPr>
        <w:pStyle w:val="13"/>
        <w:numPr>
          <w:ilvl w:val="2"/>
          <w:numId w:val="14"/>
        </w:numPr>
        <w:spacing w:line="270" w:lineRule="exact"/>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7B41AA" w:rsidRPr="002E71CE" w:rsidRDefault="007B41AA" w:rsidP="000719A9">
      <w:pPr>
        <w:pStyle w:val="13"/>
        <w:numPr>
          <w:ilvl w:val="2"/>
          <w:numId w:val="14"/>
        </w:numPr>
        <w:spacing w:line="270" w:lineRule="exact"/>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Pr="002E71CE">
        <w:rPr>
          <w:rFonts w:cs="Times New Roman"/>
          <w:sz w:val="24"/>
          <w:szCs w:val="24"/>
        </w:rPr>
        <w:t xml:space="preserve">Осуществлять </w:t>
      </w:r>
      <w:proofErr w:type="gramStart"/>
      <w:r w:rsidRPr="002E71CE">
        <w:rPr>
          <w:rFonts w:cs="Times New Roman"/>
          <w:sz w:val="24"/>
          <w:szCs w:val="24"/>
        </w:rPr>
        <w:t>контроль за</w:t>
      </w:r>
      <w:proofErr w:type="gramEnd"/>
      <w:r w:rsidRPr="002E71CE">
        <w:rPr>
          <w:rFonts w:cs="Times New Roman"/>
          <w:sz w:val="24"/>
          <w:szCs w:val="24"/>
        </w:rPr>
        <w:t xml:space="preserve"> выполнением «Арендатором» взятых настоящим договором обязательств.</w:t>
      </w:r>
    </w:p>
    <w:p w:rsidR="007B41AA" w:rsidRDefault="007B41AA" w:rsidP="000719A9">
      <w:pPr>
        <w:pStyle w:val="13"/>
        <w:numPr>
          <w:ilvl w:val="2"/>
          <w:numId w:val="14"/>
        </w:numPr>
        <w:spacing w:line="270" w:lineRule="exact"/>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7B41AA" w:rsidRPr="002E71CE" w:rsidRDefault="007B41AA" w:rsidP="000719A9">
      <w:pPr>
        <w:pStyle w:val="13"/>
        <w:numPr>
          <w:ilvl w:val="2"/>
          <w:numId w:val="14"/>
        </w:numPr>
        <w:spacing w:line="270"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7B41AA" w:rsidRDefault="007B41AA" w:rsidP="000719A9">
      <w:pPr>
        <w:pStyle w:val="13"/>
        <w:numPr>
          <w:ilvl w:val="2"/>
          <w:numId w:val="14"/>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7B41AA" w:rsidRPr="002E71CE" w:rsidRDefault="007B41AA" w:rsidP="000719A9">
      <w:pPr>
        <w:pStyle w:val="13"/>
        <w:numPr>
          <w:ilvl w:val="2"/>
          <w:numId w:val="14"/>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7B41AA" w:rsidRPr="00D67760" w:rsidRDefault="007B41AA" w:rsidP="000719A9">
      <w:pPr>
        <w:pStyle w:val="13"/>
        <w:numPr>
          <w:ilvl w:val="1"/>
          <w:numId w:val="14"/>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7B41AA" w:rsidRDefault="007B41AA" w:rsidP="000719A9">
      <w:pPr>
        <w:pStyle w:val="13"/>
        <w:numPr>
          <w:ilvl w:val="2"/>
          <w:numId w:val="14"/>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7B41AA" w:rsidRPr="004F0905" w:rsidRDefault="007B41AA" w:rsidP="000719A9">
      <w:pPr>
        <w:pStyle w:val="13"/>
        <w:numPr>
          <w:ilvl w:val="2"/>
          <w:numId w:val="14"/>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7B41AA" w:rsidRPr="004F0905" w:rsidRDefault="007B41AA" w:rsidP="000719A9">
      <w:pPr>
        <w:pStyle w:val="13"/>
        <w:numPr>
          <w:ilvl w:val="2"/>
          <w:numId w:val="14"/>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«Арендодателем»,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7B41AA" w:rsidRPr="004F0905" w:rsidRDefault="007B41AA"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7B41AA" w:rsidRPr="0025310E" w:rsidRDefault="007B41AA" w:rsidP="000719A9">
      <w:pPr>
        <w:pStyle w:val="13"/>
        <w:numPr>
          <w:ilvl w:val="2"/>
          <w:numId w:val="14"/>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7B41AA" w:rsidRPr="004F0905" w:rsidRDefault="007B41AA" w:rsidP="000719A9">
      <w:pPr>
        <w:pStyle w:val="13"/>
        <w:numPr>
          <w:ilvl w:val="2"/>
          <w:numId w:val="14"/>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7B41AA" w:rsidRPr="00E21341" w:rsidRDefault="007B41AA" w:rsidP="000719A9">
      <w:pPr>
        <w:pStyle w:val="13"/>
        <w:numPr>
          <w:ilvl w:val="2"/>
          <w:numId w:val="14"/>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7B41AA" w:rsidRPr="00A379B3" w:rsidRDefault="007B41AA" w:rsidP="000719A9">
      <w:pPr>
        <w:pStyle w:val="13"/>
        <w:numPr>
          <w:ilvl w:val="2"/>
          <w:numId w:val="14"/>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7B41AA" w:rsidRDefault="007B41AA"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территории в объемах, определяемых «Арендодателем»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1. Озеленение;</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2</w:t>
      </w:r>
      <w:r w:rsidRPr="004F0905">
        <w:rPr>
          <w:rFonts w:cs="Times New Roman"/>
          <w:sz w:val="24"/>
          <w:szCs w:val="24"/>
        </w:rPr>
        <w:t>. Уборка территории;</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3</w:t>
      </w:r>
      <w:r w:rsidRPr="004F0905">
        <w:rPr>
          <w:rFonts w:cs="Times New Roman"/>
          <w:sz w:val="24"/>
          <w:szCs w:val="24"/>
        </w:rPr>
        <w:t>. Вывоз мусора.</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Pr="004F0905">
        <w:rPr>
          <w:rFonts w:cs="Times New Roman"/>
          <w:sz w:val="24"/>
          <w:szCs w:val="24"/>
        </w:rPr>
        <w:t xml:space="preserve">«Арендатор» обязуется заключить договор на вывоз ТБО. </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7B41AA" w:rsidRPr="004F0905" w:rsidRDefault="007B41AA"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7B41AA" w:rsidRDefault="007B41AA"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течение 10 (десяти) дней уведомить «Арендодателя» об изменении своих реквизитов.</w:t>
      </w:r>
    </w:p>
    <w:p w:rsidR="007B41AA" w:rsidRPr="0015333B" w:rsidRDefault="007B41AA" w:rsidP="000719A9">
      <w:pPr>
        <w:pStyle w:val="13"/>
        <w:spacing w:line="270" w:lineRule="exact"/>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7B41AA" w:rsidRPr="004F0905" w:rsidRDefault="007B41AA" w:rsidP="000719A9">
      <w:pPr>
        <w:pStyle w:val="13"/>
        <w:spacing w:after="40" w:line="270" w:lineRule="exact"/>
        <w:ind w:firstLine="567"/>
        <w:rPr>
          <w:rFonts w:cs="Times New Roman"/>
          <w:sz w:val="24"/>
          <w:szCs w:val="24"/>
        </w:rPr>
      </w:pPr>
      <w:r>
        <w:rPr>
          <w:rFonts w:cs="Times New Roman"/>
          <w:sz w:val="24"/>
          <w:szCs w:val="24"/>
        </w:rPr>
        <w:t>2.3.</w:t>
      </w:r>
      <w:r>
        <w:rPr>
          <w:rFonts w:cs="Times New Roman"/>
          <w:sz w:val="24"/>
          <w:szCs w:val="24"/>
        </w:rPr>
        <w:tab/>
      </w:r>
      <w:r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7B41AA" w:rsidRPr="004F0905" w:rsidRDefault="007B41AA" w:rsidP="000719A9">
      <w:pPr>
        <w:pStyle w:val="13"/>
        <w:tabs>
          <w:tab w:val="left" w:pos="0"/>
        </w:tabs>
        <w:spacing w:line="270" w:lineRule="exact"/>
        <w:ind w:firstLine="567"/>
        <w:rPr>
          <w:rFonts w:cs="Times New Roman"/>
          <w:sz w:val="24"/>
          <w:szCs w:val="24"/>
        </w:rPr>
      </w:pPr>
      <w:r>
        <w:rPr>
          <w:rFonts w:cs="Times New Roman"/>
          <w:sz w:val="24"/>
          <w:szCs w:val="24"/>
        </w:rPr>
        <w:t>2.4.</w:t>
      </w:r>
      <w:r>
        <w:rPr>
          <w:rFonts w:cs="Times New Roman"/>
          <w:sz w:val="24"/>
          <w:szCs w:val="24"/>
        </w:rPr>
        <w:tab/>
      </w:r>
      <w:r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7B41AA" w:rsidRDefault="007B41AA" w:rsidP="000719A9">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7B41AA" w:rsidRPr="002E71CE" w:rsidRDefault="007B41AA" w:rsidP="000719A9">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7B41AA" w:rsidRPr="002E71CE" w:rsidRDefault="007B41AA" w:rsidP="000719A9">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7B41AA" w:rsidRPr="002E71CE" w:rsidRDefault="007B41AA" w:rsidP="000719A9">
      <w:pPr>
        <w:pStyle w:val="13"/>
        <w:numPr>
          <w:ilvl w:val="1"/>
          <w:numId w:val="15"/>
        </w:numPr>
        <w:spacing w:line="270" w:lineRule="exact"/>
        <w:ind w:left="0" w:firstLine="567"/>
        <w:rPr>
          <w:rFonts w:cs="Times New Roman"/>
          <w:sz w:val="24"/>
          <w:szCs w:val="24"/>
        </w:rPr>
      </w:pPr>
      <w:r w:rsidRPr="002E71CE">
        <w:rPr>
          <w:rFonts w:cs="Times New Roman"/>
          <w:sz w:val="24"/>
          <w:szCs w:val="24"/>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B41AA" w:rsidRPr="002E71CE" w:rsidRDefault="007B41AA" w:rsidP="000719A9">
      <w:pPr>
        <w:pStyle w:val="13"/>
        <w:numPr>
          <w:ilvl w:val="0"/>
          <w:numId w:val="16"/>
        </w:numPr>
        <w:spacing w:before="120" w:after="60" w:line="270" w:lineRule="exact"/>
        <w:jc w:val="center"/>
        <w:rPr>
          <w:rFonts w:cs="Times New Roman"/>
          <w:sz w:val="24"/>
          <w:szCs w:val="24"/>
        </w:rPr>
      </w:pPr>
      <w:r w:rsidRPr="002E71CE">
        <w:rPr>
          <w:rFonts w:cs="Times New Roman"/>
          <w:b/>
          <w:sz w:val="24"/>
          <w:szCs w:val="24"/>
        </w:rPr>
        <w:t>Расчеты по договору</w:t>
      </w:r>
    </w:p>
    <w:p w:rsidR="007B41AA" w:rsidRPr="008F2BA9" w:rsidRDefault="007B41AA" w:rsidP="000719A9">
      <w:pPr>
        <w:pStyle w:val="13"/>
        <w:numPr>
          <w:ilvl w:val="1"/>
          <w:numId w:val="16"/>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7B41AA" w:rsidRPr="009072DC" w:rsidRDefault="007B41AA" w:rsidP="000719A9">
      <w:pPr>
        <w:pStyle w:val="13"/>
        <w:numPr>
          <w:ilvl w:val="1"/>
          <w:numId w:val="16"/>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7B41AA" w:rsidRPr="00DB6BFC" w:rsidRDefault="007B41AA" w:rsidP="000719A9">
      <w:pPr>
        <w:pStyle w:val="a6"/>
        <w:spacing w:line="270" w:lineRule="exact"/>
        <w:rPr>
          <w:sz w:val="24"/>
          <w:szCs w:val="24"/>
        </w:rPr>
      </w:pPr>
      <w:r w:rsidRPr="00DB6BFC">
        <w:rPr>
          <w:sz w:val="24"/>
          <w:szCs w:val="24"/>
        </w:rPr>
        <w:t>ИНН 3321021382</w:t>
      </w:r>
    </w:p>
    <w:p w:rsidR="007B41AA" w:rsidRDefault="007B41AA" w:rsidP="000719A9">
      <w:pPr>
        <w:pStyle w:val="a6"/>
        <w:spacing w:line="270" w:lineRule="exact"/>
        <w:rPr>
          <w:sz w:val="24"/>
          <w:szCs w:val="24"/>
        </w:rPr>
      </w:pPr>
      <w:r w:rsidRPr="00DB6BFC">
        <w:rPr>
          <w:sz w:val="24"/>
          <w:szCs w:val="24"/>
        </w:rPr>
        <w:t>КПП 332101001</w:t>
      </w:r>
    </w:p>
    <w:p w:rsidR="007B41AA" w:rsidRPr="00E21341" w:rsidRDefault="007B41AA" w:rsidP="000719A9">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7B41AA" w:rsidRPr="00E21341" w:rsidRDefault="007B41AA" w:rsidP="000719A9">
      <w:pPr>
        <w:pStyle w:val="a6"/>
        <w:spacing w:line="270" w:lineRule="exact"/>
        <w:rPr>
          <w:sz w:val="24"/>
          <w:szCs w:val="24"/>
        </w:rPr>
      </w:pPr>
      <w:r w:rsidRPr="00E21341">
        <w:rPr>
          <w:sz w:val="24"/>
          <w:szCs w:val="24"/>
        </w:rPr>
        <w:t>Сч. № 40101810800000010002 Банк Отделение Владимир</w:t>
      </w:r>
    </w:p>
    <w:p w:rsidR="007B41AA" w:rsidRPr="00E21341" w:rsidRDefault="007B41AA"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7B41AA" w:rsidRPr="00E21341" w:rsidRDefault="007B41AA"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7B41AA" w:rsidRPr="00E21341" w:rsidRDefault="007B41AA"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7B41AA" w:rsidRDefault="007B41AA"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7B41AA" w:rsidRDefault="007B41AA" w:rsidP="000719A9">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7B41AA" w:rsidRPr="002E71CE" w:rsidRDefault="007B41AA" w:rsidP="000719A9">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7B41AA" w:rsidRPr="002E71CE" w:rsidRDefault="007B41AA" w:rsidP="000719A9">
      <w:pPr>
        <w:pStyle w:val="13"/>
        <w:numPr>
          <w:ilvl w:val="1"/>
          <w:numId w:val="16"/>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7B41AA" w:rsidRPr="00003AFE" w:rsidRDefault="00612444" w:rsidP="000719A9">
      <w:pPr>
        <w:pStyle w:val="13"/>
        <w:numPr>
          <w:ilvl w:val="1"/>
          <w:numId w:val="16"/>
        </w:numPr>
        <w:spacing w:line="270" w:lineRule="exact"/>
        <w:ind w:left="0" w:firstLine="567"/>
        <w:rPr>
          <w:rFonts w:cs="Times New Roman"/>
          <w:sz w:val="24"/>
          <w:szCs w:val="24"/>
        </w:rPr>
      </w:pPr>
      <w:r w:rsidRPr="00003AFE">
        <w:rPr>
          <w:rFonts w:cs="Times New Roman"/>
          <w:sz w:val="24"/>
          <w:szCs w:val="24"/>
        </w:rPr>
        <w:t xml:space="preserve"> </w:t>
      </w:r>
      <w:r w:rsidR="007B41AA"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B41AA">
        <w:rPr>
          <w:rFonts w:cs="Times New Roman"/>
          <w:sz w:val="24"/>
          <w:szCs w:val="24"/>
        </w:rPr>
        <w:t>ациями, оказывающими эти услуги</w:t>
      </w:r>
      <w:r w:rsidR="007B41AA" w:rsidRPr="00003AFE">
        <w:rPr>
          <w:rFonts w:cs="Times New Roman"/>
          <w:sz w:val="24"/>
          <w:szCs w:val="24"/>
        </w:rPr>
        <w:t>.</w:t>
      </w:r>
    </w:p>
    <w:p w:rsidR="007B41AA" w:rsidRPr="002E71CE" w:rsidRDefault="007B41AA" w:rsidP="000719A9">
      <w:pPr>
        <w:pStyle w:val="13"/>
        <w:numPr>
          <w:ilvl w:val="2"/>
          <w:numId w:val="16"/>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7B41AA" w:rsidRPr="002E71CE" w:rsidRDefault="007B41AA" w:rsidP="000719A9">
      <w:pPr>
        <w:pStyle w:val="13"/>
        <w:spacing w:line="270" w:lineRule="exact"/>
        <w:ind w:firstLine="567"/>
        <w:rPr>
          <w:rFonts w:cs="Times New Roman"/>
          <w:b/>
          <w:sz w:val="24"/>
          <w:szCs w:val="24"/>
        </w:rPr>
      </w:pPr>
      <w:r w:rsidRPr="002E71CE">
        <w:rPr>
          <w:rFonts w:cs="Times New Roman"/>
          <w:sz w:val="24"/>
          <w:szCs w:val="24"/>
        </w:rPr>
        <w:lastRenderedPageBreak/>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7B41AA" w:rsidRPr="002E71CE" w:rsidRDefault="007B41AA" w:rsidP="000719A9">
      <w:pPr>
        <w:pStyle w:val="13"/>
        <w:numPr>
          <w:ilvl w:val="0"/>
          <w:numId w:val="16"/>
        </w:numPr>
        <w:spacing w:before="120" w:after="60" w:line="270" w:lineRule="exact"/>
        <w:ind w:left="0" w:firstLine="567"/>
        <w:jc w:val="center"/>
        <w:rPr>
          <w:rFonts w:cs="Times New Roman"/>
          <w:sz w:val="24"/>
          <w:szCs w:val="24"/>
        </w:rPr>
      </w:pPr>
      <w:r w:rsidRPr="002E71CE">
        <w:rPr>
          <w:rFonts w:cs="Times New Roman"/>
          <w:b/>
          <w:sz w:val="24"/>
          <w:szCs w:val="24"/>
        </w:rPr>
        <w:t>Ответственность сторон</w:t>
      </w:r>
    </w:p>
    <w:p w:rsidR="007B41AA" w:rsidRDefault="00612444" w:rsidP="000719A9">
      <w:pPr>
        <w:pStyle w:val="13"/>
        <w:spacing w:line="270" w:lineRule="exact"/>
        <w:ind w:firstLine="567"/>
        <w:rPr>
          <w:rFonts w:cs="Times New Roman"/>
          <w:sz w:val="24"/>
          <w:szCs w:val="24"/>
        </w:rPr>
      </w:pPr>
      <w:r>
        <w:rPr>
          <w:rFonts w:cs="Times New Roman"/>
          <w:sz w:val="24"/>
          <w:szCs w:val="24"/>
        </w:rPr>
        <w:t>4.1.</w:t>
      </w:r>
      <w:r>
        <w:rPr>
          <w:rFonts w:cs="Times New Roman"/>
          <w:sz w:val="24"/>
          <w:szCs w:val="24"/>
        </w:rPr>
        <w:tab/>
      </w:r>
      <w:r w:rsidR="007B41AA"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7B41AA" w:rsidRPr="00F43AF0" w:rsidRDefault="00612444" w:rsidP="000719A9">
      <w:pPr>
        <w:pStyle w:val="13"/>
        <w:spacing w:line="270" w:lineRule="exact"/>
        <w:ind w:firstLine="567"/>
        <w:rPr>
          <w:rFonts w:cs="Times New Roman"/>
          <w:sz w:val="24"/>
          <w:szCs w:val="24"/>
        </w:rPr>
      </w:pPr>
      <w:r>
        <w:rPr>
          <w:rFonts w:cs="Times New Roman"/>
          <w:sz w:val="24"/>
          <w:szCs w:val="24"/>
        </w:rPr>
        <w:t>4.2.</w:t>
      </w:r>
      <w:r>
        <w:rPr>
          <w:rFonts w:cs="Times New Roman"/>
          <w:sz w:val="24"/>
          <w:szCs w:val="24"/>
        </w:rPr>
        <w:tab/>
      </w:r>
      <w:r w:rsidR="007B41AA"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7B41AA" w:rsidRPr="002E71CE" w:rsidRDefault="00612444" w:rsidP="000719A9">
      <w:pPr>
        <w:pStyle w:val="13"/>
        <w:spacing w:line="270" w:lineRule="exact"/>
        <w:ind w:firstLine="567"/>
        <w:rPr>
          <w:rFonts w:cs="Times New Roman"/>
          <w:sz w:val="24"/>
          <w:szCs w:val="24"/>
        </w:rPr>
      </w:pPr>
      <w:r>
        <w:rPr>
          <w:rFonts w:cs="Times New Roman"/>
          <w:sz w:val="24"/>
          <w:szCs w:val="24"/>
        </w:rPr>
        <w:t>4.3.</w:t>
      </w:r>
      <w:r>
        <w:rPr>
          <w:rFonts w:cs="Times New Roman"/>
          <w:sz w:val="24"/>
          <w:szCs w:val="24"/>
        </w:rPr>
        <w:tab/>
      </w:r>
      <w:r w:rsidR="007B41AA"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7B41AA">
        <w:rPr>
          <w:rFonts w:cs="Times New Roman"/>
          <w:sz w:val="24"/>
          <w:szCs w:val="24"/>
        </w:rPr>
        <w:t>0,</w:t>
      </w:r>
      <w:r w:rsidR="007B41AA"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7B41AA" w:rsidRPr="004E6DA6" w:rsidRDefault="007B41AA" w:rsidP="000719A9">
      <w:pPr>
        <w:pStyle w:val="13"/>
        <w:numPr>
          <w:ilvl w:val="1"/>
          <w:numId w:val="17"/>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Pr>
          <w:rFonts w:cs="Times New Roman"/>
          <w:sz w:val="24"/>
          <w:szCs w:val="24"/>
        </w:rPr>
        <w:t xml:space="preserve">согласия </w:t>
      </w:r>
      <w:r w:rsidRPr="002E71CE">
        <w:rPr>
          <w:rFonts w:cs="Times New Roman"/>
          <w:sz w:val="24"/>
          <w:szCs w:val="24"/>
        </w:rPr>
        <w:t xml:space="preserve">«Арендодателя»,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7B41AA" w:rsidRPr="002E71CE" w:rsidRDefault="007B41AA" w:rsidP="000719A9">
      <w:pPr>
        <w:pStyle w:val="13"/>
        <w:numPr>
          <w:ilvl w:val="1"/>
          <w:numId w:val="17"/>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7B41AA" w:rsidRPr="002E71CE" w:rsidRDefault="007B41AA" w:rsidP="000719A9">
      <w:pPr>
        <w:pStyle w:val="13"/>
        <w:numPr>
          <w:ilvl w:val="1"/>
          <w:numId w:val="17"/>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7B41AA" w:rsidRDefault="007B41AA" w:rsidP="000719A9">
      <w:pPr>
        <w:pStyle w:val="13"/>
        <w:numPr>
          <w:ilvl w:val="1"/>
          <w:numId w:val="17"/>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B41AA" w:rsidRPr="002E71CE" w:rsidRDefault="007B41AA" w:rsidP="000719A9">
      <w:pPr>
        <w:pStyle w:val="13"/>
        <w:numPr>
          <w:ilvl w:val="1"/>
          <w:numId w:val="17"/>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7B41AA" w:rsidRPr="002E71CE" w:rsidRDefault="007B41AA" w:rsidP="000719A9">
      <w:pPr>
        <w:pStyle w:val="13"/>
        <w:numPr>
          <w:ilvl w:val="0"/>
          <w:numId w:val="17"/>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7B41AA" w:rsidRPr="002E71CE" w:rsidRDefault="00664630" w:rsidP="000719A9">
      <w:pPr>
        <w:pStyle w:val="13"/>
        <w:spacing w:line="270" w:lineRule="exact"/>
        <w:ind w:firstLine="567"/>
        <w:rPr>
          <w:rFonts w:cs="Times New Roman"/>
          <w:sz w:val="24"/>
          <w:szCs w:val="24"/>
        </w:rPr>
      </w:pPr>
      <w:r>
        <w:rPr>
          <w:rFonts w:cs="Times New Roman"/>
          <w:sz w:val="24"/>
          <w:szCs w:val="24"/>
        </w:rPr>
        <w:t>5.1.</w:t>
      </w:r>
      <w:r>
        <w:rPr>
          <w:rFonts w:cs="Times New Roman"/>
          <w:sz w:val="24"/>
          <w:szCs w:val="24"/>
        </w:rPr>
        <w:tab/>
      </w:r>
      <w:r w:rsidR="007B41AA" w:rsidRPr="002E71CE">
        <w:rPr>
          <w:rFonts w:cs="Times New Roman"/>
          <w:sz w:val="24"/>
          <w:szCs w:val="24"/>
        </w:rPr>
        <w:t xml:space="preserve">Настоящий </w:t>
      </w:r>
      <w:proofErr w:type="gramStart"/>
      <w:r w:rsidR="007B41AA" w:rsidRPr="002E71CE">
        <w:rPr>
          <w:rFonts w:cs="Times New Roman"/>
          <w:sz w:val="24"/>
          <w:szCs w:val="24"/>
        </w:rPr>
        <w:t>Договор</w:t>
      </w:r>
      <w:proofErr w:type="gramEnd"/>
      <w:r w:rsidR="007B41AA" w:rsidRPr="002E71CE">
        <w:rPr>
          <w:rFonts w:cs="Times New Roman"/>
          <w:sz w:val="24"/>
          <w:szCs w:val="24"/>
        </w:rPr>
        <w:t xml:space="preserve"> может быть расторгнут по соглашению Сторон.</w:t>
      </w:r>
    </w:p>
    <w:p w:rsidR="007B41AA" w:rsidRPr="002E71CE" w:rsidRDefault="00664630" w:rsidP="000719A9">
      <w:pPr>
        <w:pStyle w:val="13"/>
        <w:spacing w:line="270" w:lineRule="exact"/>
        <w:ind w:firstLine="567"/>
        <w:rPr>
          <w:rFonts w:cs="Times New Roman"/>
          <w:sz w:val="24"/>
          <w:szCs w:val="24"/>
        </w:rPr>
      </w:pPr>
      <w:r>
        <w:rPr>
          <w:rFonts w:cs="Times New Roman"/>
          <w:sz w:val="24"/>
          <w:szCs w:val="24"/>
        </w:rPr>
        <w:t>5.2.</w:t>
      </w:r>
      <w:r>
        <w:rPr>
          <w:rFonts w:cs="Times New Roman"/>
          <w:sz w:val="24"/>
          <w:szCs w:val="24"/>
        </w:rPr>
        <w:tab/>
      </w:r>
      <w:r w:rsidR="007B41AA" w:rsidRPr="002E71CE">
        <w:rPr>
          <w:rFonts w:cs="Times New Roman"/>
          <w:sz w:val="24"/>
          <w:szCs w:val="24"/>
        </w:rPr>
        <w:t xml:space="preserve">Арендодатель имеет право отказаться от </w:t>
      </w:r>
      <w:proofErr w:type="gramStart"/>
      <w:r w:rsidR="007B41AA" w:rsidRPr="002E71CE">
        <w:rPr>
          <w:rFonts w:cs="Times New Roman"/>
          <w:sz w:val="24"/>
          <w:szCs w:val="24"/>
        </w:rPr>
        <w:t>Договора</w:t>
      </w:r>
      <w:proofErr w:type="gramEnd"/>
      <w:r w:rsidR="007B41AA"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7B41AA" w:rsidRPr="002E71CE" w:rsidRDefault="007B41AA" w:rsidP="000719A9">
      <w:pPr>
        <w:pStyle w:val="13"/>
        <w:numPr>
          <w:ilvl w:val="2"/>
          <w:numId w:val="21"/>
        </w:numPr>
        <w:spacing w:line="270"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lastRenderedPageBreak/>
        <w:t xml:space="preserve">«Арендодатель» не несет ответственности по обязательствам «Арендатора», «Арендатор» не отвечает </w:t>
      </w:r>
      <w:r>
        <w:rPr>
          <w:rFonts w:cs="Times New Roman"/>
          <w:sz w:val="24"/>
          <w:szCs w:val="24"/>
        </w:rPr>
        <w:t xml:space="preserve">по </w:t>
      </w:r>
      <w:r w:rsidRPr="002E71CE">
        <w:rPr>
          <w:rFonts w:cs="Times New Roman"/>
          <w:sz w:val="24"/>
          <w:szCs w:val="24"/>
        </w:rPr>
        <w:t>обязательствам «Арендодателя».</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7B41AA"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7B41AA" w:rsidRPr="002E71CE" w:rsidRDefault="007B41AA" w:rsidP="000719A9">
      <w:pPr>
        <w:pStyle w:val="13"/>
        <w:numPr>
          <w:ilvl w:val="0"/>
          <w:numId w:val="21"/>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7B41AA"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7B41AA" w:rsidRPr="00F43AF0" w:rsidRDefault="007B41AA" w:rsidP="000719A9">
      <w:pPr>
        <w:pStyle w:val="13"/>
        <w:numPr>
          <w:ilvl w:val="1"/>
          <w:numId w:val="21"/>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7B41AA" w:rsidRPr="0025310E" w:rsidRDefault="007B41AA" w:rsidP="000719A9">
      <w:pPr>
        <w:pStyle w:val="13"/>
        <w:numPr>
          <w:ilvl w:val="1"/>
          <w:numId w:val="21"/>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7B41AA" w:rsidRPr="002E71CE" w:rsidRDefault="007B41AA" w:rsidP="000719A9">
      <w:pPr>
        <w:pStyle w:val="13"/>
        <w:numPr>
          <w:ilvl w:val="1"/>
          <w:numId w:val="21"/>
        </w:numPr>
        <w:spacing w:line="270"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7B41AA" w:rsidRDefault="007B41AA" w:rsidP="007B41AA">
      <w:pPr>
        <w:pStyle w:val="13"/>
        <w:ind w:firstLine="709"/>
        <w:rPr>
          <w:rFonts w:cs="Times New Roman"/>
          <w:sz w:val="16"/>
          <w:szCs w:val="16"/>
        </w:rPr>
      </w:pPr>
    </w:p>
    <w:p w:rsidR="000719A9" w:rsidRDefault="000719A9" w:rsidP="007B41AA">
      <w:pPr>
        <w:pStyle w:val="13"/>
        <w:ind w:firstLine="709"/>
        <w:rPr>
          <w:rFonts w:cs="Times New Roman"/>
          <w:sz w:val="16"/>
          <w:szCs w:val="16"/>
        </w:rPr>
      </w:pPr>
    </w:p>
    <w:p w:rsidR="000719A9" w:rsidRPr="002E71CE" w:rsidRDefault="000719A9" w:rsidP="007B41AA">
      <w:pPr>
        <w:pStyle w:val="13"/>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7B41AA" w:rsidRPr="002E71CE" w:rsidTr="00B41F89">
        <w:tc>
          <w:tcPr>
            <w:tcW w:w="4870" w:type="dxa"/>
            <w:gridSpan w:val="2"/>
            <w:shd w:val="clear" w:color="auto" w:fill="auto"/>
          </w:tcPr>
          <w:p w:rsidR="007B41AA" w:rsidRPr="002E71CE" w:rsidRDefault="007B41AA" w:rsidP="00B41F89">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7B41AA" w:rsidRPr="002E71CE" w:rsidRDefault="007B41AA" w:rsidP="00B41F89">
            <w:pPr>
              <w:pStyle w:val="13"/>
              <w:rPr>
                <w:rFonts w:cs="Times New Roman"/>
              </w:rPr>
            </w:pPr>
            <w:r w:rsidRPr="002E71CE">
              <w:rPr>
                <w:rFonts w:cs="Times New Roman"/>
                <w:b/>
                <w:sz w:val="24"/>
                <w:szCs w:val="24"/>
              </w:rPr>
              <w:t>Арендатор:</w:t>
            </w:r>
          </w:p>
        </w:tc>
      </w:tr>
      <w:tr w:rsidR="000719A9" w:rsidRPr="002E71CE" w:rsidTr="00B41F89">
        <w:tc>
          <w:tcPr>
            <w:tcW w:w="4870" w:type="dxa"/>
            <w:gridSpan w:val="2"/>
            <w:shd w:val="clear" w:color="auto" w:fill="auto"/>
          </w:tcPr>
          <w:p w:rsidR="000719A9" w:rsidRPr="002E71CE" w:rsidRDefault="000719A9" w:rsidP="000719A9">
            <w:pPr>
              <w:snapToGrid w:val="0"/>
              <w:jc w:val="both"/>
              <w:rPr>
                <w:b/>
                <w:bCs/>
                <w:sz w:val="24"/>
                <w:szCs w:val="24"/>
              </w:rPr>
            </w:pPr>
          </w:p>
          <w:p w:rsidR="000719A9" w:rsidRPr="002E71CE" w:rsidRDefault="000719A9" w:rsidP="000719A9">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0719A9" w:rsidRPr="002E71CE" w:rsidRDefault="000719A9" w:rsidP="00B41F89">
            <w:pPr>
              <w:pStyle w:val="13"/>
              <w:snapToGrid w:val="0"/>
              <w:rPr>
                <w:rFonts w:cs="Times New Roman"/>
                <w:sz w:val="24"/>
                <w:szCs w:val="24"/>
              </w:rPr>
            </w:pPr>
          </w:p>
          <w:p w:rsidR="000719A9" w:rsidRPr="002E71CE" w:rsidRDefault="000719A9" w:rsidP="00B41F89">
            <w:pPr>
              <w:pStyle w:val="13"/>
              <w:rPr>
                <w:rFonts w:cs="Times New Roman"/>
                <w:sz w:val="24"/>
                <w:szCs w:val="24"/>
              </w:rPr>
            </w:pPr>
          </w:p>
        </w:tc>
      </w:tr>
      <w:tr w:rsidR="000719A9" w:rsidRPr="002E71CE" w:rsidTr="00B41F89">
        <w:tc>
          <w:tcPr>
            <w:tcW w:w="4870" w:type="dxa"/>
            <w:gridSpan w:val="2"/>
            <w:shd w:val="clear" w:color="auto" w:fill="auto"/>
          </w:tcPr>
          <w:p w:rsidR="000719A9" w:rsidRPr="002E71CE" w:rsidRDefault="000719A9" w:rsidP="000719A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0719A9">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0719A9" w:rsidRPr="002E71CE" w:rsidRDefault="000719A9" w:rsidP="00B41F89">
            <w:pPr>
              <w:pStyle w:val="13"/>
              <w:snapToGrid w:val="0"/>
              <w:rPr>
                <w:rFonts w:cs="Times New Roman"/>
                <w:sz w:val="24"/>
                <w:szCs w:val="24"/>
              </w:rPr>
            </w:pPr>
          </w:p>
        </w:tc>
      </w:tr>
      <w:tr w:rsidR="000719A9" w:rsidRPr="002E71CE" w:rsidTr="00B41F89">
        <w:tc>
          <w:tcPr>
            <w:tcW w:w="4870" w:type="dxa"/>
            <w:gridSpan w:val="2"/>
            <w:shd w:val="clear" w:color="auto" w:fill="auto"/>
          </w:tcPr>
          <w:p w:rsidR="000719A9" w:rsidRPr="002E71CE" w:rsidRDefault="000719A9" w:rsidP="000719A9">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0719A9">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0719A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0719A9">
            <w:pPr>
              <w:jc w:val="both"/>
              <w:rPr>
                <w:sz w:val="24"/>
                <w:szCs w:val="24"/>
              </w:rPr>
            </w:pPr>
            <w:r w:rsidRPr="002E71CE">
              <w:rPr>
                <w:sz w:val="24"/>
                <w:szCs w:val="24"/>
              </w:rPr>
              <w:t>Банк Отделение Владимир</w:t>
            </w:r>
          </w:p>
          <w:p w:rsidR="000719A9" w:rsidRPr="00DB6BFC" w:rsidRDefault="000719A9" w:rsidP="000719A9">
            <w:pPr>
              <w:jc w:val="both"/>
              <w:rPr>
                <w:sz w:val="24"/>
                <w:szCs w:val="24"/>
              </w:rPr>
            </w:pPr>
            <w:r w:rsidRPr="00DB6BFC">
              <w:rPr>
                <w:sz w:val="24"/>
                <w:szCs w:val="24"/>
              </w:rPr>
              <w:t>БИК 041708001</w:t>
            </w:r>
          </w:p>
          <w:p w:rsidR="000719A9" w:rsidRPr="00DB6BFC" w:rsidRDefault="000719A9" w:rsidP="000719A9">
            <w:pPr>
              <w:jc w:val="both"/>
              <w:rPr>
                <w:sz w:val="24"/>
                <w:szCs w:val="24"/>
              </w:rPr>
            </w:pPr>
            <w:r w:rsidRPr="00DB6BFC">
              <w:rPr>
                <w:sz w:val="24"/>
                <w:szCs w:val="24"/>
              </w:rPr>
              <w:t>ИНН 3321021382</w:t>
            </w:r>
          </w:p>
          <w:p w:rsidR="000719A9" w:rsidRPr="00DB6BFC" w:rsidRDefault="000719A9" w:rsidP="000719A9">
            <w:pPr>
              <w:jc w:val="both"/>
              <w:rPr>
                <w:sz w:val="24"/>
                <w:szCs w:val="24"/>
              </w:rPr>
            </w:pPr>
            <w:r w:rsidRPr="00DB6BFC">
              <w:rPr>
                <w:sz w:val="24"/>
                <w:szCs w:val="24"/>
              </w:rPr>
              <w:t>КПП 332101001</w:t>
            </w:r>
          </w:p>
          <w:p w:rsidR="000719A9" w:rsidRPr="00DB6BFC" w:rsidRDefault="000719A9" w:rsidP="000719A9">
            <w:pPr>
              <w:jc w:val="both"/>
              <w:rPr>
                <w:sz w:val="24"/>
                <w:szCs w:val="24"/>
              </w:rPr>
            </w:pPr>
            <w:r w:rsidRPr="00DB6BFC">
              <w:rPr>
                <w:sz w:val="24"/>
                <w:szCs w:val="24"/>
              </w:rPr>
              <w:t xml:space="preserve">ОГРН 1053300645628 </w:t>
            </w:r>
          </w:p>
          <w:p w:rsidR="000719A9" w:rsidRPr="002E71CE" w:rsidRDefault="000719A9" w:rsidP="000719A9">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0719A9" w:rsidRPr="002E71CE" w:rsidRDefault="000719A9" w:rsidP="00B41F89">
            <w:pPr>
              <w:pStyle w:val="13"/>
              <w:snapToGrid w:val="0"/>
              <w:rPr>
                <w:rFonts w:cs="Times New Roman"/>
                <w:sz w:val="24"/>
                <w:szCs w:val="24"/>
              </w:rPr>
            </w:pPr>
          </w:p>
        </w:tc>
      </w:tr>
      <w:tr w:rsidR="007B41AA" w:rsidRPr="002E71CE" w:rsidTr="00B41F89">
        <w:trPr>
          <w:gridBefore w:val="1"/>
          <w:gridAfter w:val="1"/>
          <w:wBefore w:w="108" w:type="dxa"/>
          <w:wAfter w:w="20" w:type="dxa"/>
        </w:trPr>
        <w:tc>
          <w:tcPr>
            <w:tcW w:w="4793" w:type="dxa"/>
            <w:gridSpan w:val="2"/>
            <w:shd w:val="clear" w:color="auto" w:fill="auto"/>
          </w:tcPr>
          <w:p w:rsidR="007B41AA" w:rsidRPr="002E71CE" w:rsidRDefault="007B41AA" w:rsidP="00B41F89">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7B41AA" w:rsidRPr="002E71CE" w:rsidRDefault="007B41AA" w:rsidP="00B41F89">
            <w:pPr>
              <w:pStyle w:val="13"/>
              <w:jc w:val="center"/>
              <w:rPr>
                <w:rFonts w:cs="Times New Roman"/>
              </w:rPr>
            </w:pPr>
            <w:r w:rsidRPr="002E71CE">
              <w:rPr>
                <w:rFonts w:cs="Times New Roman"/>
                <w:b/>
                <w:sz w:val="24"/>
                <w:szCs w:val="24"/>
              </w:rPr>
              <w:t>Арендатор</w:t>
            </w:r>
          </w:p>
        </w:tc>
      </w:tr>
      <w:tr w:rsidR="007B41AA" w:rsidRPr="002E71CE" w:rsidTr="00B41F89">
        <w:trPr>
          <w:gridBefore w:val="1"/>
          <w:gridAfter w:val="1"/>
          <w:wBefore w:w="108" w:type="dxa"/>
          <w:wAfter w:w="20" w:type="dxa"/>
        </w:trPr>
        <w:tc>
          <w:tcPr>
            <w:tcW w:w="4793" w:type="dxa"/>
            <w:gridSpan w:val="2"/>
            <w:shd w:val="clear" w:color="auto" w:fill="auto"/>
          </w:tcPr>
          <w:p w:rsidR="007B41AA" w:rsidRDefault="007B41AA" w:rsidP="00B41F89">
            <w:pPr>
              <w:pStyle w:val="13"/>
              <w:snapToGrid w:val="0"/>
              <w:jc w:val="center"/>
              <w:rPr>
                <w:rFonts w:cs="Times New Roman"/>
                <w:sz w:val="24"/>
                <w:szCs w:val="24"/>
              </w:rPr>
            </w:pPr>
          </w:p>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7B41AA" w:rsidRDefault="007B41AA" w:rsidP="00B41F89">
            <w:pPr>
              <w:pStyle w:val="13"/>
              <w:snapToGrid w:val="0"/>
              <w:jc w:val="center"/>
              <w:rPr>
                <w:rFonts w:cs="Times New Roman"/>
                <w:sz w:val="24"/>
                <w:szCs w:val="24"/>
              </w:rPr>
            </w:pPr>
          </w:p>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jc w:val="center"/>
              <w:rPr>
                <w:rFonts w:cs="Times New Roman"/>
              </w:rPr>
            </w:pPr>
            <w:r w:rsidRPr="002E71CE">
              <w:rPr>
                <w:rFonts w:cs="Times New Roman"/>
                <w:sz w:val="24"/>
                <w:szCs w:val="24"/>
              </w:rPr>
              <w:t>_________________________</w:t>
            </w:r>
          </w:p>
        </w:tc>
      </w:tr>
      <w:tr w:rsidR="007B41AA" w:rsidRPr="002E71CE" w:rsidTr="00B41F89">
        <w:trPr>
          <w:gridBefore w:val="1"/>
          <w:gridAfter w:val="1"/>
          <w:wBefore w:w="108" w:type="dxa"/>
          <w:wAfter w:w="20" w:type="dxa"/>
          <w:trHeight w:val="286"/>
        </w:trPr>
        <w:tc>
          <w:tcPr>
            <w:tcW w:w="4793" w:type="dxa"/>
            <w:gridSpan w:val="2"/>
            <w:shd w:val="clear" w:color="auto" w:fill="auto"/>
          </w:tcPr>
          <w:p w:rsidR="007B41AA" w:rsidRPr="002E71CE" w:rsidRDefault="007B41AA" w:rsidP="00B41F89">
            <w:pPr>
              <w:pStyle w:val="13"/>
              <w:rPr>
                <w:rFonts w:cs="Times New Roman"/>
                <w:sz w:val="24"/>
                <w:szCs w:val="24"/>
              </w:rPr>
            </w:pPr>
            <w:r w:rsidRPr="002E71CE">
              <w:rPr>
                <w:rFonts w:cs="Times New Roman"/>
                <w:sz w:val="24"/>
                <w:szCs w:val="24"/>
              </w:rPr>
              <w:t>м.п.</w:t>
            </w:r>
          </w:p>
          <w:p w:rsidR="007B41AA" w:rsidRPr="002E71CE" w:rsidRDefault="007B41AA" w:rsidP="00B41F89">
            <w:pPr>
              <w:pStyle w:val="13"/>
              <w:jc w:val="center"/>
              <w:rPr>
                <w:rFonts w:cs="Times New Roman"/>
                <w:sz w:val="24"/>
                <w:szCs w:val="24"/>
              </w:rPr>
            </w:pPr>
          </w:p>
        </w:tc>
        <w:tc>
          <w:tcPr>
            <w:tcW w:w="4793" w:type="dxa"/>
            <w:shd w:val="clear" w:color="auto" w:fill="auto"/>
          </w:tcPr>
          <w:p w:rsidR="007B41AA" w:rsidRPr="002E71CE" w:rsidRDefault="007B41AA" w:rsidP="00B41F89">
            <w:pPr>
              <w:pStyle w:val="13"/>
              <w:jc w:val="right"/>
              <w:rPr>
                <w:rFonts w:cs="Times New Roman"/>
                <w:sz w:val="24"/>
                <w:szCs w:val="24"/>
              </w:rPr>
            </w:pPr>
            <w:r w:rsidRPr="002E71CE">
              <w:rPr>
                <w:rFonts w:cs="Times New Roman"/>
                <w:sz w:val="24"/>
                <w:szCs w:val="24"/>
              </w:rPr>
              <w:t>м.п.</w:t>
            </w:r>
          </w:p>
          <w:p w:rsidR="007B41AA" w:rsidRPr="002E71CE" w:rsidRDefault="007B41AA" w:rsidP="00B41F89">
            <w:pPr>
              <w:pStyle w:val="13"/>
              <w:jc w:val="center"/>
              <w:rPr>
                <w:rFonts w:cs="Times New Roman"/>
                <w:sz w:val="24"/>
                <w:szCs w:val="24"/>
              </w:rPr>
            </w:pPr>
          </w:p>
        </w:tc>
      </w:tr>
    </w:tbl>
    <w:p w:rsidR="007B41AA" w:rsidRPr="002E71CE" w:rsidRDefault="007B41AA" w:rsidP="007B41AA">
      <w:pPr>
        <w:pStyle w:val="13"/>
        <w:pageBreakBefore/>
        <w:jc w:val="right"/>
        <w:rPr>
          <w:rFonts w:cs="Times New Roman"/>
          <w:sz w:val="24"/>
          <w:szCs w:val="24"/>
        </w:rPr>
      </w:pPr>
      <w:r w:rsidRPr="002E71CE">
        <w:rPr>
          <w:rFonts w:cs="Times New Roman"/>
          <w:sz w:val="24"/>
          <w:szCs w:val="24"/>
        </w:rPr>
        <w:lastRenderedPageBreak/>
        <w:t>Приложение № 1</w:t>
      </w:r>
    </w:p>
    <w:p w:rsidR="007B41AA" w:rsidRPr="002E71CE" w:rsidRDefault="007B41AA" w:rsidP="007B41AA">
      <w:pPr>
        <w:pStyle w:val="13"/>
        <w:jc w:val="right"/>
        <w:rPr>
          <w:rFonts w:cs="Times New Roman"/>
          <w:sz w:val="24"/>
          <w:szCs w:val="24"/>
        </w:rPr>
      </w:pPr>
      <w:r w:rsidRPr="002E71CE">
        <w:rPr>
          <w:rFonts w:cs="Times New Roman"/>
          <w:sz w:val="24"/>
          <w:szCs w:val="24"/>
        </w:rPr>
        <w:t xml:space="preserve">к договору аренды №____ </w:t>
      </w:r>
    </w:p>
    <w:p w:rsidR="007B41AA" w:rsidRPr="002E71CE" w:rsidRDefault="007B41AA" w:rsidP="007B41AA">
      <w:pPr>
        <w:pStyle w:val="13"/>
        <w:jc w:val="right"/>
        <w:rPr>
          <w:rFonts w:cs="Times New Roman"/>
          <w:sz w:val="24"/>
          <w:szCs w:val="24"/>
        </w:rPr>
      </w:pPr>
      <w:r w:rsidRPr="002E71CE">
        <w:rPr>
          <w:rFonts w:cs="Times New Roman"/>
          <w:sz w:val="24"/>
          <w:szCs w:val="24"/>
        </w:rPr>
        <w:t>от «___»________ 20___ г.</w:t>
      </w:r>
    </w:p>
    <w:p w:rsidR="007B41AA" w:rsidRPr="002E71CE" w:rsidRDefault="007B41AA" w:rsidP="000719A9">
      <w:pPr>
        <w:pStyle w:val="13"/>
        <w:spacing w:after="120"/>
        <w:jc w:val="center"/>
        <w:rPr>
          <w:rFonts w:cs="Times New Roman"/>
          <w:sz w:val="24"/>
          <w:szCs w:val="24"/>
        </w:rPr>
      </w:pPr>
      <w:r w:rsidRPr="002E71CE">
        <w:rPr>
          <w:rFonts w:cs="Times New Roman"/>
          <w:b/>
          <w:sz w:val="24"/>
          <w:szCs w:val="24"/>
        </w:rPr>
        <w:t>Акт приема-передачи</w:t>
      </w:r>
    </w:p>
    <w:p w:rsidR="007B41AA" w:rsidRDefault="007B41AA" w:rsidP="007B41AA">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7B41AA" w:rsidRPr="002E71CE" w:rsidRDefault="007B41AA" w:rsidP="00867ACD">
      <w:pPr>
        <w:pStyle w:val="13"/>
        <w:rPr>
          <w:rFonts w:cs="Times New Roman"/>
          <w:sz w:val="24"/>
          <w:szCs w:val="24"/>
        </w:rPr>
      </w:pPr>
      <w:r w:rsidRPr="002E71CE">
        <w:rPr>
          <w:rFonts w:cs="Times New Roman"/>
          <w:b/>
          <w:sz w:val="24"/>
          <w:szCs w:val="24"/>
        </w:rPr>
        <w:t xml:space="preserve">п. Вольгинский, </w:t>
      </w:r>
      <w:r w:rsidR="00867ACD" w:rsidRPr="00867ACD">
        <w:rPr>
          <w:rFonts w:cs="Times New Roman"/>
          <w:b/>
          <w:sz w:val="24"/>
          <w:szCs w:val="24"/>
        </w:rPr>
        <w:t xml:space="preserve">ул. </w:t>
      </w:r>
      <w:r w:rsidR="000719A9" w:rsidRPr="000719A9">
        <w:rPr>
          <w:rFonts w:cs="Times New Roman"/>
          <w:b/>
          <w:sz w:val="24"/>
          <w:szCs w:val="24"/>
        </w:rPr>
        <w:t>Новосеменковская</w:t>
      </w:r>
      <w:r w:rsidR="00867ACD" w:rsidRPr="00867ACD">
        <w:rPr>
          <w:rFonts w:cs="Times New Roman"/>
          <w:b/>
          <w:sz w:val="24"/>
          <w:szCs w:val="24"/>
        </w:rPr>
        <w:t xml:space="preserve">, д. </w:t>
      </w:r>
      <w:r w:rsidR="000719A9">
        <w:rPr>
          <w:rFonts w:cs="Times New Roman"/>
          <w:b/>
          <w:sz w:val="24"/>
          <w:szCs w:val="24"/>
        </w:rPr>
        <w:t>14</w:t>
      </w:r>
      <w:r w:rsidRPr="002E71CE">
        <w:rPr>
          <w:rFonts w:cs="Times New Roman"/>
          <w:sz w:val="24"/>
          <w:szCs w:val="24"/>
        </w:rPr>
        <w:t>.</w:t>
      </w:r>
    </w:p>
    <w:p w:rsidR="007B41AA" w:rsidRDefault="007B41AA" w:rsidP="000719A9">
      <w:pPr>
        <w:spacing w:before="60" w:after="60"/>
        <w:ind w:right="-6"/>
        <w:rPr>
          <w:sz w:val="24"/>
          <w:szCs w:val="24"/>
        </w:rPr>
      </w:pPr>
      <w:r w:rsidRPr="005F1611">
        <w:rPr>
          <w:sz w:val="24"/>
          <w:szCs w:val="24"/>
          <w:u w:val="single"/>
        </w:rPr>
        <w:t>Цель использования:</w:t>
      </w:r>
      <w:r w:rsidRPr="002E71CE">
        <w:rPr>
          <w:sz w:val="24"/>
          <w:szCs w:val="24"/>
        </w:rPr>
        <w:t xml:space="preserve"> </w:t>
      </w:r>
      <w:r w:rsidR="00CC4486" w:rsidRPr="00CC4486">
        <w:rPr>
          <w:bCs/>
          <w:color w:val="000000"/>
          <w:sz w:val="24"/>
          <w:szCs w:val="24"/>
        </w:rPr>
        <w:t xml:space="preserve">предоставление услуг </w:t>
      </w:r>
      <w:r w:rsidR="000719A9">
        <w:rPr>
          <w:color w:val="000000"/>
          <w:sz w:val="24"/>
          <w:szCs w:val="24"/>
        </w:rPr>
        <w:t>населению</w:t>
      </w:r>
    </w:p>
    <w:p w:rsidR="007B41AA" w:rsidRPr="002E71CE" w:rsidRDefault="007B41AA" w:rsidP="000719A9">
      <w:pPr>
        <w:spacing w:before="60" w:after="60"/>
        <w:ind w:right="-6"/>
        <w:rPr>
          <w:sz w:val="24"/>
          <w:szCs w:val="24"/>
        </w:rPr>
      </w:pPr>
      <w:r w:rsidRPr="002E71CE">
        <w:rPr>
          <w:sz w:val="24"/>
          <w:szCs w:val="24"/>
        </w:rPr>
        <w:t>Характеристика передаваемого объекта</w:t>
      </w: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7B41AA" w:rsidRPr="002E71CE" w:rsidTr="006C29E0">
        <w:trPr>
          <w:trHeight w:val="294"/>
        </w:trPr>
        <w:tc>
          <w:tcPr>
            <w:tcW w:w="2127"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r w:rsidRPr="001B2DFC">
              <w:rPr>
                <w:rFonts w:cs="Times New Roman"/>
                <w:sz w:val="24"/>
                <w:szCs w:val="24"/>
              </w:rPr>
              <w:t xml:space="preserve">г. </w:t>
            </w:r>
            <w:proofErr w:type="gramStart"/>
            <w:r w:rsidRPr="001B2DFC">
              <w:rPr>
                <w:rFonts w:cs="Times New Roman"/>
                <w:sz w:val="24"/>
                <w:szCs w:val="24"/>
              </w:rPr>
              <w:t>водоснаб</w:t>
            </w:r>
            <w:r>
              <w:rPr>
                <w:rFonts w:cs="Times New Roman"/>
                <w:sz w:val="24"/>
                <w:szCs w:val="24"/>
              </w:rPr>
              <w:t>-</w:t>
            </w:r>
            <w:r w:rsidRPr="001B2DFC">
              <w:rPr>
                <w:rFonts w:cs="Times New Roman"/>
                <w:sz w:val="24"/>
                <w:szCs w:val="24"/>
              </w:rPr>
              <w:t>жение</w:t>
            </w:r>
            <w:proofErr w:type="gramEnd"/>
          </w:p>
        </w:tc>
        <w:tc>
          <w:tcPr>
            <w:tcW w:w="1559"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41AA" w:rsidRPr="002E71CE" w:rsidRDefault="007B41AA" w:rsidP="00B41F89">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7B41AA" w:rsidRPr="002E71CE" w:rsidTr="006C29E0">
        <w:trPr>
          <w:trHeight w:val="1794"/>
        </w:trPr>
        <w:tc>
          <w:tcPr>
            <w:tcW w:w="2127" w:type="dxa"/>
            <w:tcBorders>
              <w:top w:val="single" w:sz="4" w:space="0" w:color="000000"/>
              <w:left w:val="single" w:sz="4" w:space="0" w:color="000000"/>
              <w:bottom w:val="single" w:sz="4" w:space="0" w:color="000000"/>
            </w:tcBorders>
            <w:shd w:val="clear" w:color="auto" w:fill="auto"/>
          </w:tcPr>
          <w:p w:rsidR="007B41AA" w:rsidRPr="000719A9" w:rsidRDefault="000719A9" w:rsidP="00B41F89">
            <w:pPr>
              <w:pStyle w:val="13"/>
              <w:spacing w:line="240" w:lineRule="exact"/>
              <w:jc w:val="center"/>
              <w:rPr>
                <w:rFonts w:cs="Times New Roman"/>
                <w:sz w:val="23"/>
                <w:szCs w:val="23"/>
              </w:rPr>
            </w:pPr>
            <w:r w:rsidRPr="000719A9">
              <w:rPr>
                <w:sz w:val="23"/>
                <w:szCs w:val="23"/>
              </w:rPr>
              <w:t>Нежилое помещение на 1 этаже пяти этажного кирпичного жилого дома, состоящее из помещений основного назначения № 8,9,10 площадью 13 кв.м. и помещений</w:t>
            </w:r>
            <w:r>
              <w:rPr>
                <w:sz w:val="23"/>
                <w:szCs w:val="23"/>
              </w:rPr>
              <w:t xml:space="preserve"> общего пользования 4,24 кв. м.</w:t>
            </w:r>
          </w:p>
        </w:tc>
        <w:tc>
          <w:tcPr>
            <w:tcW w:w="1134" w:type="dxa"/>
            <w:tcBorders>
              <w:top w:val="single" w:sz="4" w:space="0" w:color="000000"/>
              <w:left w:val="single" w:sz="4" w:space="0" w:color="000000"/>
              <w:bottom w:val="single" w:sz="4" w:space="0" w:color="000000"/>
            </w:tcBorders>
            <w:shd w:val="clear" w:color="auto" w:fill="auto"/>
          </w:tcPr>
          <w:p w:rsidR="007B41AA" w:rsidRPr="002E71CE" w:rsidRDefault="000719A9" w:rsidP="00B41F89">
            <w:pPr>
              <w:pStyle w:val="13"/>
              <w:snapToGrid w:val="0"/>
              <w:jc w:val="center"/>
              <w:rPr>
                <w:rFonts w:cs="Times New Roman"/>
                <w:sz w:val="24"/>
                <w:szCs w:val="24"/>
              </w:rPr>
            </w:pPr>
            <w:r>
              <w:rPr>
                <w:sz w:val="24"/>
                <w:szCs w:val="24"/>
              </w:rPr>
              <w:t>17,24</w:t>
            </w:r>
          </w:p>
        </w:tc>
        <w:tc>
          <w:tcPr>
            <w:tcW w:w="1559" w:type="dxa"/>
            <w:tcBorders>
              <w:top w:val="single" w:sz="4" w:space="0" w:color="000000"/>
              <w:left w:val="single" w:sz="4" w:space="0" w:color="000000"/>
              <w:bottom w:val="single" w:sz="4" w:space="0" w:color="000000"/>
            </w:tcBorders>
            <w:shd w:val="clear" w:color="auto" w:fill="auto"/>
          </w:tcPr>
          <w:p w:rsidR="007B41AA" w:rsidRPr="00BA512C" w:rsidRDefault="007B41AA" w:rsidP="00B41F89">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7B41AA" w:rsidRDefault="007B41AA" w:rsidP="00B41F89">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7B41AA" w:rsidRDefault="007B41AA" w:rsidP="00B41F89">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41AA" w:rsidRPr="00BA512C" w:rsidRDefault="007B41AA" w:rsidP="00B41F89">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7B41AA" w:rsidRDefault="007B41AA" w:rsidP="007B41AA">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7B41AA" w:rsidRPr="002E71CE" w:rsidRDefault="007B41AA" w:rsidP="007B41AA">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7B41AA" w:rsidRPr="002E71CE" w:rsidTr="00B41F89">
        <w:tc>
          <w:tcPr>
            <w:tcW w:w="4870" w:type="dxa"/>
            <w:shd w:val="clear" w:color="auto" w:fill="auto"/>
          </w:tcPr>
          <w:p w:rsidR="007B41AA" w:rsidRPr="002E71CE" w:rsidRDefault="007B41AA" w:rsidP="00B41F89">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7B41AA" w:rsidRPr="002E71CE" w:rsidRDefault="007B41AA" w:rsidP="00B41F89">
            <w:pPr>
              <w:pStyle w:val="13"/>
              <w:rPr>
                <w:rFonts w:cs="Times New Roman"/>
              </w:rPr>
            </w:pPr>
            <w:r w:rsidRPr="002E71CE">
              <w:rPr>
                <w:rFonts w:cs="Times New Roman"/>
                <w:b/>
                <w:sz w:val="24"/>
                <w:szCs w:val="24"/>
              </w:rPr>
              <w:t>Арендатор:</w:t>
            </w:r>
          </w:p>
        </w:tc>
      </w:tr>
      <w:tr w:rsidR="007B41AA" w:rsidRPr="002E71CE" w:rsidTr="00B41F89">
        <w:tc>
          <w:tcPr>
            <w:tcW w:w="4870" w:type="dxa"/>
            <w:shd w:val="clear" w:color="auto" w:fill="auto"/>
          </w:tcPr>
          <w:p w:rsidR="007B41AA" w:rsidRPr="002E71CE" w:rsidRDefault="007B41AA" w:rsidP="00B41F89">
            <w:pPr>
              <w:snapToGrid w:val="0"/>
              <w:jc w:val="both"/>
              <w:rPr>
                <w:b/>
                <w:bCs/>
                <w:sz w:val="24"/>
                <w:szCs w:val="24"/>
              </w:rPr>
            </w:pPr>
          </w:p>
          <w:p w:rsidR="007B41AA" w:rsidRPr="002E71CE" w:rsidRDefault="007B41AA" w:rsidP="000719A9">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7B41AA" w:rsidRPr="002E71CE" w:rsidRDefault="007B41AA" w:rsidP="00B41F89">
            <w:pPr>
              <w:pStyle w:val="13"/>
              <w:snapToGrid w:val="0"/>
              <w:rPr>
                <w:rFonts w:cs="Times New Roman"/>
                <w:sz w:val="24"/>
                <w:szCs w:val="24"/>
              </w:rPr>
            </w:pPr>
          </w:p>
          <w:p w:rsidR="007B41AA" w:rsidRPr="002E71CE" w:rsidRDefault="007B41AA" w:rsidP="00B41F89">
            <w:pPr>
              <w:pStyle w:val="13"/>
              <w:rPr>
                <w:rFonts w:cs="Times New Roman"/>
                <w:sz w:val="24"/>
                <w:szCs w:val="24"/>
              </w:rPr>
            </w:pPr>
          </w:p>
        </w:tc>
      </w:tr>
      <w:tr w:rsidR="007B41AA" w:rsidRPr="002E71CE" w:rsidTr="00B41F89">
        <w:tc>
          <w:tcPr>
            <w:tcW w:w="4870" w:type="dxa"/>
            <w:shd w:val="clear" w:color="auto" w:fill="auto"/>
          </w:tcPr>
          <w:p w:rsidR="007B41AA" w:rsidRPr="002E71CE" w:rsidRDefault="007B41AA" w:rsidP="00B41F8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7B41AA" w:rsidRPr="002E71CE" w:rsidRDefault="007B41AA" w:rsidP="00B41F89">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7B41AA" w:rsidRPr="002E71CE" w:rsidRDefault="007B41AA" w:rsidP="00B41F89">
            <w:pPr>
              <w:pStyle w:val="13"/>
              <w:snapToGrid w:val="0"/>
              <w:rPr>
                <w:rFonts w:cs="Times New Roman"/>
                <w:sz w:val="24"/>
                <w:szCs w:val="24"/>
              </w:rPr>
            </w:pPr>
          </w:p>
        </w:tc>
      </w:tr>
      <w:tr w:rsidR="007B41AA" w:rsidRPr="002E71CE" w:rsidTr="00B41F89">
        <w:tc>
          <w:tcPr>
            <w:tcW w:w="4870" w:type="dxa"/>
            <w:shd w:val="clear" w:color="auto" w:fill="auto"/>
          </w:tcPr>
          <w:p w:rsidR="007B41AA" w:rsidRPr="002E71CE" w:rsidRDefault="007B41AA" w:rsidP="00B41F89">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7B41AA" w:rsidRPr="002E71CE" w:rsidRDefault="007B41AA" w:rsidP="00B41F89">
            <w:pPr>
              <w:jc w:val="both"/>
              <w:rPr>
                <w:sz w:val="24"/>
                <w:szCs w:val="24"/>
              </w:rPr>
            </w:pPr>
            <w:proofErr w:type="gramStart"/>
            <w:r w:rsidRPr="002E71CE">
              <w:rPr>
                <w:sz w:val="24"/>
                <w:szCs w:val="24"/>
              </w:rPr>
              <w:t>УФК по Владимирской области (</w:t>
            </w:r>
            <w:r w:rsidR="000719A9">
              <w:rPr>
                <w:sz w:val="24"/>
                <w:szCs w:val="24"/>
              </w:rPr>
              <w:t>Муниципальное казенное учреждение</w:t>
            </w:r>
            <w:r w:rsidRPr="002E71CE">
              <w:rPr>
                <w:sz w:val="24"/>
                <w:szCs w:val="24"/>
              </w:rPr>
              <w:t xml:space="preserve"> «</w:t>
            </w:r>
            <w:r w:rsidR="000719A9"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7B41AA" w:rsidRDefault="007B41AA" w:rsidP="00B41F8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7B41AA" w:rsidRPr="002E71CE" w:rsidRDefault="007B41AA" w:rsidP="00B41F89">
            <w:pPr>
              <w:jc w:val="both"/>
              <w:rPr>
                <w:sz w:val="24"/>
                <w:szCs w:val="24"/>
              </w:rPr>
            </w:pPr>
            <w:r w:rsidRPr="002E71CE">
              <w:rPr>
                <w:sz w:val="24"/>
                <w:szCs w:val="24"/>
              </w:rPr>
              <w:t>Банк Отделение Владимир</w:t>
            </w:r>
          </w:p>
          <w:p w:rsidR="007B41AA" w:rsidRPr="00DB6BFC" w:rsidRDefault="007B41AA" w:rsidP="00B41F89">
            <w:pPr>
              <w:jc w:val="both"/>
              <w:rPr>
                <w:sz w:val="24"/>
                <w:szCs w:val="24"/>
              </w:rPr>
            </w:pPr>
            <w:r w:rsidRPr="00DB6BFC">
              <w:rPr>
                <w:sz w:val="24"/>
                <w:szCs w:val="24"/>
              </w:rPr>
              <w:t>БИК 041708001</w:t>
            </w:r>
          </w:p>
          <w:p w:rsidR="007B41AA" w:rsidRPr="00DB6BFC" w:rsidRDefault="007B41AA" w:rsidP="00B41F89">
            <w:pPr>
              <w:jc w:val="both"/>
              <w:rPr>
                <w:sz w:val="24"/>
                <w:szCs w:val="24"/>
              </w:rPr>
            </w:pPr>
            <w:r w:rsidRPr="00DB6BFC">
              <w:rPr>
                <w:sz w:val="24"/>
                <w:szCs w:val="24"/>
              </w:rPr>
              <w:t>ИНН 3321021382</w:t>
            </w:r>
          </w:p>
          <w:p w:rsidR="007B41AA" w:rsidRPr="00DB6BFC" w:rsidRDefault="007B41AA" w:rsidP="00B41F89">
            <w:pPr>
              <w:jc w:val="both"/>
              <w:rPr>
                <w:sz w:val="24"/>
                <w:szCs w:val="24"/>
              </w:rPr>
            </w:pPr>
            <w:r w:rsidRPr="00DB6BFC">
              <w:rPr>
                <w:sz w:val="24"/>
                <w:szCs w:val="24"/>
              </w:rPr>
              <w:t>КПП 332101001</w:t>
            </w:r>
          </w:p>
          <w:p w:rsidR="007B41AA" w:rsidRPr="00DB6BFC" w:rsidRDefault="007B41AA" w:rsidP="00B41F89">
            <w:pPr>
              <w:jc w:val="both"/>
              <w:rPr>
                <w:sz w:val="24"/>
                <w:szCs w:val="24"/>
              </w:rPr>
            </w:pPr>
            <w:r w:rsidRPr="00DB6BFC">
              <w:rPr>
                <w:sz w:val="24"/>
                <w:szCs w:val="24"/>
              </w:rPr>
              <w:t xml:space="preserve">ОГРН 1053300645628 </w:t>
            </w:r>
          </w:p>
          <w:p w:rsidR="007B41AA" w:rsidRPr="002E71CE" w:rsidRDefault="007B41AA" w:rsidP="00B41F89">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7B41AA" w:rsidRPr="002E71CE" w:rsidRDefault="007B41AA" w:rsidP="00B41F89">
            <w:pPr>
              <w:pStyle w:val="13"/>
              <w:snapToGrid w:val="0"/>
              <w:rPr>
                <w:rFonts w:cs="Times New Roman"/>
                <w:sz w:val="24"/>
                <w:szCs w:val="24"/>
              </w:rPr>
            </w:pPr>
          </w:p>
        </w:tc>
      </w:tr>
    </w:tbl>
    <w:p w:rsidR="007B41AA" w:rsidRPr="002E71CE" w:rsidRDefault="007B41AA" w:rsidP="007B41AA">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7B41AA" w:rsidRPr="002E71CE" w:rsidTr="00B41F89">
        <w:tc>
          <w:tcPr>
            <w:tcW w:w="4793" w:type="dxa"/>
            <w:shd w:val="clear" w:color="auto" w:fill="auto"/>
          </w:tcPr>
          <w:p w:rsidR="007B41AA" w:rsidRPr="002E71CE" w:rsidRDefault="007B41AA" w:rsidP="00B41F89">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7B41AA" w:rsidRPr="002E71CE" w:rsidRDefault="007B41AA" w:rsidP="00B41F89">
            <w:pPr>
              <w:pStyle w:val="13"/>
              <w:jc w:val="center"/>
              <w:rPr>
                <w:rFonts w:cs="Times New Roman"/>
              </w:rPr>
            </w:pPr>
            <w:r w:rsidRPr="002E71CE">
              <w:rPr>
                <w:rFonts w:cs="Times New Roman"/>
                <w:b/>
                <w:sz w:val="24"/>
                <w:szCs w:val="24"/>
              </w:rPr>
              <w:t>Принял</w:t>
            </w:r>
          </w:p>
        </w:tc>
      </w:tr>
      <w:tr w:rsidR="007B41AA" w:rsidRPr="002E71CE" w:rsidTr="00B41F89">
        <w:tc>
          <w:tcPr>
            <w:tcW w:w="4793" w:type="dxa"/>
            <w:shd w:val="clear" w:color="auto" w:fill="auto"/>
          </w:tcPr>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jc w:val="center"/>
              <w:rPr>
                <w:rFonts w:cs="Times New Roman"/>
              </w:rPr>
            </w:pPr>
            <w:r w:rsidRPr="002E71CE">
              <w:rPr>
                <w:rFonts w:cs="Times New Roman"/>
                <w:sz w:val="24"/>
                <w:szCs w:val="24"/>
              </w:rPr>
              <w:t>_________________________</w:t>
            </w:r>
          </w:p>
        </w:tc>
      </w:tr>
      <w:tr w:rsidR="007B41AA" w:rsidRPr="002E71CE" w:rsidTr="00B41F89">
        <w:tc>
          <w:tcPr>
            <w:tcW w:w="4793" w:type="dxa"/>
            <w:shd w:val="clear" w:color="auto" w:fill="auto"/>
          </w:tcPr>
          <w:p w:rsidR="007B41AA" w:rsidRPr="002E71CE" w:rsidRDefault="007B41AA" w:rsidP="00B41F89">
            <w:pPr>
              <w:pStyle w:val="13"/>
              <w:rPr>
                <w:rFonts w:cs="Times New Roman"/>
                <w:sz w:val="24"/>
                <w:szCs w:val="24"/>
              </w:rPr>
            </w:pPr>
            <w:r w:rsidRPr="002E71CE">
              <w:rPr>
                <w:rFonts w:cs="Times New Roman"/>
                <w:sz w:val="24"/>
                <w:szCs w:val="24"/>
              </w:rPr>
              <w:t>м.п.</w:t>
            </w:r>
          </w:p>
          <w:p w:rsidR="007B41AA" w:rsidRPr="002E71CE" w:rsidRDefault="007B41AA" w:rsidP="00B41F89">
            <w:pPr>
              <w:pStyle w:val="13"/>
              <w:jc w:val="center"/>
              <w:rPr>
                <w:rFonts w:cs="Times New Roman"/>
                <w:sz w:val="24"/>
                <w:szCs w:val="24"/>
              </w:rPr>
            </w:pPr>
          </w:p>
        </w:tc>
        <w:tc>
          <w:tcPr>
            <w:tcW w:w="4793" w:type="dxa"/>
            <w:shd w:val="clear" w:color="auto" w:fill="auto"/>
          </w:tcPr>
          <w:p w:rsidR="007B41AA" w:rsidRPr="002E71CE" w:rsidRDefault="007B41AA" w:rsidP="00B41F89">
            <w:pPr>
              <w:pStyle w:val="13"/>
              <w:jc w:val="right"/>
              <w:rPr>
                <w:rFonts w:cs="Times New Roman"/>
                <w:sz w:val="24"/>
                <w:szCs w:val="24"/>
              </w:rPr>
            </w:pPr>
            <w:r w:rsidRPr="002E71CE">
              <w:rPr>
                <w:rFonts w:cs="Times New Roman"/>
                <w:sz w:val="24"/>
                <w:szCs w:val="24"/>
              </w:rPr>
              <w:t>м.п.</w:t>
            </w:r>
          </w:p>
          <w:p w:rsidR="007B41AA" w:rsidRPr="002E71CE" w:rsidRDefault="007B41AA" w:rsidP="00B41F89">
            <w:pPr>
              <w:pStyle w:val="13"/>
              <w:jc w:val="center"/>
              <w:rPr>
                <w:rFonts w:cs="Times New Roman"/>
                <w:sz w:val="24"/>
                <w:szCs w:val="24"/>
              </w:rPr>
            </w:pPr>
          </w:p>
        </w:tc>
      </w:tr>
    </w:tbl>
    <w:p w:rsidR="007B41AA" w:rsidRPr="002E71CE" w:rsidRDefault="007B41AA" w:rsidP="007B41AA">
      <w:pPr>
        <w:pStyle w:val="13"/>
        <w:jc w:val="right"/>
        <w:rPr>
          <w:rFonts w:cs="Times New Roman"/>
          <w:sz w:val="24"/>
          <w:szCs w:val="24"/>
        </w:rPr>
      </w:pPr>
      <w:r w:rsidRPr="002E71CE">
        <w:rPr>
          <w:rFonts w:cs="Times New Roman"/>
          <w:sz w:val="24"/>
          <w:szCs w:val="24"/>
        </w:rPr>
        <w:lastRenderedPageBreak/>
        <w:t>Приложение № 2</w:t>
      </w:r>
    </w:p>
    <w:p w:rsidR="007B41AA" w:rsidRPr="002E71CE" w:rsidRDefault="007B41AA" w:rsidP="007B41AA">
      <w:pPr>
        <w:pStyle w:val="13"/>
        <w:jc w:val="right"/>
        <w:rPr>
          <w:rFonts w:cs="Times New Roman"/>
          <w:sz w:val="24"/>
          <w:szCs w:val="24"/>
        </w:rPr>
      </w:pPr>
      <w:r w:rsidRPr="002E71CE">
        <w:rPr>
          <w:rFonts w:cs="Times New Roman"/>
          <w:sz w:val="24"/>
          <w:szCs w:val="24"/>
        </w:rPr>
        <w:t xml:space="preserve">к договору аренды №____ </w:t>
      </w:r>
    </w:p>
    <w:p w:rsidR="007B41AA" w:rsidRPr="002E71CE" w:rsidRDefault="007B41AA" w:rsidP="007B41AA">
      <w:pPr>
        <w:pStyle w:val="13"/>
        <w:jc w:val="right"/>
        <w:rPr>
          <w:rFonts w:cs="Times New Roman"/>
          <w:sz w:val="28"/>
        </w:rPr>
      </w:pPr>
      <w:r w:rsidRPr="002E71CE">
        <w:rPr>
          <w:rFonts w:cs="Times New Roman"/>
          <w:sz w:val="24"/>
          <w:szCs w:val="24"/>
        </w:rPr>
        <w:t>от «___»_________ 20___ г.</w:t>
      </w:r>
    </w:p>
    <w:p w:rsidR="007B41AA" w:rsidRPr="002E71CE" w:rsidRDefault="007B41AA" w:rsidP="007B41AA">
      <w:pPr>
        <w:pStyle w:val="13"/>
        <w:rPr>
          <w:rFonts w:cs="Times New Roman"/>
          <w:sz w:val="28"/>
        </w:rPr>
      </w:pPr>
    </w:p>
    <w:p w:rsidR="007B41AA" w:rsidRPr="002E71CE" w:rsidRDefault="007B41AA" w:rsidP="007B41AA">
      <w:pPr>
        <w:pStyle w:val="13"/>
        <w:jc w:val="center"/>
        <w:rPr>
          <w:rFonts w:cs="Times New Roman"/>
          <w:b/>
          <w:sz w:val="24"/>
          <w:szCs w:val="24"/>
        </w:rPr>
      </w:pPr>
      <w:r w:rsidRPr="002E71CE">
        <w:rPr>
          <w:rFonts w:cs="Times New Roman"/>
          <w:b/>
          <w:sz w:val="24"/>
          <w:szCs w:val="24"/>
        </w:rPr>
        <w:t>Техническая характеристика</w:t>
      </w:r>
    </w:p>
    <w:p w:rsidR="007B41AA" w:rsidRPr="002E71CE" w:rsidRDefault="007B41AA" w:rsidP="007B41AA">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7B41AA" w:rsidRPr="002E71CE" w:rsidRDefault="007B41AA" w:rsidP="007B41AA">
      <w:pPr>
        <w:pStyle w:val="13"/>
        <w:rPr>
          <w:rFonts w:cs="Times New Roman"/>
          <w:sz w:val="24"/>
          <w:szCs w:val="24"/>
        </w:rPr>
      </w:pPr>
    </w:p>
    <w:p w:rsidR="007B41AA" w:rsidRPr="002E71CE" w:rsidRDefault="00867ACD" w:rsidP="007B41AA">
      <w:pPr>
        <w:pStyle w:val="13"/>
        <w:rPr>
          <w:rFonts w:cs="Times New Roman"/>
          <w:b/>
          <w:sz w:val="24"/>
          <w:szCs w:val="24"/>
        </w:rPr>
      </w:pPr>
      <w:r w:rsidRPr="00867ACD">
        <w:rPr>
          <w:rFonts w:cs="Times New Roman"/>
          <w:b/>
          <w:sz w:val="24"/>
          <w:szCs w:val="24"/>
        </w:rPr>
        <w:t xml:space="preserve">п. Вольгинский, </w:t>
      </w:r>
      <w:r w:rsidR="000719A9" w:rsidRPr="000719A9">
        <w:rPr>
          <w:rFonts w:cs="Times New Roman"/>
          <w:b/>
          <w:sz w:val="24"/>
          <w:szCs w:val="24"/>
        </w:rPr>
        <w:t>Новосеменковская, д. 14.</w:t>
      </w:r>
    </w:p>
    <w:p w:rsidR="007B41AA" w:rsidRPr="002E71CE" w:rsidRDefault="007B41AA" w:rsidP="007B41AA">
      <w:pPr>
        <w:pStyle w:val="13"/>
        <w:rPr>
          <w:rFonts w:cs="Times New Roman"/>
          <w:sz w:val="24"/>
          <w:szCs w:val="24"/>
        </w:rPr>
      </w:pPr>
    </w:p>
    <w:tbl>
      <w:tblPr>
        <w:tblW w:w="9894" w:type="dxa"/>
        <w:tblInd w:w="-5" w:type="dxa"/>
        <w:tblLayout w:type="fixed"/>
        <w:tblLook w:val="0000" w:firstRow="0" w:lastRow="0" w:firstColumn="0" w:lastColumn="0" w:noHBand="0" w:noVBand="0"/>
      </w:tblPr>
      <w:tblGrid>
        <w:gridCol w:w="4649"/>
        <w:gridCol w:w="5245"/>
      </w:tblGrid>
      <w:tr w:rsidR="007B41AA" w:rsidRPr="002E71CE" w:rsidTr="006C29E0">
        <w:tc>
          <w:tcPr>
            <w:tcW w:w="4649" w:type="dxa"/>
            <w:tcBorders>
              <w:top w:val="single" w:sz="4" w:space="0" w:color="000000"/>
              <w:left w:val="single" w:sz="4" w:space="0" w:color="000000"/>
              <w:bottom w:val="single" w:sz="4" w:space="0" w:color="000000"/>
            </w:tcBorders>
            <w:shd w:val="clear" w:color="auto" w:fill="auto"/>
          </w:tcPr>
          <w:p w:rsidR="007B41AA" w:rsidRPr="002E71CE" w:rsidRDefault="007B41AA" w:rsidP="00B41F89">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B41AA" w:rsidRPr="002E71CE" w:rsidRDefault="007B41AA" w:rsidP="00B41F89">
            <w:pPr>
              <w:pStyle w:val="13"/>
              <w:spacing w:before="60" w:after="60"/>
              <w:rPr>
                <w:rFonts w:cs="Times New Roman"/>
              </w:rPr>
            </w:pPr>
            <w:r w:rsidRPr="002E71CE">
              <w:rPr>
                <w:rFonts w:cs="Times New Roman"/>
                <w:sz w:val="24"/>
                <w:szCs w:val="24"/>
              </w:rPr>
              <w:t>Краткая техническая характеристика</w:t>
            </w:r>
          </w:p>
        </w:tc>
      </w:tr>
      <w:tr w:rsidR="007B41AA" w:rsidRPr="005915EC" w:rsidTr="006C29E0">
        <w:trPr>
          <w:trHeight w:val="70"/>
        </w:trPr>
        <w:tc>
          <w:tcPr>
            <w:tcW w:w="4649" w:type="dxa"/>
            <w:tcBorders>
              <w:top w:val="single" w:sz="4" w:space="0" w:color="000000"/>
              <w:left w:val="single" w:sz="4" w:space="0" w:color="000000"/>
              <w:bottom w:val="single" w:sz="4" w:space="0" w:color="000000"/>
            </w:tcBorders>
            <w:shd w:val="clear" w:color="auto" w:fill="auto"/>
          </w:tcPr>
          <w:p w:rsidR="000719A9" w:rsidRPr="006B3BBC" w:rsidRDefault="000719A9" w:rsidP="000719A9">
            <w:pPr>
              <w:spacing w:before="40" w:after="40"/>
              <w:jc w:val="both"/>
              <w:rPr>
                <w:sz w:val="24"/>
                <w:szCs w:val="24"/>
              </w:rPr>
            </w:pPr>
            <w:r w:rsidRPr="0001251B">
              <w:rPr>
                <w:sz w:val="24"/>
                <w:szCs w:val="24"/>
              </w:rPr>
              <w:t xml:space="preserve">Нежилое помещение на </w:t>
            </w:r>
            <w:r>
              <w:rPr>
                <w:sz w:val="24"/>
                <w:szCs w:val="24"/>
              </w:rPr>
              <w:t>1</w:t>
            </w:r>
            <w:r w:rsidRPr="0001251B">
              <w:rPr>
                <w:sz w:val="24"/>
                <w:szCs w:val="24"/>
              </w:rPr>
              <w:t xml:space="preserve"> этаже </w:t>
            </w:r>
            <w:r>
              <w:rPr>
                <w:sz w:val="24"/>
                <w:szCs w:val="24"/>
              </w:rPr>
              <w:t>пяти</w:t>
            </w:r>
            <w:r w:rsidRPr="0001251B">
              <w:rPr>
                <w:sz w:val="24"/>
                <w:szCs w:val="24"/>
              </w:rPr>
              <w:t xml:space="preserve"> этажного </w:t>
            </w:r>
            <w:r w:rsidRPr="00A345FE">
              <w:rPr>
                <w:sz w:val="24"/>
                <w:szCs w:val="24"/>
              </w:rPr>
              <w:t>кирпичного жилого дома</w:t>
            </w:r>
            <w:r w:rsidRPr="00107DD8">
              <w:rPr>
                <w:sz w:val="24"/>
                <w:szCs w:val="24"/>
              </w:rPr>
              <w:t xml:space="preserve">, </w:t>
            </w:r>
            <w:r w:rsidRPr="006B3BBC">
              <w:rPr>
                <w:sz w:val="24"/>
                <w:szCs w:val="24"/>
              </w:rPr>
              <w:t>состоящее из помещени</w:t>
            </w:r>
            <w:r>
              <w:rPr>
                <w:sz w:val="24"/>
                <w:szCs w:val="24"/>
              </w:rPr>
              <w:t>й</w:t>
            </w:r>
            <w:r w:rsidRPr="006B3BBC">
              <w:rPr>
                <w:sz w:val="24"/>
                <w:szCs w:val="24"/>
              </w:rPr>
              <w:t xml:space="preserve"> </w:t>
            </w:r>
            <w:r>
              <w:rPr>
                <w:sz w:val="24"/>
                <w:szCs w:val="24"/>
              </w:rPr>
              <w:t>основного назначения № 8,</w:t>
            </w:r>
            <w:r w:rsidRPr="00096E8C">
              <w:rPr>
                <w:sz w:val="24"/>
                <w:szCs w:val="24"/>
              </w:rPr>
              <w:t>9</w:t>
            </w:r>
            <w:r>
              <w:rPr>
                <w:sz w:val="24"/>
                <w:szCs w:val="24"/>
              </w:rPr>
              <w:t>,10 площадью 13 кв.м. и помещений общего пользования 4,24 кв. м.</w:t>
            </w:r>
            <w:r w:rsidRPr="00096E8C">
              <w:rPr>
                <w:sz w:val="24"/>
                <w:szCs w:val="24"/>
              </w:rPr>
              <w:t>;</w:t>
            </w:r>
          </w:p>
          <w:p w:rsidR="000719A9" w:rsidRPr="00F94679" w:rsidRDefault="000719A9" w:rsidP="000719A9">
            <w:pPr>
              <w:spacing w:before="40" w:after="40"/>
              <w:jc w:val="both"/>
              <w:rPr>
                <w:sz w:val="24"/>
                <w:szCs w:val="24"/>
              </w:rPr>
            </w:pPr>
            <w:r w:rsidRPr="00CC761A">
              <w:rPr>
                <w:sz w:val="24"/>
                <w:szCs w:val="24"/>
              </w:rPr>
              <w:t>Инв. № 17:246:002:000090280</w:t>
            </w:r>
            <w:r>
              <w:rPr>
                <w:sz w:val="24"/>
                <w:szCs w:val="24"/>
              </w:rPr>
              <w:t>:0001</w:t>
            </w:r>
            <w:r w:rsidRPr="00F94679">
              <w:rPr>
                <w:sz w:val="24"/>
                <w:szCs w:val="24"/>
              </w:rPr>
              <w:t>.</w:t>
            </w:r>
          </w:p>
          <w:p w:rsidR="007B41AA" w:rsidRPr="002E71CE" w:rsidRDefault="007B41AA" w:rsidP="00CC4486">
            <w:pPr>
              <w:spacing w:before="40" w:after="40" w:line="260" w:lineRule="exact"/>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19A9" w:rsidRDefault="000719A9" w:rsidP="000719A9">
            <w:pPr>
              <w:spacing w:before="40" w:after="40"/>
              <w:jc w:val="both"/>
              <w:rPr>
                <w:sz w:val="24"/>
                <w:szCs w:val="24"/>
              </w:rPr>
            </w:pPr>
            <w:r w:rsidRPr="005149D6">
              <w:rPr>
                <w:sz w:val="24"/>
                <w:szCs w:val="24"/>
              </w:rPr>
              <w:t xml:space="preserve">Фундамент </w:t>
            </w:r>
            <w:proofErr w:type="gramStart"/>
            <w:r w:rsidRPr="005149D6">
              <w:rPr>
                <w:sz w:val="24"/>
                <w:szCs w:val="24"/>
              </w:rPr>
              <w:t>ж/б</w:t>
            </w:r>
            <w:proofErr w:type="gramEnd"/>
            <w:r w:rsidRPr="005149D6">
              <w:rPr>
                <w:sz w:val="24"/>
                <w:szCs w:val="24"/>
              </w:rPr>
              <w:t xml:space="preserve"> ленточный, сборный; стены кирпичные; перегородки кирпичные;  перекрытия междуэтажные сборные ж/б плиты; Полы деревянные дощатые,</w:t>
            </w:r>
            <w:r>
              <w:rPr>
                <w:sz w:val="24"/>
                <w:szCs w:val="24"/>
              </w:rPr>
              <w:t xml:space="preserve"> керамические</w:t>
            </w:r>
            <w:r w:rsidRPr="005149D6">
              <w:rPr>
                <w:sz w:val="24"/>
                <w:szCs w:val="24"/>
              </w:rPr>
              <w:t xml:space="preserve">; проемы оконные двойные; проемы дверные </w:t>
            </w:r>
            <w:r>
              <w:rPr>
                <w:sz w:val="24"/>
                <w:szCs w:val="24"/>
              </w:rPr>
              <w:t>простые</w:t>
            </w:r>
            <w:r w:rsidRPr="005149D6">
              <w:rPr>
                <w:sz w:val="24"/>
                <w:szCs w:val="24"/>
              </w:rPr>
              <w:t>.</w:t>
            </w:r>
          </w:p>
          <w:p w:rsidR="000719A9" w:rsidRDefault="000719A9" w:rsidP="000719A9">
            <w:pPr>
              <w:spacing w:before="40" w:after="40"/>
              <w:jc w:val="both"/>
              <w:rPr>
                <w:sz w:val="24"/>
                <w:szCs w:val="24"/>
              </w:rPr>
            </w:pPr>
            <w:r>
              <w:rPr>
                <w:sz w:val="24"/>
                <w:szCs w:val="24"/>
              </w:rPr>
              <w:t>Э</w:t>
            </w:r>
            <w:r w:rsidRPr="00BE1919">
              <w:rPr>
                <w:sz w:val="24"/>
                <w:szCs w:val="24"/>
              </w:rPr>
              <w:t xml:space="preserve">лектричество – </w:t>
            </w:r>
            <w:r w:rsidRPr="00F44892">
              <w:rPr>
                <w:sz w:val="24"/>
                <w:szCs w:val="24"/>
              </w:rPr>
              <w:t>скрытая проводка</w:t>
            </w:r>
            <w:r w:rsidRPr="00BE1919">
              <w:rPr>
                <w:sz w:val="24"/>
                <w:szCs w:val="24"/>
              </w:rPr>
              <w:t>.</w:t>
            </w:r>
          </w:p>
          <w:p w:rsidR="007B41AA" w:rsidRPr="005915EC" w:rsidRDefault="000719A9" w:rsidP="000719A9">
            <w:pPr>
              <w:pStyle w:val="13"/>
              <w:snapToGrid w:val="0"/>
              <w:spacing w:after="60"/>
              <w:rPr>
                <w:rFonts w:cs="Times New Roman"/>
                <w:sz w:val="24"/>
                <w:szCs w:val="24"/>
              </w:rPr>
            </w:pPr>
            <w:r w:rsidRPr="00217B94">
              <w:rPr>
                <w:sz w:val="24"/>
                <w:szCs w:val="24"/>
              </w:rPr>
              <w:t>Отопление</w:t>
            </w:r>
            <w:r>
              <w:rPr>
                <w:sz w:val="24"/>
                <w:szCs w:val="24"/>
              </w:rPr>
              <w:t>,</w:t>
            </w:r>
            <w:r w:rsidRPr="00217B94">
              <w:rPr>
                <w:sz w:val="24"/>
                <w:szCs w:val="24"/>
              </w:rPr>
              <w:t xml:space="preserve"> </w:t>
            </w:r>
            <w:r>
              <w:rPr>
                <w:sz w:val="24"/>
                <w:szCs w:val="24"/>
              </w:rPr>
              <w:t>в</w:t>
            </w:r>
            <w:r w:rsidRPr="00BE1919">
              <w:rPr>
                <w:sz w:val="24"/>
                <w:szCs w:val="24"/>
              </w:rPr>
              <w:t>одопровод, канализация, г</w:t>
            </w:r>
            <w:r>
              <w:rPr>
                <w:sz w:val="24"/>
                <w:szCs w:val="24"/>
              </w:rPr>
              <w:t>орячее</w:t>
            </w:r>
            <w:r w:rsidRPr="00BE1919">
              <w:rPr>
                <w:sz w:val="24"/>
                <w:szCs w:val="24"/>
              </w:rPr>
              <w:t xml:space="preserve"> водоснабжение </w:t>
            </w:r>
            <w:r>
              <w:rPr>
                <w:sz w:val="24"/>
                <w:szCs w:val="24"/>
              </w:rPr>
              <w:t>–</w:t>
            </w:r>
            <w:r w:rsidRPr="00BE1919">
              <w:rPr>
                <w:sz w:val="24"/>
                <w:szCs w:val="24"/>
              </w:rPr>
              <w:t xml:space="preserve"> центральные</w:t>
            </w:r>
            <w:r>
              <w:rPr>
                <w:sz w:val="24"/>
                <w:szCs w:val="24"/>
              </w:rPr>
              <w:t xml:space="preserve"> на 1 этаже дома</w:t>
            </w:r>
          </w:p>
        </w:tc>
      </w:tr>
    </w:tbl>
    <w:p w:rsidR="007B41AA" w:rsidRPr="002E71CE" w:rsidRDefault="007B41AA" w:rsidP="007B41AA">
      <w:pPr>
        <w:pStyle w:val="13"/>
        <w:rPr>
          <w:rFonts w:cs="Times New Roman"/>
          <w:sz w:val="28"/>
        </w:rPr>
      </w:pPr>
    </w:p>
    <w:p w:rsidR="007B41AA" w:rsidRPr="002E71CE" w:rsidRDefault="007B41AA" w:rsidP="007B41AA">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7B41AA" w:rsidRPr="002E71CE" w:rsidTr="00B41F89">
        <w:tc>
          <w:tcPr>
            <w:tcW w:w="4870" w:type="dxa"/>
            <w:shd w:val="clear" w:color="auto" w:fill="auto"/>
          </w:tcPr>
          <w:p w:rsidR="007B41AA" w:rsidRPr="002E71CE" w:rsidRDefault="007B41AA" w:rsidP="00B41F89">
            <w:pPr>
              <w:rPr>
                <w:sz w:val="24"/>
                <w:szCs w:val="24"/>
              </w:rPr>
            </w:pPr>
          </w:p>
        </w:tc>
        <w:tc>
          <w:tcPr>
            <w:tcW w:w="4844" w:type="dxa"/>
            <w:tcBorders>
              <w:left w:val="single" w:sz="4" w:space="0" w:color="000000"/>
            </w:tcBorders>
            <w:shd w:val="clear" w:color="auto" w:fill="auto"/>
          </w:tcPr>
          <w:p w:rsidR="007B41AA" w:rsidRPr="002E71CE" w:rsidRDefault="007B41AA" w:rsidP="00B41F89">
            <w:pPr>
              <w:pStyle w:val="13"/>
              <w:snapToGrid w:val="0"/>
              <w:rPr>
                <w:rFonts w:cs="Times New Roman"/>
                <w:sz w:val="24"/>
                <w:szCs w:val="24"/>
              </w:rPr>
            </w:pPr>
          </w:p>
        </w:tc>
      </w:tr>
    </w:tbl>
    <w:p w:rsidR="007B41AA" w:rsidRPr="002E71CE" w:rsidRDefault="007B41AA" w:rsidP="007B41AA">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7B41AA" w:rsidRPr="002E71CE" w:rsidTr="00B41F89">
        <w:tc>
          <w:tcPr>
            <w:tcW w:w="4793" w:type="dxa"/>
            <w:shd w:val="clear" w:color="auto" w:fill="auto"/>
          </w:tcPr>
          <w:p w:rsidR="007B41AA" w:rsidRPr="002E71CE" w:rsidRDefault="007B41AA" w:rsidP="00B41F89">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7B41AA" w:rsidRPr="002E71CE" w:rsidRDefault="007B41AA" w:rsidP="00B41F89">
            <w:pPr>
              <w:pStyle w:val="13"/>
              <w:jc w:val="center"/>
              <w:rPr>
                <w:rFonts w:cs="Times New Roman"/>
              </w:rPr>
            </w:pPr>
            <w:r w:rsidRPr="002E71CE">
              <w:rPr>
                <w:rFonts w:cs="Times New Roman"/>
                <w:b/>
                <w:sz w:val="24"/>
                <w:szCs w:val="24"/>
              </w:rPr>
              <w:t>Арендатор</w:t>
            </w:r>
          </w:p>
        </w:tc>
      </w:tr>
      <w:tr w:rsidR="007B41AA" w:rsidRPr="002E71CE" w:rsidTr="00B41F89">
        <w:tc>
          <w:tcPr>
            <w:tcW w:w="4793" w:type="dxa"/>
            <w:shd w:val="clear" w:color="auto" w:fill="auto"/>
          </w:tcPr>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jc w:val="center"/>
              <w:rPr>
                <w:rFonts w:cs="Times New Roman"/>
                <w:sz w:val="24"/>
                <w:szCs w:val="24"/>
              </w:rPr>
            </w:pPr>
          </w:p>
          <w:p w:rsidR="007B41AA" w:rsidRPr="002E71CE" w:rsidRDefault="007B41AA" w:rsidP="00B41F89">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7B41AA" w:rsidRPr="002E71CE" w:rsidRDefault="007B41AA" w:rsidP="00B41F89">
            <w:pPr>
              <w:pStyle w:val="13"/>
              <w:snapToGrid w:val="0"/>
              <w:jc w:val="center"/>
              <w:rPr>
                <w:rFonts w:cs="Times New Roman"/>
                <w:sz w:val="24"/>
                <w:szCs w:val="24"/>
              </w:rPr>
            </w:pPr>
          </w:p>
          <w:p w:rsidR="007B41AA" w:rsidRPr="002E71CE" w:rsidRDefault="007B41AA" w:rsidP="00B41F89">
            <w:pPr>
              <w:pStyle w:val="13"/>
              <w:jc w:val="center"/>
              <w:rPr>
                <w:rFonts w:cs="Times New Roman"/>
                <w:sz w:val="24"/>
                <w:szCs w:val="24"/>
              </w:rPr>
            </w:pPr>
          </w:p>
          <w:p w:rsidR="007B41AA" w:rsidRPr="002E71CE" w:rsidRDefault="007B41AA" w:rsidP="00B41F89">
            <w:pPr>
              <w:pStyle w:val="13"/>
              <w:jc w:val="center"/>
              <w:rPr>
                <w:rFonts w:cs="Times New Roman"/>
              </w:rPr>
            </w:pPr>
            <w:r w:rsidRPr="002E71CE">
              <w:rPr>
                <w:rFonts w:cs="Times New Roman"/>
                <w:sz w:val="24"/>
                <w:szCs w:val="24"/>
              </w:rPr>
              <w:t>_________________________</w:t>
            </w:r>
          </w:p>
        </w:tc>
      </w:tr>
      <w:tr w:rsidR="007B41AA" w:rsidRPr="002E71CE" w:rsidTr="00B41F89">
        <w:tc>
          <w:tcPr>
            <w:tcW w:w="4793" w:type="dxa"/>
            <w:shd w:val="clear" w:color="auto" w:fill="auto"/>
          </w:tcPr>
          <w:p w:rsidR="007B41AA" w:rsidRPr="002E71CE" w:rsidRDefault="007B41AA" w:rsidP="00B41F89">
            <w:pPr>
              <w:pStyle w:val="13"/>
              <w:rPr>
                <w:rFonts w:cs="Times New Roman"/>
                <w:sz w:val="24"/>
                <w:szCs w:val="24"/>
              </w:rPr>
            </w:pPr>
            <w:r w:rsidRPr="002E71CE">
              <w:rPr>
                <w:rFonts w:cs="Times New Roman"/>
                <w:sz w:val="24"/>
                <w:szCs w:val="24"/>
              </w:rPr>
              <w:t>м.п.</w:t>
            </w:r>
          </w:p>
        </w:tc>
        <w:tc>
          <w:tcPr>
            <w:tcW w:w="4793" w:type="dxa"/>
            <w:shd w:val="clear" w:color="auto" w:fill="auto"/>
          </w:tcPr>
          <w:p w:rsidR="007B41AA" w:rsidRPr="002E71CE" w:rsidRDefault="007B41AA" w:rsidP="00B41F89">
            <w:pPr>
              <w:pStyle w:val="13"/>
              <w:jc w:val="right"/>
              <w:rPr>
                <w:rFonts w:cs="Times New Roman"/>
                <w:sz w:val="24"/>
                <w:szCs w:val="24"/>
              </w:rPr>
            </w:pPr>
            <w:r w:rsidRPr="002E71CE">
              <w:rPr>
                <w:rFonts w:cs="Times New Roman"/>
                <w:sz w:val="24"/>
                <w:szCs w:val="24"/>
              </w:rPr>
              <w:t>м.п.</w:t>
            </w:r>
          </w:p>
        </w:tc>
      </w:tr>
    </w:tbl>
    <w:p w:rsidR="007B41AA" w:rsidRDefault="007B41AA" w:rsidP="004D0612">
      <w:pPr>
        <w:jc w:val="center"/>
      </w:pPr>
    </w:p>
    <w:p w:rsidR="00AD1801" w:rsidRDefault="00AD1801" w:rsidP="004D0612">
      <w:pPr>
        <w:jc w:val="center"/>
      </w:pPr>
    </w:p>
    <w:p w:rsidR="00467E76" w:rsidRDefault="00467E76" w:rsidP="004D0612">
      <w:pPr>
        <w:jc w:val="center"/>
      </w:pPr>
    </w:p>
    <w:p w:rsidR="00EF730E" w:rsidRDefault="00EF730E"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867ACD" w:rsidRDefault="00867ACD" w:rsidP="00467E76">
      <w:pPr>
        <w:jc w:val="right"/>
        <w:rPr>
          <w:sz w:val="24"/>
          <w:szCs w:val="24"/>
        </w:rPr>
      </w:pPr>
    </w:p>
    <w:p w:rsidR="00E571E9" w:rsidRDefault="00E571E9" w:rsidP="00467E76">
      <w:pPr>
        <w:jc w:val="right"/>
        <w:rPr>
          <w:sz w:val="24"/>
          <w:szCs w:val="24"/>
        </w:rPr>
      </w:pPr>
    </w:p>
    <w:sectPr w:rsidR="00E571E9" w:rsidSect="000F5D28">
      <w:footerReference w:type="default" r:id="rId12"/>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82" w:rsidRDefault="00C82682" w:rsidP="00614F10">
      <w:r>
        <w:separator/>
      </w:r>
    </w:p>
  </w:endnote>
  <w:endnote w:type="continuationSeparator" w:id="0">
    <w:p w:rsidR="00C82682" w:rsidRDefault="00C82682"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0719A9" w:rsidRDefault="000719A9">
        <w:pPr>
          <w:pStyle w:val="af3"/>
          <w:jc w:val="center"/>
        </w:pPr>
        <w:r>
          <w:fldChar w:fldCharType="begin"/>
        </w:r>
        <w:r>
          <w:instrText xml:space="preserve"> PAGE   \* MERGEFORMAT </w:instrText>
        </w:r>
        <w:r>
          <w:fldChar w:fldCharType="separate"/>
        </w:r>
        <w:r w:rsidR="00894A73">
          <w:rPr>
            <w:noProof/>
          </w:rPr>
          <w:t>38</w:t>
        </w:r>
        <w:r>
          <w:rPr>
            <w:noProof/>
          </w:rPr>
          <w:fldChar w:fldCharType="end"/>
        </w:r>
      </w:p>
    </w:sdtContent>
  </w:sdt>
  <w:p w:rsidR="000719A9" w:rsidRDefault="000719A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82" w:rsidRDefault="00C82682" w:rsidP="00614F10">
      <w:r>
        <w:separator/>
      </w:r>
    </w:p>
  </w:footnote>
  <w:footnote w:type="continuationSeparator" w:id="0">
    <w:p w:rsidR="00C82682" w:rsidRDefault="00C82682"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4120"/>
    <w:rsid w:val="00065BCA"/>
    <w:rsid w:val="00065F02"/>
    <w:rsid w:val="00067102"/>
    <w:rsid w:val="00067CF8"/>
    <w:rsid w:val="00070A9B"/>
    <w:rsid w:val="0007150F"/>
    <w:rsid w:val="0007193F"/>
    <w:rsid w:val="000719A9"/>
    <w:rsid w:val="0007273C"/>
    <w:rsid w:val="00073585"/>
    <w:rsid w:val="0007384F"/>
    <w:rsid w:val="00073D4F"/>
    <w:rsid w:val="00074C3E"/>
    <w:rsid w:val="00075F84"/>
    <w:rsid w:val="00076E45"/>
    <w:rsid w:val="00077708"/>
    <w:rsid w:val="000778CC"/>
    <w:rsid w:val="00080A87"/>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B0C81"/>
    <w:rsid w:val="000B0C8D"/>
    <w:rsid w:val="000B1B05"/>
    <w:rsid w:val="000B282D"/>
    <w:rsid w:val="000B47D2"/>
    <w:rsid w:val="000B57CF"/>
    <w:rsid w:val="000B6F40"/>
    <w:rsid w:val="000C03DF"/>
    <w:rsid w:val="000C0585"/>
    <w:rsid w:val="000C1900"/>
    <w:rsid w:val="000C243E"/>
    <w:rsid w:val="000C2E6F"/>
    <w:rsid w:val="000C2EDF"/>
    <w:rsid w:val="000C34CC"/>
    <w:rsid w:val="000C5006"/>
    <w:rsid w:val="000C57A5"/>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5B98"/>
    <w:rsid w:val="001378ED"/>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7293"/>
    <w:rsid w:val="001F738D"/>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3F53"/>
    <w:rsid w:val="002C0F5A"/>
    <w:rsid w:val="002C7727"/>
    <w:rsid w:val="002C798B"/>
    <w:rsid w:val="002D001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33270"/>
    <w:rsid w:val="003332C1"/>
    <w:rsid w:val="00333CFE"/>
    <w:rsid w:val="003341EC"/>
    <w:rsid w:val="0033429B"/>
    <w:rsid w:val="00334D27"/>
    <w:rsid w:val="003352CB"/>
    <w:rsid w:val="00335889"/>
    <w:rsid w:val="00340A5C"/>
    <w:rsid w:val="0034155D"/>
    <w:rsid w:val="00343EA6"/>
    <w:rsid w:val="003440FE"/>
    <w:rsid w:val="00344940"/>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32AA"/>
    <w:rsid w:val="00423C51"/>
    <w:rsid w:val="0042543E"/>
    <w:rsid w:val="00426A66"/>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64B4"/>
    <w:rsid w:val="004D0612"/>
    <w:rsid w:val="004D5F36"/>
    <w:rsid w:val="004D66BF"/>
    <w:rsid w:val="004D798D"/>
    <w:rsid w:val="004E162A"/>
    <w:rsid w:val="004E257C"/>
    <w:rsid w:val="004E3C78"/>
    <w:rsid w:val="004E3DF0"/>
    <w:rsid w:val="004E3E97"/>
    <w:rsid w:val="004E430C"/>
    <w:rsid w:val="004E4B77"/>
    <w:rsid w:val="004E4FE6"/>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2176"/>
    <w:rsid w:val="00532708"/>
    <w:rsid w:val="00534090"/>
    <w:rsid w:val="00535A9C"/>
    <w:rsid w:val="005376D3"/>
    <w:rsid w:val="00537D2A"/>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AEE"/>
    <w:rsid w:val="00591676"/>
    <w:rsid w:val="00591822"/>
    <w:rsid w:val="00592148"/>
    <w:rsid w:val="005927CB"/>
    <w:rsid w:val="005927D3"/>
    <w:rsid w:val="00593B20"/>
    <w:rsid w:val="0059558D"/>
    <w:rsid w:val="00596B22"/>
    <w:rsid w:val="005A08F0"/>
    <w:rsid w:val="005A1343"/>
    <w:rsid w:val="005A168F"/>
    <w:rsid w:val="005A1937"/>
    <w:rsid w:val="005A28CC"/>
    <w:rsid w:val="005A2E24"/>
    <w:rsid w:val="005A4806"/>
    <w:rsid w:val="005A4C1C"/>
    <w:rsid w:val="005A7DFC"/>
    <w:rsid w:val="005B07B1"/>
    <w:rsid w:val="005B1586"/>
    <w:rsid w:val="005B1F27"/>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78F9"/>
    <w:rsid w:val="00637DC8"/>
    <w:rsid w:val="006408F5"/>
    <w:rsid w:val="006411DA"/>
    <w:rsid w:val="00642040"/>
    <w:rsid w:val="00642CCA"/>
    <w:rsid w:val="00643C0A"/>
    <w:rsid w:val="0064677D"/>
    <w:rsid w:val="00651FD7"/>
    <w:rsid w:val="00652FE6"/>
    <w:rsid w:val="00654C0D"/>
    <w:rsid w:val="00655CC1"/>
    <w:rsid w:val="00656DBE"/>
    <w:rsid w:val="006610AC"/>
    <w:rsid w:val="00662196"/>
    <w:rsid w:val="0066252E"/>
    <w:rsid w:val="006640A0"/>
    <w:rsid w:val="00664630"/>
    <w:rsid w:val="006719B8"/>
    <w:rsid w:val="00671D28"/>
    <w:rsid w:val="00672FC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AF5"/>
    <w:rsid w:val="006E16AF"/>
    <w:rsid w:val="006E1CC6"/>
    <w:rsid w:val="006E2065"/>
    <w:rsid w:val="006E2738"/>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6161"/>
    <w:rsid w:val="007262F1"/>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D2A"/>
    <w:rsid w:val="007520FD"/>
    <w:rsid w:val="00753D6F"/>
    <w:rsid w:val="00757584"/>
    <w:rsid w:val="007575F4"/>
    <w:rsid w:val="0075762C"/>
    <w:rsid w:val="0076064C"/>
    <w:rsid w:val="00760E70"/>
    <w:rsid w:val="00761176"/>
    <w:rsid w:val="00761378"/>
    <w:rsid w:val="007618B1"/>
    <w:rsid w:val="0076279F"/>
    <w:rsid w:val="00765058"/>
    <w:rsid w:val="00765BF2"/>
    <w:rsid w:val="00766254"/>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83E"/>
    <w:rsid w:val="007D47DB"/>
    <w:rsid w:val="007D4D30"/>
    <w:rsid w:val="007D4E4E"/>
    <w:rsid w:val="007D4F09"/>
    <w:rsid w:val="007D5311"/>
    <w:rsid w:val="007D57EB"/>
    <w:rsid w:val="007D690F"/>
    <w:rsid w:val="007E23F1"/>
    <w:rsid w:val="007E28F0"/>
    <w:rsid w:val="007E5B2C"/>
    <w:rsid w:val="007E5FF8"/>
    <w:rsid w:val="007E7A0B"/>
    <w:rsid w:val="007F08FF"/>
    <w:rsid w:val="007F0AF5"/>
    <w:rsid w:val="007F11A3"/>
    <w:rsid w:val="007F1523"/>
    <w:rsid w:val="007F2B4E"/>
    <w:rsid w:val="007F3372"/>
    <w:rsid w:val="007F39A2"/>
    <w:rsid w:val="007F7125"/>
    <w:rsid w:val="007F7BD7"/>
    <w:rsid w:val="007F7FA7"/>
    <w:rsid w:val="00801CE0"/>
    <w:rsid w:val="008031BB"/>
    <w:rsid w:val="00803367"/>
    <w:rsid w:val="00806320"/>
    <w:rsid w:val="00810AD7"/>
    <w:rsid w:val="00811ECD"/>
    <w:rsid w:val="00814333"/>
    <w:rsid w:val="00815181"/>
    <w:rsid w:val="0082044C"/>
    <w:rsid w:val="0082058B"/>
    <w:rsid w:val="00821230"/>
    <w:rsid w:val="00821AA5"/>
    <w:rsid w:val="0082284D"/>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FC4"/>
    <w:rsid w:val="00867ACD"/>
    <w:rsid w:val="00871E4F"/>
    <w:rsid w:val="008726CC"/>
    <w:rsid w:val="008735F1"/>
    <w:rsid w:val="00874412"/>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D0803"/>
    <w:rsid w:val="008D1D86"/>
    <w:rsid w:val="008D1EE2"/>
    <w:rsid w:val="008D49F4"/>
    <w:rsid w:val="008D6775"/>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70A"/>
    <w:rsid w:val="009A0C13"/>
    <w:rsid w:val="009A2221"/>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7048E"/>
    <w:rsid w:val="00A71744"/>
    <w:rsid w:val="00A71E56"/>
    <w:rsid w:val="00A71F8B"/>
    <w:rsid w:val="00A72C01"/>
    <w:rsid w:val="00A72D70"/>
    <w:rsid w:val="00A72DE4"/>
    <w:rsid w:val="00A74233"/>
    <w:rsid w:val="00A757B6"/>
    <w:rsid w:val="00A8281D"/>
    <w:rsid w:val="00A83A45"/>
    <w:rsid w:val="00A844BF"/>
    <w:rsid w:val="00A871DF"/>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11EA"/>
    <w:rsid w:val="00AE33AD"/>
    <w:rsid w:val="00AE492F"/>
    <w:rsid w:val="00AE54A1"/>
    <w:rsid w:val="00AE56D4"/>
    <w:rsid w:val="00AE5B55"/>
    <w:rsid w:val="00AE71A0"/>
    <w:rsid w:val="00AF38CC"/>
    <w:rsid w:val="00AF452E"/>
    <w:rsid w:val="00AF50A7"/>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512C"/>
    <w:rsid w:val="00BA7A59"/>
    <w:rsid w:val="00BA7B9E"/>
    <w:rsid w:val="00BB0CCE"/>
    <w:rsid w:val="00BB10A1"/>
    <w:rsid w:val="00BB1791"/>
    <w:rsid w:val="00BB3AF0"/>
    <w:rsid w:val="00BB4744"/>
    <w:rsid w:val="00BB49DA"/>
    <w:rsid w:val="00BB58A2"/>
    <w:rsid w:val="00BB5CF8"/>
    <w:rsid w:val="00BB671A"/>
    <w:rsid w:val="00BB6BEE"/>
    <w:rsid w:val="00BC12BE"/>
    <w:rsid w:val="00BC3DD0"/>
    <w:rsid w:val="00BC3E76"/>
    <w:rsid w:val="00BC4207"/>
    <w:rsid w:val="00BC449A"/>
    <w:rsid w:val="00BC5243"/>
    <w:rsid w:val="00BC53E4"/>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58E"/>
    <w:rsid w:val="00BE53D7"/>
    <w:rsid w:val="00BE7368"/>
    <w:rsid w:val="00BF0F08"/>
    <w:rsid w:val="00BF0F73"/>
    <w:rsid w:val="00BF1ABA"/>
    <w:rsid w:val="00BF1BD1"/>
    <w:rsid w:val="00BF25DE"/>
    <w:rsid w:val="00BF2672"/>
    <w:rsid w:val="00BF4EDB"/>
    <w:rsid w:val="00C0168E"/>
    <w:rsid w:val="00C017BA"/>
    <w:rsid w:val="00C01DAF"/>
    <w:rsid w:val="00C02BB8"/>
    <w:rsid w:val="00C02EB9"/>
    <w:rsid w:val="00C041F4"/>
    <w:rsid w:val="00C04AE9"/>
    <w:rsid w:val="00C05B63"/>
    <w:rsid w:val="00C071DD"/>
    <w:rsid w:val="00C0783F"/>
    <w:rsid w:val="00C16153"/>
    <w:rsid w:val="00C16577"/>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907E8"/>
    <w:rsid w:val="00D9133E"/>
    <w:rsid w:val="00D91A1D"/>
    <w:rsid w:val="00D92391"/>
    <w:rsid w:val="00D94A9D"/>
    <w:rsid w:val="00D96429"/>
    <w:rsid w:val="00D9726B"/>
    <w:rsid w:val="00DA0B94"/>
    <w:rsid w:val="00DA1161"/>
    <w:rsid w:val="00DA11D3"/>
    <w:rsid w:val="00DA1B72"/>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74E6"/>
    <w:rsid w:val="00DF7699"/>
    <w:rsid w:val="00E011FB"/>
    <w:rsid w:val="00E01C97"/>
    <w:rsid w:val="00E023C5"/>
    <w:rsid w:val="00E0283D"/>
    <w:rsid w:val="00E043DF"/>
    <w:rsid w:val="00E05EA9"/>
    <w:rsid w:val="00E06E21"/>
    <w:rsid w:val="00E07887"/>
    <w:rsid w:val="00E078B9"/>
    <w:rsid w:val="00E101B8"/>
    <w:rsid w:val="00E112A0"/>
    <w:rsid w:val="00E1137D"/>
    <w:rsid w:val="00E125D5"/>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6697"/>
    <w:rsid w:val="00E708E0"/>
    <w:rsid w:val="00E718CC"/>
    <w:rsid w:val="00E73AD6"/>
    <w:rsid w:val="00E77FE9"/>
    <w:rsid w:val="00E80872"/>
    <w:rsid w:val="00E82403"/>
    <w:rsid w:val="00E82487"/>
    <w:rsid w:val="00E82E87"/>
    <w:rsid w:val="00E8491B"/>
    <w:rsid w:val="00E85185"/>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F8F"/>
    <w:rsid w:val="00F61C2A"/>
    <w:rsid w:val="00F63560"/>
    <w:rsid w:val="00F6590F"/>
    <w:rsid w:val="00F65B6A"/>
    <w:rsid w:val="00F66489"/>
    <w:rsid w:val="00F66A34"/>
    <w:rsid w:val="00F66ACF"/>
    <w:rsid w:val="00F70910"/>
    <w:rsid w:val="00F70A70"/>
    <w:rsid w:val="00F7281A"/>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yandex.ru" TargetMode="External"/><Relationship Id="rId5" Type="http://schemas.openxmlformats.org/officeDocument/2006/relationships/settings" Target="settings.xml"/><Relationship Id="rId10" Type="http://schemas.openxmlformats.org/officeDocument/2006/relationships/hyperlink" Target="consultantplus://offline/ref=92E671D19CC89DA7C8802274239654D8573CD03974F89F52C018C000112A3B596F41D577C5D3BAD3eCE9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ECB6-AE09-4749-BCA6-4515A740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38</Pages>
  <Words>14459</Words>
  <Characters>82419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96685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62</cp:revision>
  <cp:lastPrinted>2018-12-27T13:41:00Z</cp:lastPrinted>
  <dcterms:created xsi:type="dcterms:W3CDTF">2018-02-25T20:12:00Z</dcterms:created>
  <dcterms:modified xsi:type="dcterms:W3CDTF">2019-04-30T08:13:00Z</dcterms:modified>
</cp:coreProperties>
</file>